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Documento de Requisitos – Market Free</w:t>
      </w:r>
    </w:p>
    <w:p>
      <w:pPr>
        <w:pStyle w:val="Heading1"/>
      </w:pPr>
      <w:r>
        <w:t>1. Informações Gerais</w:t>
      </w:r>
    </w:p>
    <w:p>
      <w:r>
        <w:t>Nome do Sistema: Market Free – API Backend com Microserviços</w:t>
      </w:r>
    </w:p>
    <w:p>
      <w:r>
        <w:t>Responsável pelo Documento: João Octavio</w:t>
      </w:r>
    </w:p>
    <w:p>
      <w:r>
        <w:t>Cliente: Matheus Romano</w:t>
      </w:r>
    </w:p>
    <w:p>
      <w:r>
        <w:t>Público-alvo: Equipe acadêmica – objetivo principal é obter aprovação na disciplina</w:t>
      </w:r>
    </w:p>
    <w:p>
      <w:pPr>
        <w:pStyle w:val="Heading1"/>
      </w:pPr>
      <w:r>
        <w:t>2. Tabela de Versionamento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Versão</w:t>
            </w:r>
          </w:p>
        </w:tc>
        <w:tc>
          <w:tcPr>
            <w:tcW w:type="dxa" w:w="2160"/>
          </w:tcPr>
          <w:p>
            <w:r>
              <w:t>Data</w:t>
            </w:r>
          </w:p>
        </w:tc>
        <w:tc>
          <w:tcPr>
            <w:tcW w:type="dxa" w:w="2160"/>
          </w:tcPr>
          <w:p>
            <w:r>
              <w:t>Autor</w:t>
            </w:r>
          </w:p>
        </w:tc>
        <w:tc>
          <w:tcPr>
            <w:tcW w:type="dxa" w:w="2160"/>
          </w:tcPr>
          <w:p>
            <w:r>
              <w:t>Descrição</w:t>
            </w:r>
          </w:p>
        </w:tc>
      </w:tr>
      <w:tr>
        <w:tc>
          <w:tcPr>
            <w:tcW w:type="dxa" w:w="2160"/>
          </w:tcPr>
          <w:p>
            <w:r>
              <w:t>1.0</w:t>
            </w:r>
          </w:p>
        </w:tc>
        <w:tc>
          <w:tcPr>
            <w:tcW w:type="dxa" w:w="2160"/>
          </w:tcPr>
          <w:p>
            <w:r>
              <w:t>06/08/2025</w:t>
            </w:r>
          </w:p>
        </w:tc>
        <w:tc>
          <w:tcPr>
            <w:tcW w:type="dxa" w:w="2160"/>
          </w:tcPr>
          <w:p>
            <w:r>
              <w:t>João Octavio</w:t>
            </w:r>
          </w:p>
        </w:tc>
        <w:tc>
          <w:tcPr>
            <w:tcW w:type="dxa" w:w="2160"/>
          </w:tcPr>
          <w:p>
            <w:r>
              <w:t>Versão inicial validada com cliente</w:t>
            </w:r>
          </w:p>
        </w:tc>
      </w:tr>
    </w:tbl>
    <w:p>
      <w:pPr>
        <w:pStyle w:val="Heading1"/>
      </w:pPr>
      <w:r>
        <w:t>3. Contexto do Software</w:t>
      </w:r>
    </w:p>
    <w:p>
      <w:r>
        <w:t>O sistema Market Free é uma solução backend desenvolvida com arquitetura baseada em microserviços, projetada para atender às funcionalidades essenciais de um e-commerce. Seu objetivo é fornecer uma estrutura modular, escalável e resiliente, com foco na separação de responsabilidades e na facilidade de manutenção.</w:t>
        <w:br/>
        <w:br/>
        <w:t>Elementos-Chave da Arquitetura:</w:t>
        <w:br/>
        <w:t>- API Gateway e Microserviços Independentes</w:t>
        <w:br/>
        <w:t>- Comunicação via HTTP e gRPC</w:t>
        <w:br/>
        <w:t>- Orquestração com Kubernetes</w:t>
        <w:br/>
        <w:t>- Observabilidade: Prometheus, Grafana e OpenTelemetry</w:t>
        <w:br/>
        <w:t>- Sistema de Logs Personalizado com MongoDB</w:t>
        <w:br/>
        <w:t>- Finalidade Educacional</w:t>
      </w:r>
    </w:p>
    <w:p>
      <w:pPr>
        <w:pStyle w:val="Heading1"/>
      </w:pPr>
      <w:r>
        <w:t>4. Requisitos Funcionais</w:t>
      </w:r>
    </w:p>
    <w:p>
      <w:pPr>
        <w:pStyle w:val="ListBullet"/>
      </w:pPr>
      <w:r>
        <w:t>4.1 Autenticação e Autorização</w:t>
      </w:r>
    </w:p>
    <w:p>
      <w:r>
        <w:t>RF01: Cadastro de novos usuários (sem validação de e-mail)</w:t>
      </w:r>
    </w:p>
    <w:p>
      <w:r>
        <w:t>RF02: Login com geração de token JWT</w:t>
      </w:r>
    </w:p>
    <w:p>
      <w:r>
        <w:t>RF03: Autenticação entre serviços via gRPC com autenticação mútua</w:t>
      </w:r>
    </w:p>
    <w:p>
      <w:pPr>
        <w:pStyle w:val="ListBullet"/>
      </w:pPr>
      <w:r>
        <w:t>4.2 Gerenciamento de Produtos</w:t>
      </w:r>
    </w:p>
    <w:p>
      <w:r>
        <w:t>RF04: Cadastro, atualização, listagem e remoção de produtos</w:t>
      </w:r>
    </w:p>
    <w:p>
      <w:r>
        <w:t>RF05: Associação de produtos a categorias</w:t>
      </w:r>
    </w:p>
    <w:p>
      <w:pPr>
        <w:pStyle w:val="ListBullet"/>
      </w:pPr>
      <w:r>
        <w:t>4.3 Carrinho de Compras</w:t>
      </w:r>
    </w:p>
    <w:p>
      <w:r>
        <w:t>RF06: Adição, remoção e atualização de itens no carrinho</w:t>
      </w:r>
    </w:p>
    <w:p>
      <w:r>
        <w:t>RF07: Persistência do carrinho por sessão autenticada</w:t>
      </w:r>
    </w:p>
    <w:p>
      <w:pPr>
        <w:pStyle w:val="ListBullet"/>
      </w:pPr>
      <w:r>
        <w:t>4.4 Pedidos</w:t>
      </w:r>
    </w:p>
    <w:p>
      <w:r>
        <w:t>RF08: Criação de pedidos com base no carrinho</w:t>
      </w:r>
    </w:p>
    <w:p>
      <w:r>
        <w:t>RF09: Histórico de pedidos do usuário</w:t>
      </w:r>
    </w:p>
    <w:p>
      <w:r>
        <w:t>RF16: Envio automático de e-mails em atualizações de status</w:t>
      </w:r>
    </w:p>
    <w:p>
      <w:pPr>
        <w:pStyle w:val="ListBullet"/>
      </w:pPr>
      <w:r>
        <w:t>4.5 Pagamentos</w:t>
      </w:r>
    </w:p>
    <w:p>
      <w:r>
        <w:t>RF10: Integração com gateway(s) de pagamento</w:t>
      </w:r>
    </w:p>
    <w:p>
      <w:r>
        <w:t>RF11: Registro do status da transação</w:t>
      </w:r>
    </w:p>
    <w:p>
      <w:pPr>
        <w:pStyle w:val="ListBullet"/>
      </w:pPr>
      <w:r>
        <w:t>4.6 Sistema de Logs</w:t>
      </w:r>
    </w:p>
    <w:p>
      <w:r>
        <w:t>RF12: Registro de eventos em MongoDB</w:t>
      </w:r>
    </w:p>
    <w:p>
      <w:r>
        <w:t>RF13: Logs com timestamp, serviço de origem e payload</w:t>
      </w:r>
    </w:p>
    <w:p>
      <w:pPr>
        <w:pStyle w:val="ListBullet"/>
      </w:pPr>
      <w:r>
        <w:t>4.7 Observabilidade</w:t>
      </w:r>
    </w:p>
    <w:p>
      <w:r>
        <w:t>RF14: Exposição de métricas de saúde e desempenho</w:t>
      </w:r>
    </w:p>
    <w:p>
      <w:r>
        <w:t>RF15: Rastreamento distribuído entre serviços</w:t>
      </w:r>
    </w:p>
    <w:p>
      <w:pPr>
        <w:pStyle w:val="Heading1"/>
      </w:pPr>
      <w:r>
        <w:t>5. Requisitos Não Funcionais</w:t>
      </w:r>
    </w:p>
    <w:p>
      <w:pPr>
        <w:pStyle w:val="ListBullet"/>
      </w:pPr>
      <w:r>
        <w:t>5.1 Desempenho e Escalabilidade</w:t>
      </w:r>
    </w:p>
    <w:p>
      <w:r>
        <w:t>RNF01: Escalabilidade horizontal via Kubernetes</w:t>
      </w:r>
    </w:p>
    <w:p>
      <w:r>
        <w:t>RNF02: Tempo de resposta de até 300ms</w:t>
      </w:r>
    </w:p>
    <w:p>
      <w:r>
        <w:t>RNF03: Suporte a 100 requisições simultâneas, com picos de até 500/s</w:t>
      </w:r>
    </w:p>
    <w:p>
      <w:pPr>
        <w:pStyle w:val="ListBullet"/>
      </w:pPr>
      <w:r>
        <w:t>5.2 Segurança</w:t>
      </w:r>
    </w:p>
    <w:p>
      <w:r>
        <w:t>RNF04: Uso de tokens JWT</w:t>
      </w:r>
    </w:p>
    <w:p>
      <w:pPr>
        <w:pStyle w:val="ListBullet"/>
      </w:pPr>
      <w:r>
        <w:t>5.3 Manutenibilidade e Modularidade</w:t>
      </w:r>
    </w:p>
    <w:p>
      <w:r>
        <w:t>RNF05: Código isolado por repositório ou domínio</w:t>
      </w:r>
    </w:p>
    <w:p>
      <w:r>
        <w:t>RNF06: Adoção de Clean Architecture e SOLID</w:t>
      </w:r>
    </w:p>
    <w:p>
      <w:pPr>
        <w:pStyle w:val="ListBullet"/>
      </w:pPr>
      <w:r>
        <w:t>5.4 Observabilidade</w:t>
      </w:r>
    </w:p>
    <w:p>
      <w:r>
        <w:t>RNF07: Métricas compatíveis com Prometheus</w:t>
      </w:r>
    </w:p>
    <w:p>
      <w:r>
        <w:t>RNF08: Rastreamento distribuído entre serviços</w:t>
      </w:r>
    </w:p>
    <w:p>
      <w:r>
        <w:t>RNF09: Logs estruturados em MongoDB</w:t>
      </w:r>
    </w:p>
    <w:p>
      <w:pPr>
        <w:pStyle w:val="ListBullet"/>
      </w:pPr>
      <w:r>
        <w:t>5.5 Portabilidade e Deploy</w:t>
      </w:r>
    </w:p>
    <w:p>
      <w:r>
        <w:t>RNF10: Empacotamento com Docker</w:t>
      </w:r>
    </w:p>
    <w:p>
      <w:r>
        <w:t>RNF11: Implantação via Kubernetes (YAML ou Helm)</w:t>
      </w:r>
    </w:p>
    <w:p>
      <w:pPr>
        <w:pStyle w:val="ListBullet"/>
      </w:pPr>
      <w:r>
        <w:t>5.6 Confiabilidade e Tolerância a Falhas</w:t>
      </w:r>
    </w:p>
    <w:p>
      <w:r>
        <w:t>RNF12: Isolamento de falhas entre microserviços</w:t>
      </w:r>
    </w:p>
    <w:p>
      <w:pPr>
        <w:pStyle w:val="Heading1"/>
      </w:pPr>
      <w:r>
        <w:t>6. Conclusão</w:t>
      </w:r>
    </w:p>
    <w:p>
      <w:r>
        <w:t>Este Documento de Requisitos apresenta os elementos fundamentais para o desenvolvimento da API Market Free, uma aplicação backend moderna com microserviços, orientada a funcionalidades de e-commerce.</w:t>
        <w:br/>
        <w:br/>
        <w:t>Embora a finalidade principal do projeto seja acadêmica, o escopo e os requisitos refletem boas práticas da engenharia de software contemporânea. A estrutura modular, o uso de Kubernetes, observabilidade e um sistema de logs personalizado contribuem para a robustez e clareza da arquitetura.</w:t>
        <w:br/>
        <w:br/>
        <w:t>Este documento servirá como guia para o desenvolvimento, validação e evolução da aplicação.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