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  <w:rtl w:val="0"/>
        </w:rPr>
        <w:t xml:space="preserve">Partie A : QCM (20 points – 2 points par bonne réponse)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1. À partir de combien de temps peut-on résilier une mutuelle grâce à la loi Hamon ?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Dès la signature du contrat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Après 1 an d’adhésion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Après 2 ans d’adhésion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Jamais, uniquement à échéance annuelle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2. Qu’est-ce qu’un contrat Madelin 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Un contrat réservé aux salariés du secteur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Un contrat d’épargne retraite obligatoire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Un contrat santé/prévoyance pour Travailleurs Non Salariés (TNS) avec déduction fiscale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Un contrat collectif obligatoire en 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3. Quel est le délai légal de résiliation d’une mutuelle après réception de la demande 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7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15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1 mois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3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4. Le CRM doit contenir 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Les coordonnées du client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Les informations personnelles, besoins exprimés, échanges et devis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Uniquement les contrats souscrits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Rien, c’est un outil interne optionnel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5. Qu’est-ce que la télétransmission NOEMIE 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A. Une technologie de visioconférence médicale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Un système qui relie l’AMO et l’AMC pour automatiser les remboursements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Une norme pour sécuriser les paiements bancaires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Une carte vitale numérique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6. Quelle est la différence entre le ticket modérateur et le reste à charge 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Le ticket modérateur est payé par l’assuré, le reste à charge est payé par la mutuelle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Le ticket modérateur est ce qui reste après l’AMO, le reste à charge est ce qui reste après AMO + mutuelle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Les deux termes signifient la même chose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Le ticket modérateur concerne uniquement l’hospitalisation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7. Une mutuelle responsable doit 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Respecter le parcours de soins, couvrir le panier 100 % Santé et prendre en charge le ticket modérateur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Couvrir 100 % de tous les frais sans limite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C. Être gratuite pour les assurés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Proposer uniquement des contrats collectifs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8. Dans quel cas la loi Évin protège l’assuré 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Lors d’un accident du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En cas de départ en retraite ou chômage après un contrat collectif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Lors d’un divorce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À la souscription d’une première mutuelle</w:t>
      </w:r>
    </w:p>
    <w:p w:rsidR="00000000" w:rsidDel="00000000" w:rsidP="00000000" w:rsidRDefault="00000000" w:rsidRPr="00000000" w14:paraId="00000035">
      <w:pPr>
        <w:spacing w:after="240" w:before="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9. Si un client est TNS, il peut bénéficier 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De la loi Madelin (déduction fiscale de ses cotisations santé/prévoyance)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B. D’une mutuelle gratuite financée par l’État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D’un contrat collectif obligatoire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D’un tarif spécial étudiant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10. Lors d’un devis santé, il faut toujours 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before="24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A. Proposer le contrat le plus 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B. Analyser les besoins du client et remettre les documents précontractuels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C. Ne donner aucun document avant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line="276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D. Éviter de parler des exclusions</w:t>
      </w:r>
    </w:p>
    <w:p w:rsidR="00000000" w:rsidDel="00000000" w:rsidP="00000000" w:rsidRDefault="00000000" w:rsidRPr="00000000" w14:paraId="00000045">
      <w:pPr>
        <w:spacing w:after="240" w:before="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  <w:rtl w:val="0"/>
        </w:rPr>
        <w:t xml:space="preserve">Partie B : Cas pratique (20 points)</w:t>
      </w:r>
    </w:p>
    <w:p w:rsidR="00000000" w:rsidDel="00000000" w:rsidP="00000000" w:rsidRDefault="00000000" w:rsidRPr="00000000" w14:paraId="00000048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Cas : Mme Dupont, 68 ans, retraitée, antécédent d’hypertension. Elle juge sa mutuelle actuelle insuffisante pour ses hospitalisations fréquentes.</w:t>
        <w:br w:type="textWrapping"/>
        <w:br w:type="textWrapping"/>
        <w:t xml:space="preserve">Questions :</w:t>
        <w:br w:type="textWrapping"/>
        <w:t xml:space="preserve">1. Quelles garanties prioriser dans votre proposition ?</w:t>
      </w:r>
    </w:p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B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C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E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2. Quelle objection pourrait-elle soulever ?</w:t>
      </w:r>
    </w:p>
    <w:p w:rsidR="00000000" w:rsidDel="00000000" w:rsidP="00000000" w:rsidRDefault="00000000" w:rsidRPr="00000000" w14:paraId="00000053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6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8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3. Rédigez un argumentaire bref (5 lignes) pour la convaincre.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  <w:rtl w:val="0"/>
        </w:rPr>
        <w:t xml:space="preserve">Partie C : Exercice CRM (20 points)</w:t>
      </w:r>
    </w:p>
    <w:p w:rsidR="00000000" w:rsidDel="00000000" w:rsidP="00000000" w:rsidRDefault="00000000" w:rsidRPr="00000000" w14:paraId="0000006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Consignes :</w:t>
        <w:br w:type="textWrapping"/>
        <w:t xml:space="preserve">- Mettre à jour une fiche client avec : nouvelle adresse + ajout d’un 2eme Ntéléphonique.</w:t>
        <w:br w:type="textWrapping"/>
        <w:t xml:space="preserve">- Créer un devis simple incluant une couverture hospitalisation renforcée.</w:t>
        <w:br w:type="textWrapping"/>
        <w:t xml:space="preserve">- Planifier un rappel de suivi dans 7 jours.</w:t>
      </w:r>
    </w:p>
    <w:p w:rsidR="00000000" w:rsidDel="00000000" w:rsidP="00000000" w:rsidRDefault="00000000" w:rsidRPr="00000000" w14:paraId="00000062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shd w:fill="auto" w:val="clear"/>
          <w:vertAlign w:val="baseline"/>
          <w:rtl w:val="0"/>
        </w:rPr>
        <w:t xml:space="preserve">Corrigé – Partie Écrite</w:t>
      </w:r>
    </w:p>
    <w:p w:rsidR="00000000" w:rsidDel="00000000" w:rsidP="00000000" w:rsidRDefault="00000000" w:rsidRPr="00000000" w14:paraId="00000063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QCM : réponses correctes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1 = B, 2 = C, 3 = C, 4 = B, 5 = B, 6 = B, 7 = A, 8 = B, 9 = A, 10 = B</w:t>
      </w:r>
    </w:p>
    <w:p w:rsidR="00000000" w:rsidDel="00000000" w:rsidP="00000000" w:rsidRDefault="00000000" w:rsidRPr="00000000" w14:paraId="0000006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Cas pratique : points attribués selon la pertinence et le réalisme des réponses.</w:t>
        <w:br w:type="textWrapping"/>
        <w:t xml:space="preserve">CRM : vérification technique et méthodologique.</w:t>
      </w:r>
    </w:p>
    <w:sectPr>
      <w:head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1"/>
      <w:keepLines w:val="1"/>
      <w:spacing w:before="480" w:line="276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40"/>
        <w:szCs w:val="40"/>
        <w:rtl w:val="0"/>
      </w:rPr>
      <w:t xml:space="preserve">Évaluation Finale – Formation Santé (Partie Écrite)</w:t>
    </w:r>
    <w:r w:rsidDel="00000000" w:rsidR="00000000" w:rsidRPr="00000000">
      <w:rPr>
        <w:rFonts w:ascii="Cambria" w:cs="Cambria" w:eastAsia="Cambria" w:hAnsi="Cambria"/>
        <w:sz w:val="22"/>
        <w:szCs w:val="22"/>
        <w:rtl w:val="0"/>
      </w:rPr>
      <w:br w:type="textWrapping"/>
      <w:t xml:space="preserve">Total : 60 points (20 QCM + 20 Cas pratique + 20 CRM)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bzO1dTNIPBXBIeao783J4oM2Q==">CgMxLjA4AHIhMTUxRGt6UG9HQzVVbWw5WGo3U3oyWVpESGc3cGViRXNU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