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NIVEL 5 · APLICACIÓN (documento nuevo)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Guion de Facilitación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Traduce las 7 fases y los principios del facilitador en lenguaje hablado concreto, usando “Respirar para Avanzar” como caso de referencia.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SER-GF-01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Vigente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Arquitecto Metodológico (estructura); Redactor Institucional (lenguaje)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SER-MM-01 (Cap. 3 y 4), SER-BIB-V01, SER-BCS-01 (componente F02)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Ante un cambio de fase, recurso o del Manual del Método</w:t>
            </w:r>
          </w:p>
        </w:tc>
      </w:tr>
    </w:tbl>
    <w:p>
      <w:pPr>
        <w:spacing w:after="260"/>
      </w:pPr>
    </w:p>
    <w:p>
      <w:pPr>
        <w:pStyle w:val="Heading2"/>
      </w:pPr>
      <w:r>
        <w:t xml:space="preserve">1. Cómo usar este guion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Este documento no reemplaza el criterio del facilitador ni el Capítulo 4 del Manual (SER-MM-01): es su expresión hablada. El lenguaje debe ser siempre claro, sencillo, cálido, respetuoso, libre de juicios, inclusivo y comprensible (SER-MM-01, §4.4). Todo texto entre corchetes [ ] es una indicación para el facilitador, no una frase a leer en voz alta.</w:t>
      </w:r>
    </w:p>
    <w:p>
      <w:pPr>
        <w:pStyle w:val="Heading2"/>
      </w:pPr>
      <w:r>
        <w:t xml:space="preserve">2. Guion por fase — Experiencia “Respirar para Avanzar”</w:t>
      </w:r>
    </w:p>
    <w:p>
      <w:pPr>
        <w:pStyle w:val="Heading3"/>
      </w:pPr>
      <w:r>
        <w:t xml:space="preserve">Fase I — Preparación del entorno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[Antes de la llegada. Sin participantes presentes. Verificar iluminación tenue, aroma de lavanda con buena ventilación — Ficha 4, SER-BIB-V01 —, temperatura confortable e infusiones listas, incluyendo la alternativa neutra obligatoria — Ficha 5.]</w:t>
      </w:r>
    </w:p>
    <w:p>
      <w:pPr>
        <w:pStyle w:val="Heading3"/>
      </w:pPr>
      <w:r>
        <w:t xml:space="preserve">Fase II — Recepción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Bienvenida. Este es tu espacio por los próximos minutos. No necesitas nada más que estar aquí. Te invito a tomar una infusión mientras te acomodas: tenemos cacao y también una opción de hierbas, elige la que prefieras.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[Ofrecer ambas opciones en igualdad de condiciones, sin pedir explicación de la elección — Ficha 5, precaución obligatoria.]</w:t>
      </w:r>
    </w:p>
    <w:p>
      <w:pPr>
        <w:pStyle w:val="Heading3"/>
      </w:pPr>
      <w:r>
        <w:t xml:space="preserve">Fase III — Transición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Vamos a darnos un momento para dejar atrás lo que traíamos al llegar. No hay nada que resolver todavía. Solo estar.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[Silencio breve. No llenar el espacio inmediatamente — SER-MM-01, §4.5.]</w:t>
      </w:r>
    </w:p>
    <w:p>
      <w:pPr>
        <w:pStyle w:val="Heading3"/>
      </w:pPr>
      <w:r>
        <w:t xml:space="preserve">Fase IV — Regulación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Bloque 1 — Psicoeducación breve (Ficha 2)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A veces el cuerpo reacciona como si hubiera una amenaza, aunque no la haya. Eso no es una falla tuya: es un sistema antiguo que intenta protegerte. Hoy vamos a ayudar a ese sistema a sentirse un poco más seguro.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[Máximo 10-12 minutos. Conectar rápidamente con la práctica respiratoria para evitar intelectualización — precaución de Ficha 2.]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Bloque 2 — Respiración con exhalación prolongada (Ficha 1)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Vamos a respirar juntos. Inhala por la nariz contando hasta cuatro, y exhala lento, contando hasta seis u ocho. No fuerces la pausa entre respiraciones. Ve a tu propio ritmo.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[Guiar con suavidad, sin retenciones forzadas. Si alguien muestra signos de incomodidad, ofrecer volver a una respiración natural sin llamar la atención sobre la persona — precaución de Ficha 1.]</w:t>
      </w:r>
    </w:p>
    <w:p>
      <w:pPr>
        <w:pStyle w:val="Heading3"/>
      </w:pPr>
      <w:r>
        <w:t xml:space="preserve">Fase V — Profundización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Micro-mindfulness guiado (Ficha 3)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Puedes cerrar los ojos si te resulta cómodo, o simplemente bajar la mirada. Nota tres sonidos a tu alrededor. Nota el punto donde tu cuerpo hace contacto con la silla.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[Ojos siempre opcionales. Sin exploración corporal profunda. Recordar que se puede salir del ejercicio en cualquier momento — precaución de Ficha 3.]</w:t>
      </w:r>
    </w:p>
    <w:p>
      <w:pPr>
        <w:pStyle w:val="Heading3"/>
      </w:pPr>
      <w:r>
        <w:t xml:space="preserve">Fase VI — Integración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Si quieres, puedes compartir una palabra sobre cómo te sientes ahora. No es necesario hacerlo: también puedes quedarte en silencio.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[La participación verbal es siempre voluntaria — SER-MM-01, §4.6. No interpretar ni comentar lo que cada persona comparta.]</w:t>
      </w:r>
    </w:p>
    <w:p>
      <w:pPr>
        <w:pStyle w:val="Heading3"/>
      </w:pPr>
      <w:r>
        <w:t xml:space="preserve">Fase VII — Cierre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Gracias por regalarte esta pausa hoy. Te llevas contigo la respiración con exhalación prolongada: puedes usarla cuando notes tensión, en cualquier momento del día.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[Entregar la Ficha de Apoyo al Participante — SER-FAP-01. Cierre breve, sin prolongar la despedida más de lo necesario.]</w:t>
      </w:r>
    </w:p>
    <w:p>
      <w:pPr>
        <w:pStyle w:val="Heading2"/>
      </w:pPr>
      <w:r>
        <w:t xml:space="preserve">3. Adaptaciones del protocolo (BCS, componente F02)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Si hay poco tiempo: priorizar el Bloque 2 de la Fase IV (respiración) y la Fase VII; reducir la Fase V a 3 minutos.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Si aparece una emoción intensa: no interpretar ni indagar; ofrecer volver la atención a la respiración y validar sin diagnosticar (“tiene sentido lo que sientes”).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Si el grupo participa poco en la Fase VI: no presionar; cerrar con una frase breve del facilitador y pasar a la Fase VII.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Si sobra tiempo: extender la Fase V con una segunda ronda de atención plena, nunca añadir contenido teórico nuevo.</w:t>
      </w:r>
    </w:p>
    <w:p>
      <w:pPr>
        <w:spacing w:after="260"/>
      </w:pP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Creación del documento por excepción explícita autorizada, traduciendo el Manual y la Biblioteca a lenguaje hablado.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R9-anexo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SER-GF-01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2026-07-02T03:12:13.419Z</dcterms:created>
  <dcterms:modified xsi:type="dcterms:W3CDTF">2026-07-02T03:12:13.419Z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