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color w:val="6E6459"/>
          <w:sz w:val="18"/>
          <w:szCs w:val="18"/>
        </w:rPr>
        <w:t xml:space="preserve">NIVEL 5 · APLICACIÓN — Instrumentos de Evaluación (documento nuevo)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3C3430"/>
          <w:sz w:val="42"/>
          <w:szCs w:val="42"/>
        </w:rPr>
        <w:t xml:space="preserve">Pauta de Observación Post-Experiencia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Puente documental entre la Etapa 5 (Validación práctica) y la Etapa 6 (Decisión metodológica) del PIC-MS.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SER-POE-01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🟢 Vigente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Fundadora del Método (aplicación); Investigador Científico (análisis)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SER-PIC-01 (Etapa 5), SER-BIB-V01, SER-MM-01 (SMR)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 genera una nueva copia de este instrumento por cada Experiencia Serenamente documentada</w:t>
            </w:r>
          </w:p>
        </w:tc>
      </w:tr>
    </w:tbl>
    <w:p>
      <w:pPr>
        <w:spacing w:after="260"/>
      </w:pPr>
    </w:p>
    <w:p>
      <w:pPr>
        <w:pStyle w:val="Heading2"/>
      </w:pPr>
      <w:r>
        <w:t xml:space="preserve">1. Propósito del instrumento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Esta pauta registra, de manera estructurada, lo observado durante la aplicación real de los recursos de la Biblioteca Metodológica en una Experiencia Serenamente concreta. Su resultado alimenta directamente la Etapa 6 del PIC-MS (SER-PIC-01, Sección V): sin una Pauta completa, ningún recurso puede recibir una Decisión PIC-MS.</w:t>
      </w:r>
    </w:p>
    <w:p>
      <w:pPr>
        <w:pStyle w:val="Heading2"/>
      </w:pPr>
      <w:r>
        <w:t xml:space="preserve">2. Datos de la experiencia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Nombre de la Experiencia: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Fecha y lugar: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Protocolo de Experiencia utilizado (código):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Número de participantes: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Facilitador/a a cargo (rol):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Observador/a responsable de esta pauta (rol): Fundadora del Método</w:t>
      </w:r>
    </w:p>
    <w:p>
      <w:pPr>
        <w:spacing w:after="200"/>
      </w:pPr>
    </w:p>
    <w:p>
      <w:pPr>
        <w:pStyle w:val="Heading2"/>
      </w:pPr>
      <w:r>
        <w:t xml:space="preserve">3. Registro por recurso aplicado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Se completa una sección como la siguiente por cada ficha de la Biblioteca aplicada durante la experiencia. Los cinco criterios corresponden exactamente a los definidos en la Etapa 5 del PIC-MS.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Recurso / Ficha aplicada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______________________________________________________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Fase en que se aplicó (I-VII)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______________________________________________________</w:t>
            </w:r>
          </w:p>
        </w:tc>
      </w:tr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Aceptación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¿Cómo reaccionaron los participantes al ser invitados a este recurso? (observación directa + comentarios espontáneos)</w:t>
            </w:r>
          </w:p>
        </w:tc>
      </w:tr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Facilidad de implementación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¿El facilitador pudo aplicarlo según el protocolo, sin improvisar por falta de claridad, tiempo o materiales?</w:t>
            </w:r>
          </w:p>
        </w:tc>
      </w:tr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Percepción de los participantes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¿Qué expresaron (verbal o corporalmente) sobre el recurso durante la Fase VI (Integración)?</w:t>
            </w:r>
          </w:p>
        </w:tc>
      </w:tr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¿Se activó alguna precaución o contraindicación descrita en la ficha? ¿Fue necesario adaptar el recurso en el momento?</w:t>
            </w:r>
          </w:p>
        </w:tc>
      </w:tr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Utilidad práctica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¿El recurso contribuyó observablemente al estado de salida esperado (SER-MM-01, Cap. 2, §2.2)?</w:t>
            </w:r>
          </w:p>
        </w:tc>
      </w:tr>
      <w:tr>
        <w:tc>
          <w:tcPr>
            <w:tcW w:type="dxa" w:w="32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C3430"/>
                <w:sz w:val="20"/>
                <w:szCs w:val="20"/>
              </w:rPr>
              <w:t xml:space="preserve">Recomendación preliminar del observador</w:t>
            </w:r>
          </w:p>
        </w:tc>
        <w:tc>
          <w:tcPr>
            <w:tcW w:type="dxa" w:w="61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🟢 Incorporar · 🟡 Incorporar con restricciones · 🔵 Mantener en investigación · 🔴 Descartar (recomendación, no decisión — la Decisión PIC-MS la resuelve la Etapa 6)</w:t>
            </w:r>
          </w:p>
        </w:tc>
      </w:tr>
    </w:tbl>
    <w:p>
      <w:pPr>
        <w:spacing w:after="100" w:before="240"/>
      </w:pPr>
    </w:p>
    <w:p>
      <w:pPr>
        <w:pStyle w:val="Heading2"/>
      </w:pPr>
      <w:r>
        <w:t xml:space="preserve">4. Ejemplo aplicado — Experiencia “Respirar para Avanzar” (7 de julio de 2026)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 modo de referencia, esta pauta debe completarse para cada una de las cinco fichas actualmente en Estado de Laboratorio 🟠 En validación práctica en la Biblioteca (SER-BIB-V01): Respiración con exhalación prolongada, Psicoeducación del sistema de amenaza, Micro-mindfulness guiado, Aroma ambiental de lavanda, e Infusión de cacao. Cada una recibirá su propio registro conforme al formato de la Sección 3.</w:t>
      </w:r>
    </w:p>
    <w:p>
      <w:pPr>
        <w:pStyle w:val="Heading2"/>
      </w:pPr>
      <w:r>
        <w:t xml:space="preserve">5. Observaciones generales de la experiencia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Estado de llegada observado en el grupo: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Estado de salida observado en el grupo: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Incidentes de seguridad (si los hubo):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Comentarios espontáneos relevantes (Fase VI): ______________________________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Sugerencias para el Guion de Facilitación (SER-GF-01): ______________________________</w:t>
      </w:r>
    </w:p>
    <w:p>
      <w:pPr>
        <w:spacing w:after="200"/>
      </w:pPr>
    </w:p>
    <w:p>
      <w:pPr>
        <w:pStyle w:val="Heading2"/>
      </w:pPr>
      <w:r>
        <w:t xml:space="preserve">6. Uso de este registro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Una vez completada, esta Pauta se entrega al Investigador Científico y a la Fundadora del Método para su análisis conjunto. El resultado de ese análisis, junto con la evidencia científica ya recopilada (SER-PIC-01, Etapas 2-4), permite resolver formalmente la Etapa 6 y actualizar la Biblioteca Metodológica (SER-BIB-V01) con la Decisión PIC-MS correspondiente.</w:t>
      </w: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Creación del documento por excepción explícita autorizada, formalizando el instrumento de Etapa 5.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R9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congelado bajo SER-REF-01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SER-POE-01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2026-07-02T03:12:13.302Z</dcterms:created>
  <dcterms:modified xsi:type="dcterms:W3CDTF">2026-07-02T03:12:13.302Z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