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EAA - v1.0 - 2 de julio de 2026</w:t>
      </w:r>
    </w:p>
    <w:p>
      <w:pPr>
        <w:spacing w:after="200"/>
      </w:pPr>
      <w:r>
        <w:rPr>
          <w:rFonts w:ascii="Calibri" w:hAnsi="Calibri"/>
          <w:b w:val="0"/>
          <w:i w:val="0"/>
          <w:color w:val="888888"/>
          <w:sz w:val="18"/>
        </w:rPr>
        <w:t>EXPEDIENTE TECNICO - Preparado para Auditoria Arquitectonica Integral por un Arquitecto Externo</w:t>
      </w:r>
    </w:p>
    <w:p>
      <w:pPr>
        <w:spacing w:after="160"/>
      </w:pPr>
      <w:r>
        <w:rPr>
          <w:rFonts w:ascii="Georgia" w:hAnsi="Georgia"/>
          <w:b/>
          <w:i w:val="0"/>
          <w:color w:val="222222"/>
          <w:sz w:val="40"/>
        </w:rPr>
        <w:t>Expediente de Auditoria Arquitectonica del Ecosistema Serenamente</w:t>
      </w:r>
    </w:p>
    <w:p>
      <w:pPr>
        <w:spacing w:after="320"/>
      </w:pPr>
      <w:r>
        <w:rPr>
          <w:rFonts w:ascii="Calibri" w:hAnsi="Calibri"/>
          <w:b w:val="0"/>
          <w:i w:val="0"/>
          <w:color w:val="444444"/>
          <w:sz w:val="22"/>
        </w:rPr>
        <w:t>Compilacion objetiva y verificable del repositorio documental de Serenamente al 2 de julio de 2026. No contiene recomendaciones, redisenos, opiniones ni conclusiones de auditoria: contiene evidencia, trazable en cada caso hasta el documento oficial de origen.</w:t>
      </w:r>
    </w:p>
    <w:p>
      <w:pPr>
        <w:spacing w:before="280" w:after="120"/>
      </w:pPr>
      <w:r>
        <w:rPr>
          <w:rFonts w:ascii="Georgia" w:hAnsi="Georgia"/>
          <w:b/>
          <w:i w:val="0"/>
          <w:color w:val="333333"/>
          <w:sz w:val="24"/>
        </w:rPr>
        <w:t>Metadatos del expediente</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Titulo</w:t>
            </w:r>
          </w:p>
        </w:tc>
        <w:tc>
          <w:tcPr>
            <w:tcW w:type="dxa" w:w="7560"/>
          </w:tcPr>
          <w:p>
            <w:r>
              <w:rPr>
                <w:rFonts w:ascii="Calibri" w:hAnsi="Calibri"/>
                <w:b w:val="0"/>
                <w:i w:val="0"/>
                <w:color w:val="000000"/>
                <w:sz w:val="20"/>
              </w:rPr>
              <w:t>Expediente de Auditoria Arquitectonica del Ecosistema Serenamente (EAA v1.0)</w:t>
            </w:r>
          </w:p>
        </w:tc>
      </w:tr>
      <w:tr>
        <w:tc>
          <w:tcPr>
            <w:tcW w:type="dxa" w:w="2520"/>
            <w:shd w:val="clear" w:fill="F3F1EC"/>
          </w:tcPr>
          <w:p>
            <w:r>
              <w:rPr>
                <w:rFonts w:ascii="Calibri" w:hAnsi="Calibri"/>
                <w:b/>
                <w:i w:val="0"/>
                <w:color w:val="000000"/>
                <w:sz w:val="20"/>
              </w:rPr>
              <w:t>Preparado por</w:t>
            </w:r>
          </w:p>
        </w:tc>
        <w:tc>
          <w:tcPr>
            <w:tcW w:type="dxa" w:w="7560"/>
          </w:tcPr>
          <w:p>
            <w:r>
              <w:rPr>
                <w:rFonts w:ascii="Calibri" w:hAnsi="Calibri"/>
                <w:b w:val="0"/>
                <w:i w:val="0"/>
                <w:color w:val="000000"/>
                <w:sz w:val="20"/>
              </w:rPr>
              <w:t>Claude, en rol de Preparador del Expediente (no auditor)</w:t>
            </w:r>
          </w:p>
        </w:tc>
      </w:tr>
      <w:tr>
        <w:tc>
          <w:tcPr>
            <w:tcW w:type="dxa" w:w="2520"/>
            <w:shd w:val="clear" w:fill="F3F1EC"/>
          </w:tcPr>
          <w:p>
            <w:r>
              <w:rPr>
                <w:rFonts w:ascii="Calibri" w:hAnsi="Calibri"/>
                <w:b/>
                <w:i w:val="0"/>
                <w:color w:val="000000"/>
                <w:sz w:val="20"/>
              </w:rPr>
              <w:t>Preparado para</w:t>
            </w:r>
          </w:p>
        </w:tc>
        <w:tc>
          <w:tcPr>
            <w:tcW w:type="dxa" w:w="7560"/>
          </w:tcPr>
          <w:p>
            <w:r>
              <w:rPr>
                <w:rFonts w:ascii="Calibri" w:hAnsi="Calibri"/>
                <w:b w:val="0"/>
                <w:i w:val="0"/>
                <w:color w:val="000000"/>
                <w:sz w:val="20"/>
              </w:rPr>
              <w:t>Arquitecto Externo, sin participacion previa en la construccion del repositorio</w:t>
            </w:r>
          </w:p>
        </w:tc>
      </w:tr>
      <w:tr>
        <w:tc>
          <w:tcPr>
            <w:tcW w:type="dxa" w:w="2520"/>
            <w:shd w:val="clear" w:fill="F3F1EC"/>
          </w:tcPr>
          <w:p>
            <w:r>
              <w:rPr>
                <w:rFonts w:ascii="Calibri" w:hAnsi="Calibri"/>
                <w:b/>
                <w:i w:val="0"/>
                <w:color w:val="000000"/>
                <w:sz w:val="20"/>
              </w:rPr>
              <w:t>Fecha de corte</w:t>
            </w:r>
          </w:p>
        </w:tc>
        <w:tc>
          <w:tcPr>
            <w:tcW w:type="dxa" w:w="7560"/>
          </w:tcPr>
          <w:p>
            <w:r>
              <w:rPr>
                <w:rFonts w:ascii="Calibri" w:hAnsi="Calibri"/>
                <w:b w:val="0"/>
                <w:i w:val="0"/>
                <w:color w:val="000000"/>
                <w:sz w:val="20"/>
              </w:rPr>
              <w:t>2 de julio de 2026 - el expediente refleja el repositorio a esta fecha exacta; no se actualiza automaticamente</w:t>
            </w:r>
          </w:p>
        </w:tc>
      </w:tr>
      <w:tr>
        <w:tc>
          <w:tcPr>
            <w:tcW w:type="dxa" w:w="2520"/>
            <w:shd w:val="clear" w:fill="F3F1EC"/>
          </w:tcPr>
          <w:p>
            <w:r>
              <w:rPr>
                <w:rFonts w:ascii="Calibri" w:hAnsi="Calibri"/>
                <w:b/>
                <w:i w:val="0"/>
                <w:color w:val="000000"/>
                <w:sz w:val="20"/>
              </w:rPr>
              <w:t>Alcance</w:t>
            </w:r>
          </w:p>
        </w:tc>
        <w:tc>
          <w:tcPr>
            <w:tcW w:type="dxa" w:w="7560"/>
          </w:tcPr>
          <w:p>
            <w:r>
              <w:rPr>
                <w:rFonts w:ascii="Calibri" w:hAnsi="Calibri"/>
                <w:b w:val="0"/>
                <w:i w:val="0"/>
                <w:color w:val="000000"/>
                <w:sz w:val="20"/>
              </w:rPr>
              <w:t>14 documentos: los 13 existentes al momento de la solicitud mas este mismo ejercicio de preparacion no genera un documento 15</w:t>
            </w:r>
          </w:p>
        </w:tc>
      </w:tr>
      <w:tr>
        <w:tc>
          <w:tcPr>
            <w:tcW w:type="dxa" w:w="2520"/>
            <w:shd w:val="clear" w:fill="F3F1EC"/>
          </w:tcPr>
          <w:p>
            <w:r>
              <w:rPr>
                <w:rFonts w:ascii="Calibri" w:hAnsi="Calibri"/>
                <w:b/>
                <w:i w:val="0"/>
                <w:color w:val="000000"/>
                <w:sz w:val="20"/>
              </w:rPr>
              <w:t>Metodologia</w:t>
            </w:r>
          </w:p>
        </w:tc>
        <w:tc>
          <w:tcPr>
            <w:tcW w:type="dxa" w:w="7560"/>
          </w:tcPr>
          <w:p>
            <w:r>
              <w:rPr>
                <w:rFonts w:ascii="Calibri" w:hAnsi="Calibri"/>
                <w:b w:val="0"/>
                <w:i w:val="0"/>
                <w:color w:val="000000"/>
                <w:sz w:val="20"/>
              </w:rPr>
              <w:t>Lectura integra de los 14 archivos fuente (ver Anexo B) mas extraccion y conteo programatico de todas las referencias con formato SER-XX-NN sobre el texto extraido de cada documento (ver Anexo A). Ninguna dependencia, cifra o cita de este expediente fue estimada, recordada o inferida semanticamente</w:t>
            </w:r>
          </w:p>
        </w:tc>
      </w:tr>
      <w:tr>
        <w:tc>
          <w:tcPr>
            <w:tcW w:type="dxa" w:w="2520"/>
            <w:shd w:val="clear" w:fill="F3F1EC"/>
          </w:tcPr>
          <w:p>
            <w:r>
              <w:rPr>
                <w:rFonts w:ascii="Calibri" w:hAnsi="Calibri"/>
                <w:b/>
                <w:i w:val="0"/>
                <w:color w:val="000000"/>
                <w:sz w:val="20"/>
              </w:rPr>
              <w:t>Restriccion de rol</w:t>
            </w:r>
          </w:p>
        </w:tc>
        <w:tc>
          <w:tcPr>
            <w:tcW w:type="dxa" w:w="7560"/>
          </w:tcPr>
          <w:p>
            <w:r>
              <w:rPr>
                <w:rFonts w:ascii="Calibri" w:hAnsi="Calibri"/>
                <w:b w:val="0"/>
                <w:i w:val="0"/>
                <w:color w:val="000000"/>
                <w:sz w:val="20"/>
              </w:rPr>
              <w:t>Este expediente no evalua, no opina, no recomienda y no resuelve inconsistencias. Toda afirmacion que no pudo verificarse contra un documento oficial fue eliminada antes de la entrega</w:t>
            </w:r>
          </w:p>
        </w:tc>
      </w:tr>
    </w:tbl>
    <w:p>
      <w:pPr>
        <w:spacing w:after="80"/>
      </w:pPr>
    </w:p>
    <w:p>
      <w:pPr>
        <w:spacing w:before="400" w:after="160"/>
      </w:pPr>
      <w:r>
        <w:rPr>
          <w:rFonts w:ascii="Georgia" w:hAnsi="Georgia"/>
          <w:b/>
          <w:i w:val="0"/>
          <w:color w:val="222222"/>
          <w:sz w:val="28"/>
        </w:rPr>
        <w:t>1. Inventario Maestro</w:t>
      </w:r>
    </w:p>
    <w:p>
      <w:pPr>
        <w:spacing w:after="160" w:before="0"/>
      </w:pPr>
      <w:r>
        <w:rPr>
          <w:rFonts w:ascii="Calibri" w:hAnsi="Calibri"/>
          <w:b w:val="0"/>
          <w:i w:val="0"/>
          <w:color w:val="000000"/>
          <w:sz w:val="22"/>
        </w:rPr>
        <w:t>Los 13 documentos existentes en el repositorio al momento de esta preparacion, con los valores exactos de sus respectivos campos de Control documental.</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093"/>
        <w:gridCol w:w="1093"/>
        <w:gridCol w:w="1093"/>
        <w:gridCol w:w="1093"/>
        <w:gridCol w:w="1093"/>
        <w:gridCol w:w="1093"/>
        <w:gridCol w:w="1093"/>
        <w:gridCol w:w="1093"/>
        <w:gridCol w:w="1093"/>
      </w:tblGrid>
      <w:tr>
        <w:tc>
          <w:tcPr>
            <w:tcW w:type="dxa" w:w="1093"/>
            <w:shd w:val="clear" w:fill="E7E2D6"/>
          </w:tcPr>
          <w:p>
            <w:r>
              <w:rPr>
                <w:rFonts w:ascii="Calibri" w:hAnsi="Calibri"/>
                <w:b/>
                <w:i w:val="0"/>
                <w:color w:val="000000"/>
                <w:sz w:val="14"/>
              </w:rPr>
              <w:t>Codigo</w:t>
            </w:r>
          </w:p>
        </w:tc>
        <w:tc>
          <w:tcPr>
            <w:tcW w:type="dxa" w:w="1093"/>
            <w:shd w:val="clear" w:fill="E7E2D6"/>
          </w:tcPr>
          <w:p>
            <w:r>
              <w:rPr>
                <w:rFonts w:ascii="Calibri" w:hAnsi="Calibri"/>
                <w:b/>
                <w:i w:val="0"/>
                <w:color w:val="000000"/>
                <w:sz w:val="14"/>
              </w:rPr>
              <w:t>Nombre</w:t>
            </w:r>
          </w:p>
        </w:tc>
        <w:tc>
          <w:tcPr>
            <w:tcW w:type="dxa" w:w="1093"/>
            <w:shd w:val="clear" w:fill="E7E2D6"/>
          </w:tcPr>
          <w:p>
            <w:r>
              <w:rPr>
                <w:rFonts w:ascii="Calibri" w:hAnsi="Calibri"/>
                <w:b/>
                <w:i w:val="0"/>
                <w:color w:val="000000"/>
                <w:sz w:val="14"/>
              </w:rPr>
              <w:t>Ver.</w:t>
            </w:r>
          </w:p>
        </w:tc>
        <w:tc>
          <w:tcPr>
            <w:tcW w:type="dxa" w:w="1093"/>
            <w:shd w:val="clear" w:fill="E7E2D6"/>
          </w:tcPr>
          <w:p>
            <w:r>
              <w:rPr>
                <w:rFonts w:ascii="Calibri" w:hAnsi="Calibri"/>
                <w:b/>
                <w:i w:val="0"/>
                <w:color w:val="000000"/>
                <w:sz w:val="14"/>
              </w:rPr>
              <w:t>Estado</w:t>
            </w:r>
          </w:p>
        </w:tc>
        <w:tc>
          <w:tcPr>
            <w:tcW w:type="dxa" w:w="1093"/>
            <w:shd w:val="clear" w:fill="E7E2D6"/>
          </w:tcPr>
          <w:p>
            <w:r>
              <w:rPr>
                <w:rFonts w:ascii="Calibri" w:hAnsi="Calibri"/>
                <w:b/>
                <w:i w:val="0"/>
                <w:color w:val="000000"/>
                <w:sz w:val="14"/>
              </w:rPr>
              <w:t>Nivel</w:t>
            </w:r>
          </w:p>
        </w:tc>
        <w:tc>
          <w:tcPr>
            <w:tcW w:type="dxa" w:w="1093"/>
            <w:shd w:val="clear" w:fill="E7E2D6"/>
          </w:tcPr>
          <w:p>
            <w:r>
              <w:rPr>
                <w:rFonts w:ascii="Calibri" w:hAnsi="Calibri"/>
                <w:b/>
                <w:i w:val="0"/>
                <w:color w:val="000000"/>
                <w:sz w:val="14"/>
              </w:rPr>
              <w:t>Capa</w:t>
            </w:r>
          </w:p>
        </w:tc>
        <w:tc>
          <w:tcPr>
            <w:tcW w:type="dxa" w:w="1093"/>
            <w:shd w:val="clear" w:fill="E7E2D6"/>
          </w:tcPr>
          <w:p>
            <w:r>
              <w:rPr>
                <w:rFonts w:ascii="Calibri" w:hAnsi="Calibri"/>
                <w:b/>
                <w:i w:val="0"/>
                <w:color w:val="000000"/>
                <w:sz w:val="14"/>
              </w:rPr>
              <w:t>Propietario</w:t>
            </w:r>
          </w:p>
        </w:tc>
        <w:tc>
          <w:tcPr>
            <w:tcW w:type="dxa" w:w="1093"/>
            <w:shd w:val="clear" w:fill="E7E2D6"/>
          </w:tcPr>
          <w:p>
            <w:r>
              <w:rPr>
                <w:rFonts w:ascii="Calibri" w:hAnsi="Calibri"/>
                <w:b/>
                <w:i w:val="0"/>
                <w:color w:val="000000"/>
                <w:sz w:val="14"/>
              </w:rPr>
              <w:t>Funcion principal</w:t>
            </w:r>
          </w:p>
        </w:tc>
        <w:tc>
          <w:tcPr>
            <w:tcW w:type="dxa" w:w="1093"/>
            <w:shd w:val="clear" w:fill="E7E2D6"/>
          </w:tcPr>
          <w:p>
            <w:r>
              <w:rPr>
                <w:rFonts w:ascii="Calibri" w:hAnsi="Calibri"/>
                <w:b/>
                <w:i w:val="0"/>
                <w:color w:val="000000"/>
                <w:sz w:val="14"/>
              </w:rPr>
              <w:t>Documentos relacionados (Control documental)</w:t>
            </w:r>
          </w:p>
        </w:tc>
      </w:tr>
      <w:tr>
        <w:tc>
          <w:tcPr>
            <w:tcW w:type="dxa" w:w="1093"/>
          </w:tcPr>
          <w:p>
            <w:r>
              <w:rPr>
                <w:rFonts w:ascii="Calibri" w:hAnsi="Calibri"/>
                <w:b w:val="0"/>
                <w:i w:val="0"/>
                <w:color w:val="000000"/>
                <w:sz w:val="14"/>
              </w:rPr>
              <w:t>SER-NM-01</w:t>
            </w:r>
          </w:p>
        </w:tc>
        <w:tc>
          <w:tcPr>
            <w:tcW w:type="dxa" w:w="1093"/>
          </w:tcPr>
          <w:p>
            <w:r>
              <w:rPr>
                <w:rFonts w:ascii="Calibri" w:hAnsi="Calibri"/>
                <w:b w:val="0"/>
                <w:i w:val="0"/>
                <w:color w:val="000000"/>
                <w:sz w:val="14"/>
              </w:rPr>
              <w:t>Nucleo Maestro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Nivel 1 - Identidad</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Fundadora del Metodo</w:t>
            </w:r>
          </w:p>
        </w:tc>
        <w:tc>
          <w:tcPr>
            <w:tcW w:type="dxa" w:w="1093"/>
          </w:tcPr>
          <w:p>
            <w:r>
              <w:rPr>
                <w:rFonts w:ascii="Calibri" w:hAnsi="Calibri"/>
                <w:b w:val="0"/>
                <w:i w:val="0"/>
                <w:color w:val="000000"/>
                <w:sz w:val="14"/>
              </w:rPr>
              <w:t>Autoridad maxima de identidad. Ningun documento del ecosistema puede contradecirlo.</w:t>
            </w:r>
          </w:p>
        </w:tc>
        <w:tc>
          <w:tcPr>
            <w:tcW w:type="dxa" w:w="1093"/>
          </w:tcPr>
          <w:p>
            <w:r>
              <w:rPr>
                <w:rFonts w:ascii="Calibri" w:hAnsi="Calibri"/>
                <w:b w:val="0"/>
                <w:i w:val="0"/>
                <w:color w:val="000000"/>
                <w:sz w:val="14"/>
              </w:rPr>
              <w:t>Todos los documentos del ecosistema dependen de este documento (Nivel 1)</w:t>
            </w:r>
          </w:p>
        </w:tc>
      </w:tr>
      <w:tr>
        <w:tc>
          <w:tcPr>
            <w:tcW w:type="dxa" w:w="1093"/>
          </w:tcPr>
          <w:p>
            <w:r>
              <w:rPr>
                <w:rFonts w:ascii="Calibri" w:hAnsi="Calibri"/>
                <w:b w:val="0"/>
                <w:i w:val="0"/>
                <w:color w:val="000000"/>
                <w:sz w:val="14"/>
              </w:rPr>
              <w:t>SER-MM-01</w:t>
            </w:r>
          </w:p>
        </w:tc>
        <w:tc>
          <w:tcPr>
            <w:tcW w:type="dxa" w:w="1093"/>
          </w:tcPr>
          <w:p>
            <w:r>
              <w:rPr>
                <w:rFonts w:ascii="Calibri" w:hAnsi="Calibri"/>
                <w:b w:val="0"/>
                <w:i w:val="0"/>
                <w:color w:val="000000"/>
                <w:sz w:val="14"/>
              </w:rPr>
              <w:t>Manual del Metodo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Nivel 2 - Metodo</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Arquitecto Metodologico</w:t>
            </w:r>
          </w:p>
        </w:tc>
        <w:tc>
          <w:tcPr>
            <w:tcW w:type="dxa" w:w="1093"/>
          </w:tcPr>
          <w:p>
            <w:r>
              <w:rPr>
                <w:rFonts w:ascii="Calibri" w:hAnsi="Calibri"/>
                <w:b w:val="0"/>
                <w:i w:val="0"/>
                <w:color w:val="000000"/>
                <w:sz w:val="14"/>
              </w:rPr>
              <w:t>Fundamentos, ingenieria de la regulacion, arquitectura de las experiencias, el facilitador y el SMR.</w:t>
            </w:r>
          </w:p>
        </w:tc>
        <w:tc>
          <w:tcPr>
            <w:tcW w:type="dxa" w:w="1093"/>
          </w:tcPr>
          <w:p>
            <w:r>
              <w:rPr>
                <w:rFonts w:ascii="Calibri" w:hAnsi="Calibri"/>
                <w:b w:val="0"/>
                <w:i w:val="0"/>
                <w:color w:val="000000"/>
                <w:sz w:val="14"/>
              </w:rPr>
              <w:t>SER-NM-01 (superior jerarquico), SER-PIC-01, SER-BIB-V01, SER-GF-01</w:t>
            </w:r>
          </w:p>
        </w:tc>
      </w:tr>
      <w:tr>
        <w:tc>
          <w:tcPr>
            <w:tcW w:type="dxa" w:w="1093"/>
          </w:tcPr>
          <w:p>
            <w:r>
              <w:rPr>
                <w:rFonts w:ascii="Calibri" w:hAnsi="Calibri"/>
                <w:b w:val="0"/>
                <w:i w:val="0"/>
                <w:color w:val="000000"/>
                <w:sz w:val="14"/>
              </w:rPr>
              <w:t>SER-PIC-01</w:t>
            </w:r>
          </w:p>
        </w:tc>
        <w:tc>
          <w:tcPr>
            <w:tcW w:type="dxa" w:w="1093"/>
          </w:tcPr>
          <w:p>
            <w:r>
              <w:rPr>
                <w:rFonts w:ascii="Calibri" w:hAnsi="Calibri"/>
                <w:b w:val="0"/>
                <w:i w:val="0"/>
                <w:color w:val="000000"/>
                <w:sz w:val="14"/>
              </w:rPr>
              <w:t>Protocolo de Investigacion Cientifica del Metodo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Nivel 3 - Investigacion</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Investigador Cientifico (custodia); aprobacion de cambios por Fundadora del Metodo</w:t>
            </w:r>
          </w:p>
        </w:tc>
        <w:tc>
          <w:tcPr>
            <w:tcW w:type="dxa" w:w="1093"/>
          </w:tcPr>
          <w:p>
            <w:r>
              <w:rPr>
                <w:rFonts w:ascii="Calibri" w:hAnsi="Calibri"/>
                <w:b w:val="0"/>
                <w:i w:val="0"/>
                <w:color w:val="000000"/>
                <w:sz w:val="14"/>
              </w:rPr>
              <w:t>Establece el proceso oficial mediante el cual Serenamente identifica, evalua, selecciona, valida e incorpora nuevos recursos metodologicos.</w:t>
            </w:r>
          </w:p>
        </w:tc>
        <w:tc>
          <w:tcPr>
            <w:tcW w:type="dxa" w:w="1093"/>
          </w:tcPr>
          <w:p>
            <w:r>
              <w:rPr>
                <w:rFonts w:ascii="Calibri" w:hAnsi="Calibri"/>
                <w:b w:val="0"/>
                <w:i w:val="0"/>
                <w:color w:val="000000"/>
                <w:sz w:val="14"/>
              </w:rPr>
              <w:t>SER-NM-01, SER-MM-01 (SMR), SER-BIB-V01, SER-POE-01</w:t>
            </w:r>
          </w:p>
        </w:tc>
      </w:tr>
      <w:tr>
        <w:tc>
          <w:tcPr>
            <w:tcW w:type="dxa" w:w="1093"/>
          </w:tcPr>
          <w:p>
            <w:r>
              <w:rPr>
                <w:rFonts w:ascii="Calibri" w:hAnsi="Calibri"/>
                <w:b w:val="0"/>
                <w:i w:val="0"/>
                <w:color w:val="000000"/>
                <w:sz w:val="14"/>
              </w:rPr>
              <w:t>SER-BIB-V01</w:t>
            </w:r>
          </w:p>
        </w:tc>
        <w:tc>
          <w:tcPr>
            <w:tcW w:type="dxa" w:w="1093"/>
          </w:tcPr>
          <w:p>
            <w:r>
              <w:rPr>
                <w:rFonts w:ascii="Calibri" w:hAnsi="Calibri"/>
                <w:b w:val="0"/>
                <w:i w:val="0"/>
                <w:color w:val="000000"/>
                <w:sz w:val="14"/>
              </w:rPr>
              <w:t>Biblioteca Metodologica - Volumen 1</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 (volumen vivo)</w:t>
            </w:r>
          </w:p>
        </w:tc>
        <w:tc>
          <w:tcPr>
            <w:tcW w:type="dxa" w:w="1093"/>
          </w:tcPr>
          <w:p>
            <w:r>
              <w:rPr>
                <w:rFonts w:ascii="Calibri" w:hAnsi="Calibri"/>
                <w:b w:val="0"/>
                <w:i w:val="0"/>
                <w:color w:val="000000"/>
                <w:sz w:val="14"/>
              </w:rPr>
              <w:t>Nivel 4 - Conocimiento</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Redactor Institucional</w:t>
            </w:r>
          </w:p>
        </w:tc>
        <w:tc>
          <w:tcPr>
            <w:tcW w:type="dxa" w:w="1093"/>
          </w:tcPr>
          <w:p>
            <w:r>
              <w:rPr>
                <w:rFonts w:ascii="Calibri" w:hAnsi="Calibri"/>
                <w:b w:val="0"/>
                <w:i w:val="0"/>
                <w:color w:val="000000"/>
                <w:sz w:val="14"/>
              </w:rPr>
              <w:t>Fichas oficiales de los recursos investigados y evaluados, organizadas segun el SMR.</w:t>
            </w:r>
          </w:p>
        </w:tc>
        <w:tc>
          <w:tcPr>
            <w:tcW w:type="dxa" w:w="1093"/>
          </w:tcPr>
          <w:p>
            <w:r>
              <w:rPr>
                <w:rFonts w:ascii="Calibri" w:hAnsi="Calibri"/>
                <w:b w:val="0"/>
                <w:i w:val="0"/>
                <w:color w:val="000000"/>
                <w:sz w:val="14"/>
              </w:rPr>
              <w:t>SER-MM-01 (SMR, Cap. 5), SER-PIC-01, SER-POE-01, SER-GF-01</w:t>
            </w:r>
          </w:p>
        </w:tc>
      </w:tr>
      <w:tr>
        <w:tc>
          <w:tcPr>
            <w:tcW w:type="dxa" w:w="1093"/>
          </w:tcPr>
          <w:p>
            <w:r>
              <w:rPr>
                <w:rFonts w:ascii="Calibri" w:hAnsi="Calibri"/>
                <w:b w:val="0"/>
                <w:i w:val="0"/>
                <w:color w:val="000000"/>
                <w:sz w:val="14"/>
              </w:rPr>
              <w:t>SER-GF-01</w:t>
            </w:r>
          </w:p>
        </w:tc>
        <w:tc>
          <w:tcPr>
            <w:tcW w:type="dxa" w:w="1093"/>
          </w:tcPr>
          <w:p>
            <w:r>
              <w:rPr>
                <w:rFonts w:ascii="Calibri" w:hAnsi="Calibri"/>
                <w:b w:val="0"/>
                <w:i w:val="0"/>
                <w:color w:val="000000"/>
                <w:sz w:val="14"/>
              </w:rPr>
              <w:t>Guion de Facilitacion</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Nivel 5 - Aplicacion</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Arquitecto Metodologico (estructura); Redactor Institucional (lenguaje)</w:t>
            </w:r>
          </w:p>
        </w:tc>
        <w:tc>
          <w:tcPr>
            <w:tcW w:type="dxa" w:w="1093"/>
          </w:tcPr>
          <w:p>
            <w:r>
              <w:rPr>
                <w:rFonts w:ascii="Calibri" w:hAnsi="Calibri"/>
                <w:b w:val="0"/>
                <w:i w:val="0"/>
                <w:color w:val="000000"/>
                <w:sz w:val="14"/>
              </w:rPr>
              <w:t>Traduce las 7 fases y los principios del facilitador en lenguaje hablado concreto, usando "Respirar para Avanzar" como caso de referencia.</w:t>
            </w:r>
          </w:p>
        </w:tc>
        <w:tc>
          <w:tcPr>
            <w:tcW w:type="dxa" w:w="1093"/>
          </w:tcPr>
          <w:p>
            <w:r>
              <w:rPr>
                <w:rFonts w:ascii="Calibri" w:hAnsi="Calibri"/>
                <w:b w:val="0"/>
                <w:i w:val="0"/>
                <w:color w:val="000000"/>
                <w:sz w:val="14"/>
              </w:rPr>
              <w:t>SER-MM-01 (Cap. 3 y 4), SER-BIB-V01, SER-BCS-01 (componente F02)</w:t>
            </w:r>
          </w:p>
        </w:tc>
      </w:tr>
      <w:tr>
        <w:tc>
          <w:tcPr>
            <w:tcW w:type="dxa" w:w="1093"/>
          </w:tcPr>
          <w:p>
            <w:r>
              <w:rPr>
                <w:rFonts w:ascii="Calibri" w:hAnsi="Calibri"/>
                <w:b w:val="0"/>
                <w:i w:val="0"/>
                <w:color w:val="000000"/>
                <w:sz w:val="14"/>
              </w:rPr>
              <w:t>SER-FAP-01</w:t>
            </w:r>
          </w:p>
        </w:tc>
        <w:tc>
          <w:tcPr>
            <w:tcW w:type="dxa" w:w="1093"/>
          </w:tcPr>
          <w:p>
            <w:r>
              <w:rPr>
                <w:rFonts w:ascii="Calibri" w:hAnsi="Calibri"/>
                <w:b w:val="0"/>
                <w:i w:val="0"/>
                <w:color w:val="000000"/>
                <w:sz w:val="14"/>
              </w:rPr>
              <w:t>Ficha de Apoyo al Participante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Nivel 5 - Aplicacion</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Redactor Institucional (contenido); BCS (SER-BCS-01) para forma visual</w:t>
            </w:r>
          </w:p>
        </w:tc>
        <w:tc>
          <w:tcPr>
            <w:tcW w:type="dxa" w:w="1093"/>
          </w:tcPr>
          <w:p>
            <w:r>
              <w:rPr>
                <w:rFonts w:ascii="Calibri" w:hAnsi="Calibri"/>
                <w:b w:val="0"/>
                <w:i w:val="0"/>
                <w:color w:val="000000"/>
                <w:sz w:val="14"/>
              </w:rPr>
              <w:t>Material entregado en la Fase VII (Cierre) de cada Experiencia, siguiendo la estructura definida por el Sistema de Diseno Editorial.</w:t>
            </w:r>
          </w:p>
        </w:tc>
        <w:tc>
          <w:tcPr>
            <w:tcW w:type="dxa" w:w="1093"/>
          </w:tcPr>
          <w:p>
            <w:r>
              <w:rPr>
                <w:rFonts w:ascii="Calibri" w:hAnsi="Calibri"/>
                <w:b w:val="0"/>
                <w:i w:val="0"/>
                <w:color w:val="000000"/>
                <w:sz w:val="14"/>
              </w:rPr>
              <w:t>SER-MM-01 (Cap. 3, Fase VII), SER-BIB-V01, SER-BCS-01, SER-GF-01</w:t>
            </w:r>
          </w:p>
        </w:tc>
      </w:tr>
      <w:tr>
        <w:tc>
          <w:tcPr>
            <w:tcW w:type="dxa" w:w="1093"/>
          </w:tcPr>
          <w:p>
            <w:r>
              <w:rPr>
                <w:rFonts w:ascii="Calibri" w:hAnsi="Calibri"/>
                <w:b w:val="0"/>
                <w:i w:val="0"/>
                <w:color w:val="000000"/>
                <w:sz w:val="14"/>
              </w:rPr>
              <w:t>SER-POE-01</w:t>
            </w:r>
          </w:p>
        </w:tc>
        <w:tc>
          <w:tcPr>
            <w:tcW w:type="dxa" w:w="1093"/>
          </w:tcPr>
          <w:p>
            <w:r>
              <w:rPr>
                <w:rFonts w:ascii="Calibri" w:hAnsi="Calibri"/>
                <w:b w:val="0"/>
                <w:i w:val="0"/>
                <w:color w:val="000000"/>
                <w:sz w:val="14"/>
              </w:rPr>
              <w:t>Pauta de Observacion Post-Experiencia</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 (plantilla)</w:t>
            </w:r>
          </w:p>
        </w:tc>
        <w:tc>
          <w:tcPr>
            <w:tcW w:type="dxa" w:w="1093"/>
          </w:tcPr>
          <w:p>
            <w:r>
              <w:rPr>
                <w:rFonts w:ascii="Calibri" w:hAnsi="Calibri"/>
                <w:b w:val="0"/>
                <w:i w:val="0"/>
                <w:color w:val="000000"/>
                <w:sz w:val="14"/>
              </w:rPr>
              <w:t>Nivel 5 - Instrumentos de Evaluacion</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Fundadora del Metodo (aplicacion); Investigador Cientifico (analisis)</w:t>
            </w:r>
          </w:p>
        </w:tc>
        <w:tc>
          <w:tcPr>
            <w:tcW w:type="dxa" w:w="1093"/>
          </w:tcPr>
          <w:p>
            <w:r>
              <w:rPr>
                <w:rFonts w:ascii="Calibri" w:hAnsi="Calibri"/>
                <w:b w:val="0"/>
                <w:i w:val="0"/>
                <w:color w:val="000000"/>
                <w:sz w:val="14"/>
              </w:rPr>
              <w:t>Puente documental entre la Etapa 5 (Validacion practica) y la Etapa 6 (Decision metodologica) del PIC-MS.</w:t>
            </w:r>
          </w:p>
        </w:tc>
        <w:tc>
          <w:tcPr>
            <w:tcW w:type="dxa" w:w="1093"/>
          </w:tcPr>
          <w:p>
            <w:r>
              <w:rPr>
                <w:rFonts w:ascii="Calibri" w:hAnsi="Calibri"/>
                <w:b w:val="0"/>
                <w:i w:val="0"/>
                <w:color w:val="000000"/>
                <w:sz w:val="14"/>
              </w:rPr>
              <w:t>SER-PIC-01 (Etapa 5), SER-BIB-V01, SER-MM-01 (SMR)</w:t>
            </w:r>
          </w:p>
        </w:tc>
      </w:tr>
      <w:tr>
        <w:tc>
          <w:tcPr>
            <w:tcW w:type="dxa" w:w="1093"/>
          </w:tcPr>
          <w:p>
            <w:r>
              <w:rPr>
                <w:rFonts w:ascii="Calibri" w:hAnsi="Calibri"/>
                <w:b w:val="0"/>
                <w:i w:val="0"/>
                <w:color w:val="000000"/>
                <w:sz w:val="14"/>
              </w:rPr>
              <w:t>SER-MAPA-01</w:t>
            </w:r>
          </w:p>
        </w:tc>
        <w:tc>
          <w:tcPr>
            <w:tcW w:type="dxa" w:w="1093"/>
          </w:tcPr>
          <w:p>
            <w:r>
              <w:rPr>
                <w:rFonts w:ascii="Calibri" w:hAnsi="Calibri"/>
                <w:b w:val="0"/>
                <w:i w:val="0"/>
                <w:color w:val="000000"/>
                <w:sz w:val="14"/>
              </w:rPr>
              <w:t>Mapa Maestro del Ecosistema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Fundadora del Metodo (custodia); mantenimiento por Redactor Institucional</w:t>
            </w:r>
          </w:p>
        </w:tc>
        <w:tc>
          <w:tcPr>
            <w:tcW w:type="dxa" w:w="1093"/>
          </w:tcPr>
          <w:p>
            <w:r>
              <w:rPr>
                <w:rFonts w:ascii="Calibri" w:hAnsi="Calibri"/>
                <w:b w:val="0"/>
                <w:i w:val="0"/>
                <w:color w:val="000000"/>
                <w:sz w:val="14"/>
              </w:rPr>
              <w:t>Describe la arquitectura completa del ecosistema: como se relacionan los documentos entre si y que rol cumple cada uno.</w:t>
            </w:r>
          </w:p>
        </w:tc>
        <w:tc>
          <w:tcPr>
            <w:tcW w:type="dxa" w:w="1093"/>
          </w:tcPr>
          <w:p>
            <w:r>
              <w:rPr>
                <w:rFonts w:ascii="Calibri" w:hAnsi="Calibri"/>
                <w:b w:val="0"/>
                <w:i w:val="0"/>
                <w:color w:val="000000"/>
                <w:sz w:val="14"/>
              </w:rPr>
              <w:t>SER-REF-01, SER-NM-01, SER-MM-01, SER-PIC-01, SER-BIB-V01, SER-MAPA-01, SER-BCS-01, SER-POE-01, SER-GF-01, SER-FAP-01</w:t>
            </w:r>
          </w:p>
        </w:tc>
      </w:tr>
      <w:tr>
        <w:tc>
          <w:tcPr>
            <w:tcW w:type="dxa" w:w="1093"/>
          </w:tcPr>
          <w:p>
            <w:r>
              <w:rPr>
                <w:rFonts w:ascii="Calibri" w:hAnsi="Calibri"/>
                <w:b w:val="0"/>
                <w:i w:val="0"/>
                <w:color w:val="000000"/>
                <w:sz w:val="14"/>
              </w:rPr>
              <w:t>SER-BCS-01</w:t>
            </w:r>
          </w:p>
        </w:tc>
        <w:tc>
          <w:tcPr>
            <w:tcW w:type="dxa" w:w="1093"/>
          </w:tcPr>
          <w:p>
            <w:r>
              <w:rPr>
                <w:rFonts w:ascii="Calibri" w:hAnsi="Calibri"/>
                <w:b w:val="0"/>
                <w:i w:val="0"/>
                <w:color w:val="000000"/>
                <w:sz w:val="14"/>
              </w:rPr>
              <w:t>Sistema de Diseno Editorial</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Vigente</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Transversal - Niveles 5, 6 y 7</w:t>
            </w:r>
          </w:p>
        </w:tc>
        <w:tc>
          <w:tcPr>
            <w:tcW w:type="dxa" w:w="1093"/>
          </w:tcPr>
          <w:p>
            <w:r>
              <w:rPr>
                <w:rFonts w:ascii="Calibri" w:hAnsi="Calibri"/>
                <w:b w:val="0"/>
                <w:i w:val="0"/>
                <w:color w:val="000000"/>
                <w:sz w:val="14"/>
              </w:rPr>
              <w:t>Redactor Institucional (contenido); Disenador de sistemas complejos (consistencia visual)</w:t>
            </w:r>
          </w:p>
        </w:tc>
        <w:tc>
          <w:tcPr>
            <w:tcW w:type="dxa" w:w="1093"/>
          </w:tcPr>
          <w:p>
            <w:r>
              <w:rPr>
                <w:rFonts w:ascii="Calibri" w:hAnsi="Calibri"/>
                <w:b w:val="0"/>
                <w:i w:val="0"/>
                <w:color w:val="000000"/>
                <w:sz w:val="14"/>
              </w:rPr>
              <w:t>Biblioteca de Componentes Serenamente (BCS). Reune todos los elementos visuales reutilizables del ecosistema.</w:t>
            </w:r>
          </w:p>
        </w:tc>
        <w:tc>
          <w:tcPr>
            <w:tcW w:type="dxa" w:w="1093"/>
          </w:tcPr>
          <w:p>
            <w:r>
              <w:rPr>
                <w:rFonts w:ascii="Calibri" w:hAnsi="Calibri"/>
                <w:b w:val="0"/>
                <w:i w:val="0"/>
                <w:color w:val="000000"/>
                <w:sz w:val="14"/>
              </w:rPr>
              <w:t>Aplica sobre SER-MAPA-01 Niveles 5, 6 y 7; usada por SER-GF-01, SER-FAP-01, SER-BIB-V01</w:t>
            </w:r>
          </w:p>
        </w:tc>
      </w:tr>
      <w:tr>
        <w:tc>
          <w:tcPr>
            <w:tcW w:type="dxa" w:w="1093"/>
          </w:tcPr>
          <w:p>
            <w:r>
              <w:rPr>
                <w:rFonts w:ascii="Calibri" w:hAnsi="Calibri"/>
                <w:b w:val="0"/>
                <w:i w:val="0"/>
                <w:color w:val="000000"/>
                <w:sz w:val="14"/>
              </w:rPr>
              <w:t>SER-DD-00</w:t>
            </w:r>
          </w:p>
        </w:tc>
        <w:tc>
          <w:tcPr>
            <w:tcW w:type="dxa" w:w="1093"/>
          </w:tcPr>
          <w:p>
            <w:r>
              <w:rPr>
                <w:rFonts w:ascii="Calibri" w:hAnsi="Calibri"/>
                <w:b w:val="0"/>
                <w:i w:val="0"/>
                <w:color w:val="000000"/>
                <w:sz w:val="14"/>
              </w:rPr>
              <w:t>Constitucion del Lenguaje Oficial de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En revision</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Transversal - Arquitectura del Dominio</w:t>
            </w:r>
          </w:p>
        </w:tc>
        <w:tc>
          <w:tcPr>
            <w:tcW w:type="dxa" w:w="1093"/>
          </w:tcPr>
          <w:p>
            <w:r>
              <w:rPr>
                <w:rFonts w:ascii="Calibri" w:hAnsi="Calibri"/>
                <w:b w:val="0"/>
                <w:i w:val="0"/>
                <w:color w:val="000000"/>
                <w:sz w:val="14"/>
              </w:rPr>
              <w:t>Redactor Institucional (custodia); Direccion de Ecosistema e IA - Gemini (validacion de consistencia)</w:t>
            </w:r>
          </w:p>
        </w:tc>
        <w:tc>
          <w:tcPr>
            <w:tcW w:type="dxa" w:w="1093"/>
          </w:tcPr>
          <w:p>
            <w:r>
              <w:rPr>
                <w:rFonts w:ascii="Calibri" w:hAnsi="Calibri"/>
                <w:b w:val="0"/>
                <w:i w:val="0"/>
                <w:color w:val="000000"/>
                <w:sz w:val="14"/>
              </w:rPr>
              <w:t>El sistema operativo semantico que rige todo concepto, familia y regla del ecosistema.</w:t>
            </w:r>
          </w:p>
        </w:tc>
        <w:tc>
          <w:tcPr>
            <w:tcW w:type="dxa" w:w="1093"/>
          </w:tcPr>
          <w:p>
            <w:r>
              <w:rPr>
                <w:rFonts w:ascii="Calibri" w:hAnsi="Calibri"/>
                <w:b w:val="0"/>
                <w:i w:val="0"/>
                <w:color w:val="000000"/>
                <w:sz w:val="14"/>
              </w:rPr>
              <w:t>SER-MAPA-01, SER-NM-01, SER-MM-01, SER-PIC-01, SER-DD-01 (Diccionario subordinado)</w:t>
            </w:r>
          </w:p>
        </w:tc>
      </w:tr>
      <w:tr>
        <w:tc>
          <w:tcPr>
            <w:tcW w:type="dxa" w:w="1093"/>
          </w:tcPr>
          <w:p>
            <w:r>
              <w:rPr>
                <w:rFonts w:ascii="Calibri" w:hAnsi="Calibri"/>
                <w:b w:val="0"/>
                <w:i w:val="0"/>
                <w:color w:val="000000"/>
                <w:sz w:val="14"/>
              </w:rPr>
              <w:t>SER-CLAUDE-01</w:t>
            </w:r>
          </w:p>
        </w:tc>
        <w:tc>
          <w:tcPr>
            <w:tcW w:type="dxa" w:w="1093"/>
          </w:tcPr>
          <w:p>
            <w:r>
              <w:rPr>
                <w:rFonts w:ascii="Calibri" w:hAnsi="Calibri"/>
                <w:b w:val="0"/>
                <w:i w:val="0"/>
                <w:color w:val="000000"/>
                <w:sz w:val="14"/>
              </w:rPr>
              <w:t>Protocolo Operacional de Claude para el Ecosistema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Propuesto</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Transversal - Colaboracion IA</w:t>
            </w:r>
          </w:p>
        </w:tc>
        <w:tc>
          <w:tcPr>
            <w:tcW w:type="dxa" w:w="1093"/>
          </w:tcPr>
          <w:p>
            <w:r>
              <w:rPr>
                <w:rFonts w:ascii="Calibri" w:hAnsi="Calibri"/>
                <w:b w:val="0"/>
                <w:i w:val="0"/>
                <w:color w:val="000000"/>
                <w:sz w:val="14"/>
              </w:rPr>
              <w:t>Redactor Institucional (redaccion); Fundadora del Metodo (autorizacion de incorporacion); Arquitecto Metodologico (validacion de coherencia arquitectonica)</w:t>
            </w:r>
          </w:p>
        </w:tc>
        <w:tc>
          <w:tcPr>
            <w:tcW w:type="dxa" w:w="1093"/>
          </w:tcPr>
          <w:p>
            <w:r>
              <w:rPr>
                <w:rFonts w:ascii="Calibri" w:hAnsi="Calibri"/>
                <w:b w:val="0"/>
                <w:i w:val="0"/>
                <w:color w:val="000000"/>
                <w:sz w:val="14"/>
              </w:rPr>
              <w:t>Define la mision, el alcance y el flujo de trabajo de Claude como colaborador de redaccion institucional e integracion documental.</w:t>
            </w:r>
          </w:p>
        </w:tc>
        <w:tc>
          <w:tcPr>
            <w:tcW w:type="dxa" w:w="1093"/>
          </w:tcPr>
          <w:p>
            <w:r>
              <w:rPr>
                <w:rFonts w:ascii="Calibri" w:hAnsi="Calibri"/>
                <w:b w:val="0"/>
                <w:i w:val="0"/>
                <w:color w:val="000000"/>
                <w:sz w:val="14"/>
              </w:rPr>
              <w:t>SER-NM-01, SER-MAPA-01 (par.5, a extender), SER-MM-01, SER-PIC-01, SER-BIB-Vxx, SER-REF-01, SER-REP-01 (futuro), SER-DOM-01 (futuro)</w:t>
            </w:r>
          </w:p>
        </w:tc>
      </w:tr>
      <w:tr>
        <w:tc>
          <w:tcPr>
            <w:tcW w:type="dxa" w:w="1093"/>
          </w:tcPr>
          <w:p>
            <w:r>
              <w:rPr>
                <w:rFonts w:ascii="Calibri" w:hAnsi="Calibri"/>
                <w:b w:val="0"/>
                <w:i w:val="0"/>
                <w:color w:val="000000"/>
                <w:sz w:val="14"/>
              </w:rPr>
              <w:t>SER-IAOS-01</w:t>
            </w:r>
          </w:p>
        </w:tc>
        <w:tc>
          <w:tcPr>
            <w:tcW w:type="dxa" w:w="1093"/>
          </w:tcPr>
          <w:p>
            <w:r>
              <w:rPr>
                <w:rFonts w:ascii="Calibri" w:hAnsi="Calibri"/>
                <w:b w:val="0"/>
                <w:i w:val="0"/>
                <w:color w:val="000000"/>
                <w:sz w:val="14"/>
              </w:rPr>
              <w:t>Sistema Operativo para Inteligencias Artificiales del Ecosistema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Propuesto</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Transversal - Colaboracion IA</w:t>
            </w:r>
          </w:p>
        </w:tc>
        <w:tc>
          <w:tcPr>
            <w:tcW w:type="dxa" w:w="1093"/>
          </w:tcPr>
          <w:p>
            <w:r>
              <w:rPr>
                <w:rFonts w:ascii="Calibri" w:hAnsi="Calibri"/>
                <w:b w:val="0"/>
                <w:i w:val="0"/>
                <w:color w:val="000000"/>
                <w:sz w:val="14"/>
              </w:rPr>
              <w:t>Redactor Institucional (redaccion); Fundadora del Metodo (autorizacion de incorporacion); Arquitecto Metodologico (validacion de coherencia arquitectonica)</w:t>
            </w:r>
          </w:p>
        </w:tc>
        <w:tc>
          <w:tcPr>
            <w:tcW w:type="dxa" w:w="1093"/>
          </w:tcPr>
          <w:p>
            <w:r>
              <w:rPr>
                <w:rFonts w:ascii="Calibri" w:hAnsi="Calibri"/>
                <w:b w:val="0"/>
                <w:i w:val="0"/>
                <w:color w:val="000000"/>
                <w:sz w:val="14"/>
              </w:rPr>
              <w:t>Define el sistema operativo comun que toda Inteligencia Artificial debe seguir para colaborar oficialmente con Serenamente.</w:t>
            </w:r>
          </w:p>
        </w:tc>
        <w:tc>
          <w:tcPr>
            <w:tcW w:type="dxa" w:w="1093"/>
          </w:tcPr>
          <w:p>
            <w:r>
              <w:rPr>
                <w:rFonts w:ascii="Calibri" w:hAnsi="Calibri"/>
                <w:b w:val="0"/>
                <w:i w:val="0"/>
                <w:color w:val="000000"/>
                <w:sz w:val="14"/>
              </w:rPr>
              <w:t>SER-MAPA-01 (par.5, a extender), SER-CLAUDE-01, SER-REF-01, SER-CHATGPT-01 (futuro), SER-GEMINI-01 (futuro)</w:t>
            </w:r>
          </w:p>
        </w:tc>
      </w:tr>
      <w:tr>
        <w:tc>
          <w:tcPr>
            <w:tcW w:type="dxa" w:w="1093"/>
          </w:tcPr>
          <w:p>
            <w:r>
              <w:rPr>
                <w:rFonts w:ascii="Calibri" w:hAnsi="Calibri"/>
                <w:b w:val="0"/>
                <w:i w:val="0"/>
                <w:color w:val="000000"/>
                <w:sz w:val="14"/>
              </w:rPr>
              <w:t>SER-BRUJULA-01</w:t>
            </w:r>
          </w:p>
        </w:tc>
        <w:tc>
          <w:tcPr>
            <w:tcW w:type="dxa" w:w="1093"/>
          </w:tcPr>
          <w:p>
            <w:r>
              <w:rPr>
                <w:rFonts w:ascii="Calibri" w:hAnsi="Calibri"/>
                <w:b w:val="0"/>
                <w:i w:val="0"/>
                <w:color w:val="000000"/>
                <w:sz w:val="14"/>
              </w:rPr>
              <w:t>Brujula del Ecosistema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Propuesto</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Puerta de entrada</w:t>
            </w:r>
          </w:p>
        </w:tc>
        <w:tc>
          <w:tcPr>
            <w:tcW w:type="dxa" w:w="1093"/>
          </w:tcPr>
          <w:p>
            <w:r>
              <w:rPr>
                <w:rFonts w:ascii="Calibri" w:hAnsi="Calibri"/>
                <w:b w:val="0"/>
                <w:i w:val="0"/>
                <w:color w:val="000000"/>
                <w:sz w:val="14"/>
              </w:rPr>
              <w:t>Redactor Institucional (Cap. V); Fundadora del Metodo (autorizacion); Arquitecto Metodologico (Cap. VIII)</w:t>
            </w:r>
          </w:p>
        </w:tc>
        <w:tc>
          <w:tcPr>
            <w:tcW w:type="dxa" w:w="1093"/>
          </w:tcPr>
          <w:p>
            <w:r>
              <w:rPr>
                <w:rFonts w:ascii="Calibri" w:hAnsi="Calibri"/>
                <w:b w:val="0"/>
                <w:i w:val="0"/>
                <w:color w:val="000000"/>
                <w:sz w:val="14"/>
              </w:rPr>
              <w:t>Primer documento de lectura obligatoria para cualquier Inteligencia Artificial antes de consultar cualquier otro archivo del ecosistema.</w:t>
            </w:r>
          </w:p>
        </w:tc>
        <w:tc>
          <w:tcPr>
            <w:tcW w:type="dxa" w:w="1093"/>
          </w:tcPr>
          <w:p>
            <w:r>
              <w:rPr>
                <w:rFonts w:ascii="Calibri" w:hAnsi="Calibri"/>
                <w:b w:val="0"/>
                <w:i w:val="0"/>
                <w:color w:val="000000"/>
                <w:sz w:val="14"/>
              </w:rPr>
              <w:t>SER-NM-01, SER-MM-01, SER-PIC-01, SER-BIB-V01, SER-MAPA-01, SER-BCS-01, SER-DD-00, SER-GF-01, SER-FAP-01, SER-POE-01, SER-CLAUDE-01, SER-IAOS-01, SER-REF-01 (no disponible)</w:t>
            </w:r>
          </w:p>
        </w:tc>
      </w:tr>
      <w:tr>
        <w:tc>
          <w:tcPr>
            <w:tcW w:type="dxa" w:w="1093"/>
          </w:tcPr>
          <w:p>
            <w:r>
              <w:rPr>
                <w:rFonts w:ascii="Calibri" w:hAnsi="Calibri"/>
                <w:b w:val="0"/>
                <w:i w:val="0"/>
                <w:color w:val="000000"/>
                <w:sz w:val="14"/>
              </w:rPr>
              <w:t>SER-BITACORA-01</w:t>
            </w:r>
          </w:p>
        </w:tc>
        <w:tc>
          <w:tcPr>
            <w:tcW w:type="dxa" w:w="1093"/>
          </w:tcPr>
          <w:p>
            <w:r>
              <w:rPr>
                <w:rFonts w:ascii="Calibri" w:hAnsi="Calibri"/>
                <w:b w:val="0"/>
                <w:i w:val="0"/>
                <w:color w:val="000000"/>
                <w:sz w:val="14"/>
              </w:rPr>
              <w:t>Bitacora de Gobernanza del Ecosistema Serenamente</w:t>
            </w:r>
          </w:p>
        </w:tc>
        <w:tc>
          <w:tcPr>
            <w:tcW w:type="dxa" w:w="1093"/>
          </w:tcPr>
          <w:p>
            <w:r>
              <w:rPr>
                <w:rFonts w:ascii="Calibri" w:hAnsi="Calibri"/>
                <w:b w:val="0"/>
                <w:i w:val="0"/>
                <w:color w:val="000000"/>
                <w:sz w:val="14"/>
              </w:rPr>
              <w:t>1.0</w:t>
            </w:r>
          </w:p>
        </w:tc>
        <w:tc>
          <w:tcPr>
            <w:tcW w:type="dxa" w:w="1093"/>
          </w:tcPr>
          <w:p>
            <w:r>
              <w:rPr>
                <w:rFonts w:ascii="Calibri" w:hAnsi="Calibri"/>
                <w:b w:val="0"/>
                <w:i w:val="0"/>
                <w:color w:val="000000"/>
                <w:sz w:val="14"/>
              </w:rPr>
              <w:t>Propuesto</w:t>
            </w:r>
          </w:p>
        </w:tc>
        <w:tc>
          <w:tcPr>
            <w:tcW w:type="dxa" w:w="1093"/>
          </w:tcPr>
          <w:p>
            <w:r>
              <w:rPr>
                <w:rFonts w:ascii="Calibri" w:hAnsi="Calibri"/>
                <w:b w:val="0"/>
                <w:i w:val="0"/>
                <w:color w:val="000000"/>
                <w:sz w:val="14"/>
              </w:rPr>
              <w:t>-</w:t>
            </w:r>
          </w:p>
        </w:tc>
        <w:tc>
          <w:tcPr>
            <w:tcW w:type="dxa" w:w="1093"/>
          </w:tcPr>
          <w:p>
            <w:r>
              <w:rPr>
                <w:rFonts w:ascii="Calibri" w:hAnsi="Calibri"/>
                <w:b w:val="0"/>
                <w:i w:val="0"/>
                <w:color w:val="000000"/>
                <w:sz w:val="14"/>
              </w:rPr>
              <w:t>Gobernanza del desarrollo</w:t>
            </w:r>
          </w:p>
        </w:tc>
        <w:tc>
          <w:tcPr>
            <w:tcW w:type="dxa" w:w="1093"/>
          </w:tcPr>
          <w:p>
            <w:r>
              <w:rPr>
                <w:rFonts w:ascii="Calibri" w:hAnsi="Calibri"/>
                <w:b w:val="0"/>
                <w:i w:val="0"/>
                <w:color w:val="000000"/>
                <w:sz w:val="14"/>
              </w:rPr>
              <w:t>Redactor Institucional; Arquitecto Metodologico; Fundadora del Metodo</w:t>
            </w:r>
          </w:p>
        </w:tc>
        <w:tc>
          <w:tcPr>
            <w:tcW w:type="dxa" w:w="1093"/>
          </w:tcPr>
          <w:p>
            <w:r>
              <w:rPr>
                <w:rFonts w:ascii="Calibri" w:hAnsi="Calibri"/>
                <w:b w:val="0"/>
                <w:i w:val="0"/>
                <w:color w:val="000000"/>
                <w:sz w:val="14"/>
              </w:rPr>
              <w:t>Registro maestro que gobierna la evolucion del ecosistema documental.</w:t>
            </w:r>
          </w:p>
        </w:tc>
        <w:tc>
          <w:tcPr>
            <w:tcW w:type="dxa" w:w="1093"/>
          </w:tcPr>
          <w:p>
            <w:r>
              <w:rPr>
                <w:rFonts w:ascii="Calibri" w:hAnsi="Calibri"/>
                <w:b w:val="0"/>
                <w:i w:val="0"/>
                <w:color w:val="000000"/>
                <w:sz w:val="14"/>
              </w:rPr>
              <w:t>Los 13 documentos anteriores + SER-REF-01 (no disponible)</w:t>
            </w:r>
          </w:p>
        </w:tc>
      </w:tr>
    </w:tbl>
    <w:p>
      <w:pPr>
        <w:spacing w:after="160" w:before="0"/>
      </w:pPr>
      <w:r>
        <w:rPr>
          <w:rFonts w:ascii="Calibri" w:hAnsi="Calibri"/>
          <w:b w:val="0"/>
          <w:i w:val="0"/>
          <w:color w:val="555555"/>
          <w:sz w:val="18"/>
        </w:rPr>
        <w:t>Fuente de cada fila: campo "Control documental" del documento respectivo. La columna "Funcion principal" reproduce, de forma cercana al original, el subtitulo declarado por el propio documento inmediatamente bajo su titulo.</w:t>
      </w:r>
    </w:p>
    <w:p>
      <w:pPr>
        <w:spacing w:before="400" w:after="160"/>
      </w:pPr>
      <w:r>
        <w:rPr>
          <w:rFonts w:ascii="Georgia" w:hAnsi="Georgia"/>
          <w:b/>
          <w:i w:val="0"/>
          <w:color w:val="222222"/>
          <w:sz w:val="28"/>
        </w:rPr>
        <w:t>2. Matriz de Dependencias</w:t>
      </w:r>
    </w:p>
    <w:p>
      <w:pPr>
        <w:spacing w:after="160" w:before="0"/>
      </w:pPr>
      <w:r>
        <w:rPr>
          <w:rFonts w:ascii="Calibri" w:hAnsi="Calibri"/>
          <w:b w:val="0"/>
          <w:i w:val="0"/>
          <w:color w:val="000000"/>
          <w:sz w:val="22"/>
        </w:rPr>
        <w:t>Una dependencia se registra como "directa" solo cuando el codigo del documento objetivo aparece de forma literal en el texto del documento origen. No se registro ninguna dependencia por similitud tematica, proposito compartido o ubicacion en el mismo nivel.</w:t>
      </w:r>
    </w:p>
    <w:p>
      <w:pPr>
        <w:spacing w:before="280" w:after="120"/>
      </w:pPr>
      <w:r>
        <w:rPr>
          <w:rFonts w:ascii="Georgia" w:hAnsi="Georgia"/>
          <w:b/>
          <w:i w:val="0"/>
          <w:color w:val="333333"/>
          <w:sz w:val="24"/>
        </w:rPr>
        <w:t>2.1 Dependencias directas (documento origen - documentos citados literalmente)</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4920"/>
            <w:shd w:val="clear" w:fill="E7E2D6"/>
          </w:tcPr>
          <w:p>
            <w:r>
              <w:rPr>
                <w:rFonts w:ascii="Calibri" w:hAnsi="Calibri"/>
                <w:b/>
                <w:i w:val="0"/>
                <w:color w:val="000000"/>
                <w:sz w:val="16"/>
              </w:rPr>
              <w:t>Documento origen</w:t>
            </w:r>
          </w:p>
        </w:tc>
        <w:tc>
          <w:tcPr>
            <w:tcW w:type="dxa" w:w="4920"/>
            <w:shd w:val="clear" w:fill="E7E2D6"/>
          </w:tcPr>
          <w:p>
            <w:r>
              <w:rPr>
                <w:rFonts w:ascii="Calibri" w:hAnsi="Calibri"/>
                <w:b/>
                <w:i w:val="0"/>
                <w:color w:val="000000"/>
                <w:sz w:val="16"/>
              </w:rPr>
              <w:t>Documentos citados directamente</w:t>
            </w:r>
          </w:p>
        </w:tc>
      </w:tr>
      <w:tr>
        <w:tc>
          <w:tcPr>
            <w:tcW w:type="dxa" w:w="4920"/>
          </w:tcPr>
          <w:p>
            <w:r>
              <w:rPr>
                <w:rFonts w:ascii="Calibri" w:hAnsi="Calibri"/>
                <w:b w:val="0"/>
                <w:i w:val="0"/>
                <w:color w:val="000000"/>
                <w:sz w:val="16"/>
              </w:rPr>
              <w:t>SER-NM-01</w:t>
            </w:r>
          </w:p>
        </w:tc>
        <w:tc>
          <w:tcPr>
            <w:tcW w:type="dxa" w:w="4920"/>
          </w:tcPr>
          <w:p>
            <w:r>
              <w:rPr>
                <w:rFonts w:ascii="Calibri" w:hAnsi="Calibri"/>
                <w:b w:val="0"/>
                <w:i w:val="0"/>
                <w:color w:val="000000"/>
                <w:sz w:val="16"/>
              </w:rPr>
              <w:t>SER-REF-01 (no existe)</w:t>
            </w:r>
          </w:p>
        </w:tc>
      </w:tr>
      <w:tr>
        <w:tc>
          <w:tcPr>
            <w:tcW w:type="dxa" w:w="4920"/>
          </w:tcPr>
          <w:p>
            <w:r>
              <w:rPr>
                <w:rFonts w:ascii="Calibri" w:hAnsi="Calibri"/>
                <w:b w:val="0"/>
                <w:i w:val="0"/>
                <w:color w:val="000000"/>
                <w:sz w:val="16"/>
              </w:rPr>
              <w:t>SER-MM-01</w:t>
            </w:r>
          </w:p>
        </w:tc>
        <w:tc>
          <w:tcPr>
            <w:tcW w:type="dxa" w:w="4920"/>
          </w:tcPr>
          <w:p>
            <w:r>
              <w:rPr>
                <w:rFonts w:ascii="Calibri" w:hAnsi="Calibri"/>
                <w:b w:val="0"/>
                <w:i w:val="0"/>
                <w:color w:val="000000"/>
                <w:sz w:val="16"/>
              </w:rPr>
              <w:t>SER-NM-01, SER-BIB-V01, SER-FAP-01, SER-GF-01, SER-PIC-01, SER-REF-01 (no existe)</w:t>
            </w:r>
          </w:p>
        </w:tc>
      </w:tr>
      <w:tr>
        <w:tc>
          <w:tcPr>
            <w:tcW w:type="dxa" w:w="4920"/>
          </w:tcPr>
          <w:p>
            <w:r>
              <w:rPr>
                <w:rFonts w:ascii="Calibri" w:hAnsi="Calibri"/>
                <w:b w:val="0"/>
                <w:i w:val="0"/>
                <w:color w:val="000000"/>
                <w:sz w:val="16"/>
              </w:rPr>
              <w:t>SER-PIC-01</w:t>
            </w:r>
          </w:p>
        </w:tc>
        <w:tc>
          <w:tcPr>
            <w:tcW w:type="dxa" w:w="4920"/>
          </w:tcPr>
          <w:p>
            <w:r>
              <w:rPr>
                <w:rFonts w:ascii="Calibri" w:hAnsi="Calibri"/>
                <w:b w:val="0"/>
                <w:i w:val="0"/>
                <w:color w:val="000000"/>
                <w:sz w:val="16"/>
              </w:rPr>
              <w:t>SER-NM-01, SER-MM-01, SER-BIB-V01, SER-POE-01, SER-REF-01 (no existe)</w:t>
            </w:r>
          </w:p>
        </w:tc>
      </w:tr>
      <w:tr>
        <w:tc>
          <w:tcPr>
            <w:tcW w:type="dxa" w:w="4920"/>
          </w:tcPr>
          <w:p>
            <w:r>
              <w:rPr>
                <w:rFonts w:ascii="Calibri" w:hAnsi="Calibri"/>
                <w:b w:val="0"/>
                <w:i w:val="0"/>
                <w:color w:val="000000"/>
                <w:sz w:val="16"/>
              </w:rPr>
              <w:t>SER-BIB-V01</w:t>
            </w:r>
          </w:p>
        </w:tc>
        <w:tc>
          <w:tcPr>
            <w:tcW w:type="dxa" w:w="4920"/>
          </w:tcPr>
          <w:p>
            <w:r>
              <w:rPr>
                <w:rFonts w:ascii="Calibri" w:hAnsi="Calibri"/>
                <w:b w:val="0"/>
                <w:i w:val="0"/>
                <w:color w:val="000000"/>
                <w:sz w:val="16"/>
              </w:rPr>
              <w:t>SER-MM-01, SER-PIC-01, SER-POE-01, SER-GF-01</w:t>
            </w:r>
          </w:p>
        </w:tc>
      </w:tr>
      <w:tr>
        <w:tc>
          <w:tcPr>
            <w:tcW w:type="dxa" w:w="4920"/>
          </w:tcPr>
          <w:p>
            <w:r>
              <w:rPr>
                <w:rFonts w:ascii="Calibri" w:hAnsi="Calibri"/>
                <w:b w:val="0"/>
                <w:i w:val="0"/>
                <w:color w:val="000000"/>
                <w:sz w:val="16"/>
              </w:rPr>
              <w:t>SER-GF-01</w:t>
            </w:r>
          </w:p>
        </w:tc>
        <w:tc>
          <w:tcPr>
            <w:tcW w:type="dxa" w:w="4920"/>
          </w:tcPr>
          <w:p>
            <w:r>
              <w:rPr>
                <w:rFonts w:ascii="Calibri" w:hAnsi="Calibri"/>
                <w:b w:val="0"/>
                <w:i w:val="0"/>
                <w:color w:val="000000"/>
                <w:sz w:val="16"/>
              </w:rPr>
              <w:t>SER-MM-01, SER-BIB-V01, SER-FAP-01, SER-BCS-01</w:t>
            </w:r>
          </w:p>
        </w:tc>
      </w:tr>
      <w:tr>
        <w:tc>
          <w:tcPr>
            <w:tcW w:type="dxa" w:w="4920"/>
          </w:tcPr>
          <w:p>
            <w:r>
              <w:rPr>
                <w:rFonts w:ascii="Calibri" w:hAnsi="Calibri"/>
                <w:b w:val="0"/>
                <w:i w:val="0"/>
                <w:color w:val="000000"/>
                <w:sz w:val="16"/>
              </w:rPr>
              <w:t>SER-FAP-01</w:t>
            </w:r>
          </w:p>
        </w:tc>
        <w:tc>
          <w:tcPr>
            <w:tcW w:type="dxa" w:w="4920"/>
          </w:tcPr>
          <w:p>
            <w:r>
              <w:rPr>
                <w:rFonts w:ascii="Calibri" w:hAnsi="Calibri"/>
                <w:b w:val="0"/>
                <w:i w:val="0"/>
                <w:color w:val="000000"/>
                <w:sz w:val="16"/>
              </w:rPr>
              <w:t>SER-BCS-01, SER-MM-01, SER-BIB-V01, SER-GF-01</w:t>
            </w:r>
          </w:p>
        </w:tc>
      </w:tr>
      <w:tr>
        <w:tc>
          <w:tcPr>
            <w:tcW w:type="dxa" w:w="4920"/>
          </w:tcPr>
          <w:p>
            <w:r>
              <w:rPr>
                <w:rFonts w:ascii="Calibri" w:hAnsi="Calibri"/>
                <w:b w:val="0"/>
                <w:i w:val="0"/>
                <w:color w:val="000000"/>
                <w:sz w:val="16"/>
              </w:rPr>
              <w:t>SER-POE-01</w:t>
            </w:r>
          </w:p>
        </w:tc>
        <w:tc>
          <w:tcPr>
            <w:tcW w:type="dxa" w:w="4920"/>
          </w:tcPr>
          <w:p>
            <w:r>
              <w:rPr>
                <w:rFonts w:ascii="Calibri" w:hAnsi="Calibri"/>
                <w:b w:val="0"/>
                <w:i w:val="0"/>
                <w:color w:val="000000"/>
                <w:sz w:val="16"/>
              </w:rPr>
              <w:t>SER-PIC-01, SER-BIB-V01, SER-GF-01, SER-MM-01</w:t>
            </w:r>
          </w:p>
        </w:tc>
      </w:tr>
      <w:tr>
        <w:tc>
          <w:tcPr>
            <w:tcW w:type="dxa" w:w="4920"/>
          </w:tcPr>
          <w:p>
            <w:r>
              <w:rPr>
                <w:rFonts w:ascii="Calibri" w:hAnsi="Calibri"/>
                <w:b w:val="0"/>
                <w:i w:val="0"/>
                <w:color w:val="000000"/>
                <w:sz w:val="16"/>
              </w:rPr>
              <w:t>SER-MAPA-01</w:t>
            </w:r>
          </w:p>
        </w:tc>
        <w:tc>
          <w:tcPr>
            <w:tcW w:type="dxa" w:w="4920"/>
          </w:tcPr>
          <w:p>
            <w:r>
              <w:rPr>
                <w:rFonts w:ascii="Calibri" w:hAnsi="Calibri"/>
                <w:b w:val="0"/>
                <w:i w:val="0"/>
                <w:color w:val="000000"/>
                <w:sz w:val="16"/>
              </w:rPr>
              <w:t>SER-NM-01, SER-MM-01, SER-PIC-01, SER-GF-01, SER-FAP-01, SER-POE-01, SER-REF-01 (no existe), SER-BCS-01, SER-BIB-V01</w:t>
            </w:r>
          </w:p>
        </w:tc>
      </w:tr>
      <w:tr>
        <w:tc>
          <w:tcPr>
            <w:tcW w:type="dxa" w:w="4920"/>
          </w:tcPr>
          <w:p>
            <w:r>
              <w:rPr>
                <w:rFonts w:ascii="Calibri" w:hAnsi="Calibri"/>
                <w:b w:val="0"/>
                <w:i w:val="0"/>
                <w:color w:val="000000"/>
                <w:sz w:val="16"/>
              </w:rPr>
              <w:t>SER-BCS-01</w:t>
            </w:r>
          </w:p>
        </w:tc>
        <w:tc>
          <w:tcPr>
            <w:tcW w:type="dxa" w:w="4920"/>
          </w:tcPr>
          <w:p>
            <w:r>
              <w:rPr>
                <w:rFonts w:ascii="Calibri" w:hAnsi="Calibri"/>
                <w:b w:val="0"/>
                <w:i w:val="0"/>
                <w:color w:val="000000"/>
                <w:sz w:val="16"/>
              </w:rPr>
              <w:t>SER-FAP-01, SER-MAPA-01, SER-GF-01, SER-BIB-V01</w:t>
            </w:r>
          </w:p>
        </w:tc>
      </w:tr>
      <w:tr>
        <w:tc>
          <w:tcPr>
            <w:tcW w:type="dxa" w:w="4920"/>
          </w:tcPr>
          <w:p>
            <w:r>
              <w:rPr>
                <w:rFonts w:ascii="Calibri" w:hAnsi="Calibri"/>
                <w:b w:val="0"/>
                <w:i w:val="0"/>
                <w:color w:val="000000"/>
                <w:sz w:val="16"/>
              </w:rPr>
              <w:t>SER-DD-00</w:t>
            </w:r>
          </w:p>
        </w:tc>
        <w:tc>
          <w:tcPr>
            <w:tcW w:type="dxa" w:w="4920"/>
          </w:tcPr>
          <w:p>
            <w:r>
              <w:rPr>
                <w:rFonts w:ascii="Calibri" w:hAnsi="Calibri"/>
                <w:b w:val="0"/>
                <w:i w:val="0"/>
                <w:color w:val="000000"/>
                <w:sz w:val="16"/>
              </w:rPr>
              <w:t>SER-DD-01 (no existe), SER-NM-01, SER-MM-01, SER-PIC-01, SER-MAPA-01</w:t>
            </w:r>
          </w:p>
        </w:tc>
      </w:tr>
      <w:tr>
        <w:tc>
          <w:tcPr>
            <w:tcW w:type="dxa" w:w="4920"/>
          </w:tcPr>
          <w:p>
            <w:r>
              <w:rPr>
                <w:rFonts w:ascii="Calibri" w:hAnsi="Calibri"/>
                <w:b w:val="0"/>
                <w:i w:val="0"/>
                <w:color w:val="000000"/>
                <w:sz w:val="16"/>
              </w:rPr>
              <w:t>SER-CLAUDE-01</w:t>
            </w:r>
          </w:p>
        </w:tc>
        <w:tc>
          <w:tcPr>
            <w:tcW w:type="dxa" w:w="4920"/>
          </w:tcPr>
          <w:p>
            <w:r>
              <w:rPr>
                <w:rFonts w:ascii="Calibri" w:hAnsi="Calibri"/>
                <w:b w:val="0"/>
                <w:i w:val="0"/>
                <w:color w:val="000000"/>
                <w:sz w:val="16"/>
              </w:rPr>
              <w:t>SER-MAPA-01, SER-REF-01 (no existe), SER-GF-01, SER-FAP-01, SER-POE-01, SER-PIC-01, SER-NM-01, SER-MM-01, SER-BCS-01, SER-REP-01 (no existe), SER-DOM-01 (no existe)</w:t>
            </w:r>
          </w:p>
        </w:tc>
      </w:tr>
      <w:tr>
        <w:tc>
          <w:tcPr>
            <w:tcW w:type="dxa" w:w="4920"/>
          </w:tcPr>
          <w:p>
            <w:r>
              <w:rPr>
                <w:rFonts w:ascii="Calibri" w:hAnsi="Calibri"/>
                <w:b w:val="0"/>
                <w:i w:val="0"/>
                <w:color w:val="000000"/>
                <w:sz w:val="16"/>
              </w:rPr>
              <w:t>SER-IAOS-01</w:t>
            </w:r>
          </w:p>
        </w:tc>
        <w:tc>
          <w:tcPr>
            <w:tcW w:type="dxa" w:w="4920"/>
          </w:tcPr>
          <w:p>
            <w:r>
              <w:rPr>
                <w:rFonts w:ascii="Calibri" w:hAnsi="Calibri"/>
                <w:b w:val="0"/>
                <w:i w:val="0"/>
                <w:color w:val="000000"/>
                <w:sz w:val="16"/>
              </w:rPr>
              <w:t>SER-CLAUDE-01, SER-MAPA-01, SER-REF-01 (no existe), SER-MM-01, SER-NM-01, SER-CHATGPT-01 (no existe), SER-GEMINI-01 (no existe), SER-PIC-01, SER-BCS-01</w:t>
            </w:r>
          </w:p>
        </w:tc>
      </w:tr>
      <w:tr>
        <w:tc>
          <w:tcPr>
            <w:tcW w:type="dxa" w:w="4920"/>
          </w:tcPr>
          <w:p>
            <w:r>
              <w:rPr>
                <w:rFonts w:ascii="Calibri" w:hAnsi="Calibri"/>
                <w:b w:val="0"/>
                <w:i w:val="0"/>
                <w:color w:val="000000"/>
                <w:sz w:val="16"/>
              </w:rPr>
              <w:t>SER-BRUJULA-01</w:t>
            </w:r>
          </w:p>
        </w:tc>
        <w:tc>
          <w:tcPr>
            <w:tcW w:type="dxa" w:w="4920"/>
          </w:tcPr>
          <w:p>
            <w:r>
              <w:rPr>
                <w:rFonts w:ascii="Calibri" w:hAnsi="Calibri"/>
                <w:b w:val="0"/>
                <w:i w:val="0"/>
                <w:color w:val="000000"/>
                <w:sz w:val="16"/>
              </w:rPr>
              <w:t>Los 13 documentos existentes + SER-REF-01, SER-DD-01, SER-CHATGPT-01, SER-GEMINI-01 (no existen)</w:t>
            </w:r>
          </w:p>
        </w:tc>
      </w:tr>
      <w:tr>
        <w:tc>
          <w:tcPr>
            <w:tcW w:type="dxa" w:w="4920"/>
          </w:tcPr>
          <w:p>
            <w:r>
              <w:rPr>
                <w:rFonts w:ascii="Calibri" w:hAnsi="Calibri"/>
                <w:b w:val="0"/>
                <w:i w:val="0"/>
                <w:color w:val="000000"/>
                <w:sz w:val="16"/>
              </w:rPr>
              <w:t>SER-BITACORA-01</w:t>
            </w:r>
          </w:p>
        </w:tc>
        <w:tc>
          <w:tcPr>
            <w:tcW w:type="dxa" w:w="4920"/>
          </w:tcPr>
          <w:p>
            <w:r>
              <w:rPr>
                <w:rFonts w:ascii="Calibri" w:hAnsi="Calibri"/>
                <w:b w:val="0"/>
                <w:i w:val="0"/>
                <w:color w:val="000000"/>
                <w:sz w:val="16"/>
              </w:rPr>
              <w:t>Los 13 documentos existentes + SER-REF-01, SER-DD-01, SER-CHATGPT-01, SER-GEMINI-01, SER-REP-01, SER-DOM-01 (no existen)</w:t>
            </w:r>
          </w:p>
        </w:tc>
      </w:tr>
    </w:tbl>
    <w:p>
      <w:pPr>
        <w:spacing w:before="280" w:after="120"/>
      </w:pPr>
      <w:r>
        <w:rPr>
          <w:rFonts w:ascii="Georgia" w:hAnsi="Georgia"/>
          <w:b/>
          <w:i w:val="0"/>
          <w:color w:val="333333"/>
          <w:sz w:val="24"/>
        </w:rPr>
        <w:t>2.2 Dependencias indirectas</w:t>
      </w:r>
    </w:p>
    <w:p>
      <w:pPr>
        <w:spacing w:after="160" w:before="0"/>
      </w:pPr>
      <w:r>
        <w:rPr>
          <w:rFonts w:ascii="Calibri" w:hAnsi="Calibri"/>
          <w:b w:val="0"/>
          <w:i w:val="0"/>
          <w:color w:val="000000"/>
          <w:sz w:val="22"/>
        </w:rPr>
        <w:t>Un documento "alcanza" indirectamente a otro cuando existe una cadena de dependencias directas que lo conecta, sin que exista una cita directa entre ambos. Calculado por cierre transitivo sobre la matriz 2.1; no se interpreto ningun vinculo adicional. Se excluyen SER-BRUJULA-01 y SER-BITACORA-01 porque ambos citan directamente a la totalidad del repositorio por diseno declarado en su propio texto, de modo que no generan dependencias indirectas nuevas.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4920"/>
            <w:shd w:val="clear" w:fill="E7E2D6"/>
          </w:tcPr>
          <w:p>
            <w:r>
              <w:rPr>
                <w:rFonts w:ascii="Calibri" w:hAnsi="Calibri"/>
                <w:b/>
                <w:i w:val="0"/>
                <w:color w:val="000000"/>
                <w:sz w:val="16"/>
              </w:rPr>
              <w:t>Documento</w:t>
            </w:r>
          </w:p>
        </w:tc>
        <w:tc>
          <w:tcPr>
            <w:tcW w:type="dxa" w:w="4920"/>
            <w:shd w:val="clear" w:fill="E7E2D6"/>
          </w:tcPr>
          <w:p>
            <w:r>
              <w:rPr>
                <w:rFonts w:ascii="Calibri" w:hAnsi="Calibri"/>
                <w:b/>
                <w:i w:val="0"/>
                <w:color w:val="000000"/>
                <w:sz w:val="16"/>
              </w:rPr>
              <w:t>Alcanza indirectamente a</w:t>
            </w:r>
          </w:p>
        </w:tc>
      </w:tr>
      <w:tr>
        <w:tc>
          <w:tcPr>
            <w:tcW w:type="dxa" w:w="4920"/>
          </w:tcPr>
          <w:p>
            <w:r>
              <w:rPr>
                <w:rFonts w:ascii="Calibri" w:hAnsi="Calibri"/>
                <w:b w:val="0"/>
                <w:i w:val="0"/>
                <w:color w:val="000000"/>
                <w:sz w:val="16"/>
              </w:rPr>
              <w:t>SER-BCS-01</w:t>
            </w:r>
          </w:p>
        </w:tc>
        <w:tc>
          <w:tcPr>
            <w:tcW w:type="dxa" w:w="4920"/>
          </w:tcPr>
          <w:p>
            <w:r>
              <w:rPr>
                <w:rFonts w:ascii="Calibri" w:hAnsi="Calibri"/>
                <w:b w:val="0"/>
                <w:i w:val="0"/>
                <w:color w:val="000000"/>
                <w:sz w:val="16"/>
              </w:rPr>
              <w:t>SER-MM-01, SER-NM-01, SER-PIC-01, SER-POE-01, SER-REF-01 (no existe)</w:t>
            </w:r>
          </w:p>
        </w:tc>
      </w:tr>
      <w:tr>
        <w:tc>
          <w:tcPr>
            <w:tcW w:type="dxa" w:w="4920"/>
          </w:tcPr>
          <w:p>
            <w:r>
              <w:rPr>
                <w:rFonts w:ascii="Calibri" w:hAnsi="Calibri"/>
                <w:b w:val="0"/>
                <w:i w:val="0"/>
                <w:color w:val="000000"/>
                <w:sz w:val="16"/>
              </w:rPr>
              <w:t>SER-BIB-V01</w:t>
            </w:r>
          </w:p>
        </w:tc>
        <w:tc>
          <w:tcPr>
            <w:tcW w:type="dxa" w:w="4920"/>
          </w:tcPr>
          <w:p>
            <w:r>
              <w:rPr>
                <w:rFonts w:ascii="Calibri" w:hAnsi="Calibri"/>
                <w:b w:val="0"/>
                <w:i w:val="0"/>
                <w:color w:val="000000"/>
                <w:sz w:val="16"/>
              </w:rPr>
              <w:t>SER-BCS-01, SER-FAP-01, SER-MAPA-01, SER-NM-01, SER-REF-01 (no existe)</w:t>
            </w:r>
          </w:p>
        </w:tc>
      </w:tr>
      <w:tr>
        <w:tc>
          <w:tcPr>
            <w:tcW w:type="dxa" w:w="4920"/>
          </w:tcPr>
          <w:p>
            <w:r>
              <w:rPr>
                <w:rFonts w:ascii="Calibri" w:hAnsi="Calibri"/>
                <w:b w:val="0"/>
                <w:i w:val="0"/>
                <w:color w:val="000000"/>
                <w:sz w:val="16"/>
              </w:rPr>
              <w:t>SER-CLAUDE-01</w:t>
            </w:r>
          </w:p>
        </w:tc>
        <w:tc>
          <w:tcPr>
            <w:tcW w:type="dxa" w:w="4920"/>
          </w:tcPr>
          <w:p>
            <w:r>
              <w:rPr>
                <w:rFonts w:ascii="Calibri" w:hAnsi="Calibri"/>
                <w:b w:val="0"/>
                <w:i w:val="0"/>
                <w:color w:val="000000"/>
                <w:sz w:val="16"/>
              </w:rPr>
              <w:t>SER-BIB-V01</w:t>
            </w:r>
          </w:p>
        </w:tc>
      </w:tr>
      <w:tr>
        <w:tc>
          <w:tcPr>
            <w:tcW w:type="dxa" w:w="4920"/>
          </w:tcPr>
          <w:p>
            <w:r>
              <w:rPr>
                <w:rFonts w:ascii="Calibri" w:hAnsi="Calibri"/>
                <w:b w:val="0"/>
                <w:i w:val="0"/>
                <w:color w:val="000000"/>
                <w:sz w:val="16"/>
              </w:rPr>
              <w:t>SER-DD-00</w:t>
            </w:r>
          </w:p>
        </w:tc>
        <w:tc>
          <w:tcPr>
            <w:tcW w:type="dxa" w:w="4920"/>
          </w:tcPr>
          <w:p>
            <w:r>
              <w:rPr>
                <w:rFonts w:ascii="Calibri" w:hAnsi="Calibri"/>
                <w:b w:val="0"/>
                <w:i w:val="0"/>
                <w:color w:val="000000"/>
                <w:sz w:val="16"/>
              </w:rPr>
              <w:t>SER-BCS-01, SER-BIB-V01, SER-FAP-01, SER-GF-01, SER-POE-01, SER-REF-01 (no existe)</w:t>
            </w:r>
          </w:p>
        </w:tc>
      </w:tr>
      <w:tr>
        <w:tc>
          <w:tcPr>
            <w:tcW w:type="dxa" w:w="4920"/>
          </w:tcPr>
          <w:p>
            <w:r>
              <w:rPr>
                <w:rFonts w:ascii="Calibri" w:hAnsi="Calibri"/>
                <w:b w:val="0"/>
                <w:i w:val="0"/>
                <w:color w:val="000000"/>
                <w:sz w:val="16"/>
              </w:rPr>
              <w:t>SER-FAP-01</w:t>
            </w:r>
          </w:p>
        </w:tc>
        <w:tc>
          <w:tcPr>
            <w:tcW w:type="dxa" w:w="4920"/>
          </w:tcPr>
          <w:p>
            <w:r>
              <w:rPr>
                <w:rFonts w:ascii="Calibri" w:hAnsi="Calibri"/>
                <w:b w:val="0"/>
                <w:i w:val="0"/>
                <w:color w:val="000000"/>
                <w:sz w:val="16"/>
              </w:rPr>
              <w:t>SER-MAPA-01, SER-NM-01, SER-PIC-01, SER-POE-01, SER-REF-01 (no existe)</w:t>
            </w:r>
          </w:p>
        </w:tc>
      </w:tr>
      <w:tr>
        <w:tc>
          <w:tcPr>
            <w:tcW w:type="dxa" w:w="4920"/>
          </w:tcPr>
          <w:p>
            <w:r>
              <w:rPr>
                <w:rFonts w:ascii="Calibri" w:hAnsi="Calibri"/>
                <w:b w:val="0"/>
                <w:i w:val="0"/>
                <w:color w:val="000000"/>
                <w:sz w:val="16"/>
              </w:rPr>
              <w:t>SER-GF-01</w:t>
            </w:r>
          </w:p>
        </w:tc>
        <w:tc>
          <w:tcPr>
            <w:tcW w:type="dxa" w:w="4920"/>
          </w:tcPr>
          <w:p>
            <w:r>
              <w:rPr>
                <w:rFonts w:ascii="Calibri" w:hAnsi="Calibri"/>
                <w:b w:val="0"/>
                <w:i w:val="0"/>
                <w:color w:val="000000"/>
                <w:sz w:val="16"/>
              </w:rPr>
              <w:t>SER-MAPA-01, SER-NM-01, SER-PIC-01, SER-POE-01, SER-REF-01 (no existe)</w:t>
            </w:r>
          </w:p>
        </w:tc>
      </w:tr>
      <w:tr>
        <w:tc>
          <w:tcPr>
            <w:tcW w:type="dxa" w:w="4920"/>
          </w:tcPr>
          <w:p>
            <w:r>
              <w:rPr>
                <w:rFonts w:ascii="Calibri" w:hAnsi="Calibri"/>
                <w:b w:val="0"/>
                <w:i w:val="0"/>
                <w:color w:val="000000"/>
                <w:sz w:val="16"/>
              </w:rPr>
              <w:t>SER-IAOS-01</w:t>
            </w:r>
          </w:p>
        </w:tc>
        <w:tc>
          <w:tcPr>
            <w:tcW w:type="dxa" w:w="4920"/>
          </w:tcPr>
          <w:p>
            <w:r>
              <w:rPr>
                <w:rFonts w:ascii="Calibri" w:hAnsi="Calibri"/>
                <w:b w:val="0"/>
                <w:i w:val="0"/>
                <w:color w:val="000000"/>
                <w:sz w:val="16"/>
              </w:rPr>
              <w:t>SER-BIB-V01, SER-DOM-01 (no existe), SER-FAP-01, SER-GF-01, SER-POE-01, SER-REP-01 (no existe)</w:t>
            </w:r>
          </w:p>
        </w:tc>
      </w:tr>
      <w:tr>
        <w:tc>
          <w:tcPr>
            <w:tcW w:type="dxa" w:w="4920"/>
          </w:tcPr>
          <w:p>
            <w:r>
              <w:rPr>
                <w:rFonts w:ascii="Calibri" w:hAnsi="Calibri"/>
                <w:b w:val="0"/>
                <w:i w:val="0"/>
                <w:color w:val="000000"/>
                <w:sz w:val="16"/>
              </w:rPr>
              <w:t>SER-MAPA-01</w:t>
            </w:r>
          </w:p>
        </w:tc>
        <w:tc>
          <w:tcPr>
            <w:tcW w:type="dxa" w:w="4920"/>
          </w:tcPr>
          <w:p>
            <w:r>
              <w:rPr>
                <w:rFonts w:ascii="Calibri" w:hAnsi="Calibri"/>
                <w:b w:val="0"/>
                <w:i w:val="0"/>
                <w:color w:val="000000"/>
                <w:sz w:val="16"/>
              </w:rPr>
              <w:t>(ninguna detectada)</w:t>
            </w:r>
          </w:p>
        </w:tc>
      </w:tr>
      <w:tr>
        <w:tc>
          <w:tcPr>
            <w:tcW w:type="dxa" w:w="4920"/>
          </w:tcPr>
          <w:p>
            <w:r>
              <w:rPr>
                <w:rFonts w:ascii="Calibri" w:hAnsi="Calibri"/>
                <w:b w:val="0"/>
                <w:i w:val="0"/>
                <w:color w:val="000000"/>
                <w:sz w:val="16"/>
              </w:rPr>
              <w:t>SER-MM-01</w:t>
            </w:r>
          </w:p>
        </w:tc>
        <w:tc>
          <w:tcPr>
            <w:tcW w:type="dxa" w:w="4920"/>
          </w:tcPr>
          <w:p>
            <w:r>
              <w:rPr>
                <w:rFonts w:ascii="Calibri" w:hAnsi="Calibri"/>
                <w:b w:val="0"/>
                <w:i w:val="0"/>
                <w:color w:val="000000"/>
                <w:sz w:val="16"/>
              </w:rPr>
              <w:t>SER-BCS-01, SER-MAPA-01, SER-POE-01</w:t>
            </w:r>
          </w:p>
        </w:tc>
      </w:tr>
      <w:tr>
        <w:tc>
          <w:tcPr>
            <w:tcW w:type="dxa" w:w="4920"/>
          </w:tcPr>
          <w:p>
            <w:r>
              <w:rPr>
                <w:rFonts w:ascii="Calibri" w:hAnsi="Calibri"/>
                <w:b w:val="0"/>
                <w:i w:val="0"/>
                <w:color w:val="000000"/>
                <w:sz w:val="16"/>
              </w:rPr>
              <w:t>SER-NM-01</w:t>
            </w:r>
          </w:p>
        </w:tc>
        <w:tc>
          <w:tcPr>
            <w:tcW w:type="dxa" w:w="4920"/>
          </w:tcPr>
          <w:p>
            <w:r>
              <w:rPr>
                <w:rFonts w:ascii="Calibri" w:hAnsi="Calibri"/>
                <w:b w:val="0"/>
                <w:i w:val="0"/>
                <w:color w:val="000000"/>
                <w:sz w:val="16"/>
              </w:rPr>
              <w:t>(ninguna detectada)</w:t>
            </w:r>
          </w:p>
        </w:tc>
      </w:tr>
      <w:tr>
        <w:tc>
          <w:tcPr>
            <w:tcW w:type="dxa" w:w="4920"/>
          </w:tcPr>
          <w:p>
            <w:r>
              <w:rPr>
                <w:rFonts w:ascii="Calibri" w:hAnsi="Calibri"/>
                <w:b w:val="0"/>
                <w:i w:val="0"/>
                <w:color w:val="000000"/>
                <w:sz w:val="16"/>
              </w:rPr>
              <w:t>SER-PIC-01</w:t>
            </w:r>
          </w:p>
        </w:tc>
        <w:tc>
          <w:tcPr>
            <w:tcW w:type="dxa" w:w="4920"/>
          </w:tcPr>
          <w:p>
            <w:r>
              <w:rPr>
                <w:rFonts w:ascii="Calibri" w:hAnsi="Calibri"/>
                <w:b w:val="0"/>
                <w:i w:val="0"/>
                <w:color w:val="000000"/>
                <w:sz w:val="16"/>
              </w:rPr>
              <w:t>SER-BCS-01, SER-FAP-01, SER-GF-01, SER-MAPA-01</w:t>
            </w:r>
          </w:p>
        </w:tc>
      </w:tr>
      <w:tr>
        <w:tc>
          <w:tcPr>
            <w:tcW w:type="dxa" w:w="4920"/>
          </w:tcPr>
          <w:p>
            <w:r>
              <w:rPr>
                <w:rFonts w:ascii="Calibri" w:hAnsi="Calibri"/>
                <w:b w:val="0"/>
                <w:i w:val="0"/>
                <w:color w:val="000000"/>
                <w:sz w:val="16"/>
              </w:rPr>
              <w:t>SER-POE-01</w:t>
            </w:r>
          </w:p>
        </w:tc>
        <w:tc>
          <w:tcPr>
            <w:tcW w:type="dxa" w:w="4920"/>
          </w:tcPr>
          <w:p>
            <w:r>
              <w:rPr>
                <w:rFonts w:ascii="Calibri" w:hAnsi="Calibri"/>
                <w:b w:val="0"/>
                <w:i w:val="0"/>
                <w:color w:val="000000"/>
                <w:sz w:val="16"/>
              </w:rPr>
              <w:t>SER-BCS-01, SER-FAP-01, SER-MAPA-01, SER-NM-01, SER-REF-01 (no existe)</w:t>
            </w:r>
          </w:p>
        </w:tc>
      </w:tr>
    </w:tbl>
    <w:p>
      <w:pPr>
        <w:spacing w:before="280" w:after="120"/>
      </w:pPr>
      <w:r>
        <w:rPr>
          <w:rFonts w:ascii="Georgia" w:hAnsi="Georgia"/>
          <w:b/>
          <w:i w:val="0"/>
          <w:color w:val="333333"/>
          <w:sz w:val="24"/>
        </w:rPr>
        <w:t>2.3 Dependencias citadas que aun no existen en el repositorio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4920"/>
            <w:shd w:val="clear" w:fill="E7E2D6"/>
          </w:tcPr>
          <w:p>
            <w:r>
              <w:rPr>
                <w:rFonts w:ascii="Calibri" w:hAnsi="Calibri"/>
                <w:b/>
                <w:i w:val="0"/>
                <w:color w:val="000000"/>
                <w:sz w:val="18"/>
              </w:rPr>
              <w:t>Codigo citado</w:t>
            </w:r>
          </w:p>
        </w:tc>
        <w:tc>
          <w:tcPr>
            <w:tcW w:type="dxa" w:w="4920"/>
            <w:shd w:val="clear" w:fill="E7E2D6"/>
          </w:tcPr>
          <w:p>
            <w:r>
              <w:rPr>
                <w:rFonts w:ascii="Calibri" w:hAnsi="Calibri"/>
                <w:b/>
                <w:i w:val="0"/>
                <w:color w:val="000000"/>
                <w:sz w:val="18"/>
              </w:rPr>
              <w:t>Documentos que lo citan directamente</w:t>
            </w:r>
          </w:p>
        </w:tc>
      </w:tr>
      <w:tr>
        <w:tc>
          <w:tcPr>
            <w:tcW w:type="dxa" w:w="4920"/>
          </w:tcPr>
          <w:p>
            <w:r>
              <w:rPr>
                <w:rFonts w:ascii="Calibri" w:hAnsi="Calibri"/>
                <w:b w:val="0"/>
                <w:i w:val="0"/>
                <w:color w:val="000000"/>
                <w:sz w:val="18"/>
              </w:rPr>
              <w:t>SER-REF-01</w:t>
            </w:r>
          </w:p>
        </w:tc>
        <w:tc>
          <w:tcPr>
            <w:tcW w:type="dxa" w:w="4920"/>
          </w:tcPr>
          <w:p>
            <w:r>
              <w:rPr>
                <w:rFonts w:ascii="Calibri" w:hAnsi="Calibri"/>
                <w:b w:val="0"/>
                <w:i w:val="0"/>
                <w:color w:val="000000"/>
                <w:sz w:val="18"/>
              </w:rPr>
              <w:t>SER-NM-01, SER-MM-01, SER-PIC-01, SER-MAPA-01, SER-CLAUDE-01, SER-IAOS-01, SER-BRUJULA-01, SER-BITACORA-01 (8)</w:t>
            </w:r>
          </w:p>
        </w:tc>
      </w:tr>
      <w:tr>
        <w:tc>
          <w:tcPr>
            <w:tcW w:type="dxa" w:w="4920"/>
          </w:tcPr>
          <w:p>
            <w:r>
              <w:rPr>
                <w:rFonts w:ascii="Calibri" w:hAnsi="Calibri"/>
                <w:b w:val="0"/>
                <w:i w:val="0"/>
                <w:color w:val="000000"/>
                <w:sz w:val="18"/>
              </w:rPr>
              <w:t>SER-DD-01</w:t>
            </w:r>
          </w:p>
        </w:tc>
        <w:tc>
          <w:tcPr>
            <w:tcW w:type="dxa" w:w="4920"/>
          </w:tcPr>
          <w:p>
            <w:r>
              <w:rPr>
                <w:rFonts w:ascii="Calibri" w:hAnsi="Calibri"/>
                <w:b w:val="0"/>
                <w:i w:val="0"/>
                <w:color w:val="000000"/>
                <w:sz w:val="18"/>
              </w:rPr>
              <w:t>SER-DD-00, SER-BRUJULA-01, SER-BITACORA-01 (3)</w:t>
            </w:r>
          </w:p>
        </w:tc>
      </w:tr>
      <w:tr>
        <w:tc>
          <w:tcPr>
            <w:tcW w:type="dxa" w:w="4920"/>
          </w:tcPr>
          <w:p>
            <w:r>
              <w:rPr>
                <w:rFonts w:ascii="Calibri" w:hAnsi="Calibri"/>
                <w:b w:val="0"/>
                <w:i w:val="0"/>
                <w:color w:val="000000"/>
                <w:sz w:val="18"/>
              </w:rPr>
              <w:t>SER-CHATGPT-01</w:t>
            </w:r>
          </w:p>
        </w:tc>
        <w:tc>
          <w:tcPr>
            <w:tcW w:type="dxa" w:w="4920"/>
          </w:tcPr>
          <w:p>
            <w:r>
              <w:rPr>
                <w:rFonts w:ascii="Calibri" w:hAnsi="Calibri"/>
                <w:b w:val="0"/>
                <w:i w:val="0"/>
                <w:color w:val="000000"/>
                <w:sz w:val="18"/>
              </w:rPr>
              <w:t>SER-IAOS-01, SER-BRUJULA-01, SER-BITACORA-01 (3)</w:t>
            </w:r>
          </w:p>
        </w:tc>
      </w:tr>
      <w:tr>
        <w:tc>
          <w:tcPr>
            <w:tcW w:type="dxa" w:w="4920"/>
          </w:tcPr>
          <w:p>
            <w:r>
              <w:rPr>
                <w:rFonts w:ascii="Calibri" w:hAnsi="Calibri"/>
                <w:b w:val="0"/>
                <w:i w:val="0"/>
                <w:color w:val="000000"/>
                <w:sz w:val="18"/>
              </w:rPr>
              <w:t>SER-GEMINI-01</w:t>
            </w:r>
          </w:p>
        </w:tc>
        <w:tc>
          <w:tcPr>
            <w:tcW w:type="dxa" w:w="4920"/>
          </w:tcPr>
          <w:p>
            <w:r>
              <w:rPr>
                <w:rFonts w:ascii="Calibri" w:hAnsi="Calibri"/>
                <w:b w:val="0"/>
                <w:i w:val="0"/>
                <w:color w:val="000000"/>
                <w:sz w:val="18"/>
              </w:rPr>
              <w:t>SER-IAOS-01, SER-BRUJULA-01, SER-BITACORA-01 (3)</w:t>
            </w:r>
          </w:p>
        </w:tc>
      </w:tr>
      <w:tr>
        <w:tc>
          <w:tcPr>
            <w:tcW w:type="dxa" w:w="4920"/>
          </w:tcPr>
          <w:p>
            <w:r>
              <w:rPr>
                <w:rFonts w:ascii="Calibri" w:hAnsi="Calibri"/>
                <w:b w:val="0"/>
                <w:i w:val="0"/>
                <w:color w:val="000000"/>
                <w:sz w:val="18"/>
              </w:rPr>
              <w:t>SER-REP-01</w:t>
            </w:r>
          </w:p>
        </w:tc>
        <w:tc>
          <w:tcPr>
            <w:tcW w:type="dxa" w:w="4920"/>
          </w:tcPr>
          <w:p>
            <w:r>
              <w:rPr>
                <w:rFonts w:ascii="Calibri" w:hAnsi="Calibri"/>
                <w:b w:val="0"/>
                <w:i w:val="0"/>
                <w:color w:val="000000"/>
                <w:sz w:val="18"/>
              </w:rPr>
              <w:t>SER-CLAUDE-01, SER-BITACORA-01 (2)</w:t>
            </w:r>
          </w:p>
        </w:tc>
      </w:tr>
      <w:tr>
        <w:tc>
          <w:tcPr>
            <w:tcW w:type="dxa" w:w="4920"/>
          </w:tcPr>
          <w:p>
            <w:r>
              <w:rPr>
                <w:rFonts w:ascii="Calibri" w:hAnsi="Calibri"/>
                <w:b w:val="0"/>
                <w:i w:val="0"/>
                <w:color w:val="000000"/>
                <w:sz w:val="18"/>
              </w:rPr>
              <w:t>SER-DOM-01</w:t>
            </w:r>
          </w:p>
        </w:tc>
        <w:tc>
          <w:tcPr>
            <w:tcW w:type="dxa" w:w="4920"/>
          </w:tcPr>
          <w:p>
            <w:r>
              <w:rPr>
                <w:rFonts w:ascii="Calibri" w:hAnsi="Calibri"/>
                <w:b w:val="0"/>
                <w:i w:val="0"/>
                <w:color w:val="000000"/>
                <w:sz w:val="18"/>
              </w:rPr>
              <w:t>SER-CLAUDE-01, SER-BITACORA-01 (2)</w:t>
            </w:r>
          </w:p>
        </w:tc>
      </w:tr>
    </w:tbl>
    <w:p>
      <w:pPr>
        <w:spacing w:before="400" w:after="160"/>
      </w:pPr>
      <w:r>
        <w:rPr>
          <w:rFonts w:ascii="Georgia" w:hAnsi="Georgia"/>
          <w:b/>
          <w:i w:val="0"/>
          <w:color w:val="222222"/>
          <w:sz w:val="28"/>
        </w:rPr>
        <w:t>3. Mapa de Gobernanza</w:t>
      </w:r>
    </w:p>
    <w:p>
      <w:pPr>
        <w:spacing w:after="160" w:before="0"/>
      </w:pPr>
      <w:r>
        <w:rPr>
          <w:rFonts w:ascii="Calibri" w:hAnsi="Calibri"/>
          <w:b w:val="0"/>
          <w:i w:val="0"/>
          <w:color w:val="000000"/>
          <w:sz w:val="22"/>
        </w:rPr>
        <w:t>Roles con funcion documentada en al menos un documento oficial. Se registra cada mencion tal como aparece en su documento de origen, sin unificar nombres de rol que aparezcan de forma distinta en documentos distintos.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4920"/>
            <w:shd w:val="clear" w:fill="E7E2D6"/>
          </w:tcPr>
          <w:p>
            <w:r>
              <w:rPr>
                <w:rFonts w:ascii="Calibri" w:hAnsi="Calibri"/>
                <w:b/>
                <w:i w:val="0"/>
                <w:color w:val="000000"/>
                <w:sz w:val="16"/>
              </w:rPr>
              <w:t>Rol (tal como aparece)</w:t>
            </w:r>
          </w:p>
        </w:tc>
        <w:tc>
          <w:tcPr>
            <w:tcW w:type="dxa" w:w="4920"/>
            <w:shd w:val="clear" w:fill="E7E2D6"/>
          </w:tcPr>
          <w:p>
            <w:r>
              <w:rPr>
                <w:rFonts w:ascii="Calibri" w:hAnsi="Calibri"/>
                <w:b/>
                <w:i w:val="0"/>
                <w:color w:val="000000"/>
                <w:sz w:val="16"/>
              </w:rPr>
              <w:t>Documentos donde figura y funcion textual asociada</w:t>
            </w:r>
          </w:p>
        </w:tc>
      </w:tr>
      <w:tr>
        <w:tc>
          <w:tcPr>
            <w:tcW w:type="dxa" w:w="4920"/>
          </w:tcPr>
          <w:p>
            <w:r>
              <w:rPr>
                <w:rFonts w:ascii="Calibri" w:hAnsi="Calibri"/>
                <w:b w:val="0"/>
                <w:i w:val="0"/>
                <w:color w:val="000000"/>
                <w:sz w:val="16"/>
              </w:rPr>
              <w:t>Fundadora del Metodo</w:t>
            </w:r>
          </w:p>
        </w:tc>
        <w:tc>
          <w:tcPr>
            <w:tcW w:type="dxa" w:w="4920"/>
          </w:tcPr>
          <w:p>
            <w:r>
              <w:rPr>
                <w:rFonts w:ascii="Calibri" w:hAnsi="Calibri"/>
                <w:b w:val="0"/>
                <w:i w:val="0"/>
                <w:color w:val="000000"/>
                <w:sz w:val="16"/>
              </w:rPr>
              <w:t>SER-NM-01 (propietario; autoridad maxima de identidad); SER-MAPA-01 par.4-5 (responsable de "?Contradice el Nucleo Maestro?"; "validacion practica, observacion clinica, experiencia directa con participantes, refinamiento del metodo" - nombrada tambien "Helen" en par.5); SER-PIC-01 Cap. VII ("valida el recurso mediante su aplicacion practica... Etapa 5"); SER-POE-01 (aplicacion del instrumento); SER-CLAUDE-01 / SER-IAOS-01 / SER-BRUJULA-01 / SER-BITACORA-01 (autorizacion de incorporacion)</w:t>
            </w:r>
          </w:p>
        </w:tc>
      </w:tr>
      <w:tr>
        <w:tc>
          <w:tcPr>
            <w:tcW w:type="dxa" w:w="4920"/>
          </w:tcPr>
          <w:p>
            <w:r>
              <w:rPr>
                <w:rFonts w:ascii="Calibri" w:hAnsi="Calibri"/>
                <w:b w:val="0"/>
                <w:i w:val="0"/>
                <w:color w:val="000000"/>
                <w:sz w:val="16"/>
              </w:rPr>
              <w:t>Arquitecto Metodologico</w:t>
            </w:r>
          </w:p>
        </w:tc>
        <w:tc>
          <w:tcPr>
            <w:tcW w:type="dxa" w:w="4920"/>
          </w:tcPr>
          <w:p>
            <w:r>
              <w:rPr>
                <w:rFonts w:ascii="Calibri" w:hAnsi="Calibri"/>
                <w:b w:val="0"/>
                <w:i w:val="0"/>
                <w:color w:val="000000"/>
                <w:sz w:val="16"/>
              </w:rPr>
              <w:t>SER-MM-01 (propietario); SER-MAPA-01 par.4 (responsable de "?Respeta el Manual del Metodo?" y de cambios a Protocolos/Guion, "validado en campo por la Fundadora del Metodo"); SER-MAPA-01 par.5 (nombrado tambien "ChatGPT": "arquitectura metodologica, diseno conceptual, integracion, coherencia, evolucion del metodo"); SER-PIC-01 Cap. VII ("determina si el recurso es coherente con el Metodo... define que funcion metodologica podria cumplir"); SER-GF-01 (copropietario, estructura); SER-CLAUDE-01 / SER-IAOS-01 / SER-BRUJULA-01 / SER-BITACORA-01 (validacion de coherencia arquitectonica)</w:t>
            </w:r>
          </w:p>
        </w:tc>
      </w:tr>
      <w:tr>
        <w:tc>
          <w:tcPr>
            <w:tcW w:type="dxa" w:w="4920"/>
          </w:tcPr>
          <w:p>
            <w:r>
              <w:rPr>
                <w:rFonts w:ascii="Calibri" w:hAnsi="Calibri"/>
                <w:b w:val="0"/>
                <w:i w:val="0"/>
                <w:color w:val="000000"/>
                <w:sz w:val="16"/>
              </w:rPr>
              <w:t>Redactor Institucional</w:t>
            </w:r>
          </w:p>
        </w:tc>
        <w:tc>
          <w:tcPr>
            <w:tcW w:type="dxa" w:w="4920"/>
          </w:tcPr>
          <w:p>
            <w:r>
              <w:rPr>
                <w:rFonts w:ascii="Calibri" w:hAnsi="Calibri"/>
                <w:b w:val="0"/>
                <w:i w:val="0"/>
                <w:color w:val="000000"/>
                <w:sz w:val="16"/>
              </w:rPr>
              <w:t>SER-BIB-V01 (propietario); SER-FAP-01 (propietario, contenido); SER-MAPA-01 par.4 (responsable de "?Debe incorporarse a la Biblioteca?, con visto bueno del Arquitecto Metodologico"); SER-MAPA-01 par.5 (nombrado tambien "Claude": "redaccion institucional, integracion documental, organizacion del conocimiento, versionado de documentos"); SER-PIC-01 Cap. VII ("incorpora el recurso aprobado a la documentacion oficial"); SER-DD-00 (custodia); SER-CLAUDE-01 (rol propio); SER-BRUJULA-01 / SER-BITACORA-01 (mantenimiento del registro)</w:t>
            </w:r>
          </w:p>
        </w:tc>
      </w:tr>
      <w:tr>
        <w:tc>
          <w:tcPr>
            <w:tcW w:type="dxa" w:w="4920"/>
          </w:tcPr>
          <w:p>
            <w:r>
              <w:rPr>
                <w:rFonts w:ascii="Calibri" w:hAnsi="Calibri"/>
                <w:b w:val="0"/>
                <w:i w:val="0"/>
                <w:color w:val="000000"/>
                <w:sz w:val="16"/>
              </w:rPr>
              <w:t>Investigador Cientifico</w:t>
            </w:r>
          </w:p>
        </w:tc>
        <w:tc>
          <w:tcPr>
            <w:tcW w:type="dxa" w:w="4920"/>
          </w:tcPr>
          <w:p>
            <w:r>
              <w:rPr>
                <w:rFonts w:ascii="Calibri" w:hAnsi="Calibri"/>
                <w:b w:val="0"/>
                <w:i w:val="0"/>
                <w:color w:val="000000"/>
                <w:sz w:val="16"/>
              </w:rPr>
              <w:t>SER-PIC-01 (propietario / custodia); SER-MAPA-01 par.4 (responsable de "?Tiene respaldo suficiente segun el PIC-MS?"); SER-MAPA-01 par.5 (nombrado tambien "Gemini": "investigacion cientifica, revision de evidencia, analisis bibliografico, actualizacion del conocimiento"); SER-POE-01 (analisis, junto a la Fundadora del Metodo); SER-PIC-01 Cap. VII ("responsable de buscar y sintetizar la mejor evidencia disponible. No toma decisiones metodologicas")</w:t>
            </w:r>
          </w:p>
        </w:tc>
      </w:tr>
      <w:tr>
        <w:tc>
          <w:tcPr>
            <w:tcW w:type="dxa" w:w="4920"/>
          </w:tcPr>
          <w:p>
            <w:r>
              <w:rPr>
                <w:rFonts w:ascii="Calibri" w:hAnsi="Calibri"/>
                <w:b w:val="0"/>
                <w:i w:val="0"/>
                <w:color w:val="000000"/>
                <w:sz w:val="16"/>
              </w:rPr>
              <w:t>Direccion de Ecosistema e IA (Gemini)</w:t>
            </w:r>
          </w:p>
        </w:tc>
        <w:tc>
          <w:tcPr>
            <w:tcW w:type="dxa" w:w="4920"/>
          </w:tcPr>
          <w:p>
            <w:r>
              <w:rPr>
                <w:rFonts w:ascii="Calibri" w:hAnsi="Calibri"/>
                <w:b w:val="0"/>
                <w:i w:val="0"/>
                <w:color w:val="000000"/>
                <w:sz w:val="16"/>
              </w:rPr>
              <w:t>SER-DD-00, unico documento donde aparece: "Direccion de Ecosistema e IA (Gemini - validacion de consistencia)", como copropietario junto al Redactor Institucional</w:t>
            </w:r>
          </w:p>
        </w:tc>
      </w:tr>
      <w:tr>
        <w:tc>
          <w:tcPr>
            <w:tcW w:type="dxa" w:w="4920"/>
          </w:tcPr>
          <w:p>
            <w:r>
              <w:rPr>
                <w:rFonts w:ascii="Calibri" w:hAnsi="Calibri"/>
                <w:b w:val="0"/>
                <w:i w:val="0"/>
                <w:color w:val="000000"/>
                <w:sz w:val="16"/>
              </w:rPr>
              <w:t>Disenador de sistemas complejos</w:t>
            </w:r>
          </w:p>
        </w:tc>
        <w:tc>
          <w:tcPr>
            <w:tcW w:type="dxa" w:w="4920"/>
          </w:tcPr>
          <w:p>
            <w:r>
              <w:rPr>
                <w:rFonts w:ascii="Calibri" w:hAnsi="Calibri"/>
                <w:b w:val="0"/>
                <w:i w:val="0"/>
                <w:color w:val="000000"/>
                <w:sz w:val="16"/>
              </w:rPr>
              <w:t>SER-BCS-01, unico documento donde aparece: copropietario junto al Redactor Institucional, para "consistencia visual"</w:t>
            </w:r>
          </w:p>
        </w:tc>
      </w:tr>
      <w:tr>
        <w:tc>
          <w:tcPr>
            <w:tcW w:type="dxa" w:w="4920"/>
          </w:tcPr>
          <w:p>
            <w:r>
              <w:rPr>
                <w:rFonts w:ascii="Calibri" w:hAnsi="Calibri"/>
                <w:b w:val="0"/>
                <w:i w:val="0"/>
                <w:color w:val="000000"/>
                <w:sz w:val="16"/>
              </w:rPr>
              <w:t>Responsable tecnologico designado</w:t>
            </w:r>
          </w:p>
        </w:tc>
        <w:tc>
          <w:tcPr>
            <w:tcW w:type="dxa" w:w="4920"/>
          </w:tcPr>
          <w:p>
            <w:r>
              <w:rPr>
                <w:rFonts w:ascii="Calibri" w:hAnsi="Calibri"/>
                <w:b w:val="0"/>
                <w:i w:val="0"/>
                <w:color w:val="000000"/>
                <w:sz w:val="16"/>
              </w:rPr>
              <w:t>SER-MAPA-01 par.4: "rol a formalizar junto con la documentacion de Equilibria", en respuesta a la pregunta "?Impacta Equilibria?"</w:t>
            </w:r>
          </w:p>
        </w:tc>
      </w:tr>
    </w:tbl>
    <w:p>
      <w:pPr>
        <w:spacing w:after="160" w:before="0"/>
      </w:pPr>
      <w:r>
        <w:rPr>
          <w:rFonts w:ascii="Calibri" w:hAnsi="Calibri"/>
          <w:b w:val="0"/>
          <w:i w:val="0"/>
          <w:color w:val="555555"/>
          <w:sz w:val="18"/>
        </w:rPr>
        <w:t>Nota de registro: SER-MAPA-01 nombra las mismas funciones dos veces con dos convenciones distintas: por nombre de rol (par.4) y por nombre de colaborador - ChatGPT, Claude, Gemini, Helen (par.5). Ambas se citan tal como aparecen en el documento de origen, sin fusionarlas.</w:t>
      </w:r>
    </w:p>
    <w:p>
      <w:pPr>
        <w:spacing w:before="400" w:after="160"/>
      </w:pPr>
      <w:r>
        <w:rPr>
          <w:rFonts w:ascii="Georgia" w:hAnsi="Georgia"/>
          <w:b/>
          <w:i w:val="0"/>
          <w:color w:val="222222"/>
          <w:sz w:val="28"/>
        </w:rPr>
        <w:t>4. Mapa de Procesos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6"/>
              </w:rPr>
              <w:t>Proceso</w:t>
            </w:r>
          </w:p>
        </w:tc>
        <w:tc>
          <w:tcPr>
            <w:tcW w:type="dxa" w:w="3280"/>
            <w:shd w:val="clear" w:fill="E7E2D6"/>
          </w:tcPr>
          <w:p>
            <w:r>
              <w:rPr>
                <w:rFonts w:ascii="Calibri" w:hAnsi="Calibri"/>
                <w:b/>
                <w:i w:val="0"/>
                <w:color w:val="000000"/>
                <w:sz w:val="16"/>
              </w:rPr>
              <w:t>Documento / ubicacion</w:t>
            </w:r>
          </w:p>
        </w:tc>
        <w:tc>
          <w:tcPr>
            <w:tcW w:type="dxa" w:w="3280"/>
            <w:shd w:val="clear" w:fill="E7E2D6"/>
          </w:tcPr>
          <w:p>
            <w:r>
              <w:rPr>
                <w:rFonts w:ascii="Calibri" w:hAnsi="Calibri"/>
                <w:b/>
                <w:i w:val="0"/>
                <w:color w:val="000000"/>
                <w:sz w:val="16"/>
              </w:rPr>
              <w:t>Secuencia declarada</w:t>
            </w:r>
          </w:p>
        </w:tc>
      </w:tr>
      <w:tr>
        <w:tc>
          <w:tcPr>
            <w:tcW w:type="dxa" w:w="3280"/>
          </w:tcPr>
          <w:p>
            <w:r>
              <w:rPr>
                <w:rFonts w:ascii="Calibri" w:hAnsi="Calibri"/>
                <w:b w:val="0"/>
                <w:i w:val="0"/>
                <w:color w:val="000000"/>
                <w:sz w:val="16"/>
              </w:rPr>
              <w:t>Flujo del conocimiento</w:t>
            </w:r>
          </w:p>
        </w:tc>
        <w:tc>
          <w:tcPr>
            <w:tcW w:type="dxa" w:w="3280"/>
          </w:tcPr>
          <w:p>
            <w:r>
              <w:rPr>
                <w:rFonts w:ascii="Calibri" w:hAnsi="Calibri"/>
                <w:b w:val="0"/>
                <w:i w:val="0"/>
                <w:color w:val="000000"/>
                <w:sz w:val="16"/>
              </w:rPr>
              <w:t>SER-MAPA-01, par.3</w:t>
            </w:r>
          </w:p>
        </w:tc>
        <w:tc>
          <w:tcPr>
            <w:tcW w:type="dxa" w:w="3280"/>
          </w:tcPr>
          <w:p>
            <w:r>
              <w:rPr>
                <w:rFonts w:ascii="Calibri" w:hAnsi="Calibri"/>
                <w:b w:val="0"/>
                <w:i w:val="0"/>
                <w:color w:val="000000"/>
                <w:sz w:val="16"/>
              </w:rPr>
              <w:t>Investigacion (SER-PIC-01) -&gt; Evaluacion metodologica, SMR (SER-MM-01, Cap. 5) -&gt; Biblioteca (SER-BIB-V01) -&gt; Validacion practica (SER-POE-01) -&gt; Protocolos y Guion de Facilitacion (SER-GF-01) -&gt; Experiencias -&gt; Retroalimentacion -&gt; Nueva investigacion</w:t>
            </w:r>
          </w:p>
        </w:tc>
      </w:tr>
      <w:tr>
        <w:tc>
          <w:tcPr>
            <w:tcW w:type="dxa" w:w="3280"/>
          </w:tcPr>
          <w:p>
            <w:r>
              <w:rPr>
                <w:rFonts w:ascii="Calibri" w:hAnsi="Calibri"/>
                <w:b w:val="0"/>
                <w:i w:val="0"/>
                <w:color w:val="000000"/>
                <w:sz w:val="16"/>
              </w:rPr>
              <w:t>Flujo oficial de investigacion (PIC-MS)</w:t>
            </w:r>
          </w:p>
        </w:tc>
        <w:tc>
          <w:tcPr>
            <w:tcW w:type="dxa" w:w="3280"/>
          </w:tcPr>
          <w:p>
            <w:r>
              <w:rPr>
                <w:rFonts w:ascii="Calibri" w:hAnsi="Calibri"/>
                <w:b w:val="0"/>
                <w:i w:val="0"/>
                <w:color w:val="000000"/>
                <w:sz w:val="16"/>
              </w:rPr>
              <w:t>SER-PIC-01, par.V</w:t>
            </w:r>
          </w:p>
        </w:tc>
        <w:tc>
          <w:tcPr>
            <w:tcW w:type="dxa" w:w="3280"/>
          </w:tcPr>
          <w:p>
            <w:r>
              <w:rPr>
                <w:rFonts w:ascii="Calibri" w:hAnsi="Calibri"/>
                <w:b w:val="0"/>
                <w:i w:val="0"/>
                <w:color w:val="000000"/>
                <w:sz w:val="16"/>
              </w:rPr>
              <w:t>Etapa 1 Seleccion -&gt; Etapa 2 Investigacion cientifica -&gt; Etapa 3 Informe cientifico -&gt; Etapa 4 Evaluacion metodologica -&gt; Etapa 5 Validacion practica -&gt; Etapa 6 Decision metodologica</w:t>
            </w:r>
          </w:p>
        </w:tc>
      </w:tr>
      <w:tr>
        <w:tc>
          <w:tcPr>
            <w:tcW w:type="dxa" w:w="3280"/>
          </w:tcPr>
          <w:p>
            <w:r>
              <w:rPr>
                <w:rFonts w:ascii="Calibri" w:hAnsi="Calibri"/>
                <w:b w:val="0"/>
                <w:i w:val="0"/>
                <w:color w:val="000000"/>
                <w:sz w:val="16"/>
              </w:rPr>
              <w:t>Flujo oficial de trabajo de Claude</w:t>
            </w:r>
          </w:p>
        </w:tc>
        <w:tc>
          <w:tcPr>
            <w:tcW w:type="dxa" w:w="3280"/>
          </w:tcPr>
          <w:p>
            <w:r>
              <w:rPr>
                <w:rFonts w:ascii="Calibri" w:hAnsi="Calibri"/>
                <w:b w:val="0"/>
                <w:i w:val="0"/>
                <w:color w:val="000000"/>
                <w:sz w:val="16"/>
              </w:rPr>
              <w:t>SER-CLAUDE-01, Cap. V</w:t>
            </w:r>
          </w:p>
        </w:tc>
        <w:tc>
          <w:tcPr>
            <w:tcW w:type="dxa" w:w="3280"/>
          </w:tcPr>
          <w:p>
            <w:r>
              <w:rPr>
                <w:rFonts w:ascii="Calibri" w:hAnsi="Calibri"/>
                <w:b w:val="0"/>
                <w:i w:val="0"/>
                <w:color w:val="000000"/>
                <w:sz w:val="16"/>
              </w:rPr>
              <w:t>1. Comprender la peticion -&gt; 2. Verificar el estado actual -&gt; 3. Ubicar la autoridad correspondiente -&gt; 4. Redactar o integrar -&gt; 5. Verificar consistencia -&gt; 6. Declarar hallazgos -&gt; 7. Entregar con trazabilidad</w:t>
            </w:r>
          </w:p>
        </w:tc>
      </w:tr>
      <w:tr>
        <w:tc>
          <w:tcPr>
            <w:tcW w:type="dxa" w:w="3280"/>
          </w:tcPr>
          <w:p>
            <w:r>
              <w:rPr>
                <w:rFonts w:ascii="Calibri" w:hAnsi="Calibri"/>
                <w:b w:val="0"/>
                <w:i w:val="0"/>
                <w:color w:val="000000"/>
                <w:sz w:val="16"/>
              </w:rPr>
              <w:t>Ciclo de vida de una solicitud (cualquier IA)</w:t>
            </w:r>
          </w:p>
        </w:tc>
        <w:tc>
          <w:tcPr>
            <w:tcW w:type="dxa" w:w="3280"/>
          </w:tcPr>
          <w:p>
            <w:r>
              <w:rPr>
                <w:rFonts w:ascii="Calibri" w:hAnsi="Calibri"/>
                <w:b w:val="0"/>
                <w:i w:val="0"/>
                <w:color w:val="000000"/>
                <w:sz w:val="16"/>
              </w:rPr>
              <w:t>SER-IAOS-01, Cap. III</w:t>
            </w:r>
          </w:p>
        </w:tc>
        <w:tc>
          <w:tcPr>
            <w:tcW w:type="dxa" w:w="3280"/>
          </w:tcPr>
          <w:p>
            <w:r>
              <w:rPr>
                <w:rFonts w:ascii="Calibri" w:hAnsi="Calibri"/>
                <w:b w:val="0"/>
                <w:i w:val="0"/>
                <w:color w:val="000000"/>
                <w:sz w:val="16"/>
              </w:rPr>
              <w:t>Recepcion -&gt; Comprension -&gt; Clasificacion -&gt; Obtencion de contexto -&gt; Consulta documental -&gt; Analisis -&gt; Propuesta -&gt; Verificacion -&gt; Entrega -&gt; Retroalimentacion</w:t>
            </w:r>
          </w:p>
        </w:tc>
      </w:tr>
      <w:tr>
        <w:tc>
          <w:tcPr>
            <w:tcW w:type="dxa" w:w="3280"/>
          </w:tcPr>
          <w:p>
            <w:r>
              <w:rPr>
                <w:rFonts w:ascii="Calibri" w:hAnsi="Calibri"/>
                <w:b w:val="0"/>
                <w:i w:val="0"/>
                <w:color w:val="000000"/>
                <w:sz w:val="16"/>
              </w:rPr>
              <w:t>Mecanismo de activacion de protocolos</w:t>
            </w:r>
          </w:p>
        </w:tc>
        <w:tc>
          <w:tcPr>
            <w:tcW w:type="dxa" w:w="3280"/>
          </w:tcPr>
          <w:p>
            <w:r>
              <w:rPr>
                <w:rFonts w:ascii="Calibri" w:hAnsi="Calibri"/>
                <w:b w:val="0"/>
                <w:i w:val="0"/>
                <w:color w:val="000000"/>
                <w:sz w:val="16"/>
              </w:rPr>
              <w:t>SER-IAOS-01, Cap. VII</w:t>
            </w:r>
          </w:p>
        </w:tc>
        <w:tc>
          <w:tcPr>
            <w:tcW w:type="dxa" w:w="3280"/>
          </w:tcPr>
          <w:p>
            <w:r>
              <w:rPr>
                <w:rFonts w:ascii="Calibri" w:hAnsi="Calibri"/>
                <w:b w:val="0"/>
                <w:i w:val="0"/>
                <w:color w:val="000000"/>
                <w:sz w:val="16"/>
              </w:rPr>
              <w:t>La clasificacion de una tarea en una categoria (Cap. IV de SER-IAOS-01) activa automaticamente el protocolo asociado a esa categoria, si existe</w:t>
            </w:r>
          </w:p>
        </w:tc>
      </w:tr>
      <w:tr>
        <w:tc>
          <w:tcPr>
            <w:tcW w:type="dxa" w:w="3280"/>
          </w:tcPr>
          <w:p>
            <w:r>
              <w:rPr>
                <w:rFonts w:ascii="Calibri" w:hAnsi="Calibri"/>
                <w:b w:val="0"/>
                <w:i w:val="0"/>
                <w:color w:val="000000"/>
                <w:sz w:val="16"/>
              </w:rPr>
              <w:t>Gestion de inconsistencias (Claude)</w:t>
            </w:r>
          </w:p>
        </w:tc>
        <w:tc>
          <w:tcPr>
            <w:tcW w:type="dxa" w:w="3280"/>
          </w:tcPr>
          <w:p>
            <w:r>
              <w:rPr>
                <w:rFonts w:ascii="Calibri" w:hAnsi="Calibri"/>
                <w:b w:val="0"/>
                <w:i w:val="0"/>
                <w:color w:val="000000"/>
                <w:sz w:val="16"/>
              </w:rPr>
              <w:t>SER-CLAUDE-01, Cap. VII</w:t>
            </w:r>
          </w:p>
        </w:tc>
        <w:tc>
          <w:tcPr>
            <w:tcW w:type="dxa" w:w="3280"/>
          </w:tcPr>
          <w:p>
            <w:r>
              <w:rPr>
                <w:rFonts w:ascii="Calibri" w:hAnsi="Calibri"/>
                <w:b w:val="0"/>
                <w:i w:val="0"/>
                <w:color w:val="000000"/>
                <w:sz w:val="16"/>
              </w:rPr>
              <w:t>Ante contradiccion: aplicar jerarquia documental y senalar. Ante duda razonable: declarar y dirigir al rol correspondiente. Casos en que se detiene una modificacion (7.3)</w:t>
            </w:r>
          </w:p>
        </w:tc>
      </w:tr>
      <w:tr>
        <w:tc>
          <w:tcPr>
            <w:tcW w:type="dxa" w:w="3280"/>
          </w:tcPr>
          <w:p>
            <w:r>
              <w:rPr>
                <w:rFonts w:ascii="Calibri" w:hAnsi="Calibri"/>
                <w:b w:val="0"/>
                <w:i w:val="0"/>
                <w:color w:val="000000"/>
                <w:sz w:val="16"/>
              </w:rPr>
              <w:t>Gestion de incertidumbre (cualquier IA)</w:t>
            </w:r>
          </w:p>
        </w:tc>
        <w:tc>
          <w:tcPr>
            <w:tcW w:type="dxa" w:w="3280"/>
          </w:tcPr>
          <w:p>
            <w:r>
              <w:rPr>
                <w:rFonts w:ascii="Calibri" w:hAnsi="Calibri"/>
                <w:b w:val="0"/>
                <w:i w:val="0"/>
                <w:color w:val="000000"/>
                <w:sz w:val="16"/>
              </w:rPr>
              <w:t>SER-IAOS-01, Cap. VIII</w:t>
            </w:r>
          </w:p>
        </w:tc>
        <w:tc>
          <w:tcPr>
            <w:tcW w:type="dxa" w:w="3280"/>
          </w:tcPr>
          <w:p>
            <w:r>
              <w:rPr>
                <w:rFonts w:ascii="Calibri" w:hAnsi="Calibri"/>
                <w:b w:val="0"/>
                <w:i w:val="0"/>
                <w:color w:val="000000"/>
                <w:sz w:val="16"/>
              </w:rPr>
              <w:t>Procedimiento ante contradiccion, falta de contexto, multiples interpretaciones, y decision que excede la autoridad de la IA</w:t>
            </w:r>
          </w:p>
        </w:tc>
      </w:tr>
      <w:tr>
        <w:tc>
          <w:tcPr>
            <w:tcW w:type="dxa" w:w="3280"/>
          </w:tcPr>
          <w:p>
            <w:r>
              <w:rPr>
                <w:rFonts w:ascii="Calibri" w:hAnsi="Calibri"/>
                <w:b w:val="0"/>
                <w:i w:val="0"/>
                <w:color w:val="000000"/>
                <w:sz w:val="16"/>
              </w:rPr>
              <w:t>Registro por recurso aplicado</w:t>
            </w:r>
          </w:p>
        </w:tc>
        <w:tc>
          <w:tcPr>
            <w:tcW w:type="dxa" w:w="3280"/>
          </w:tcPr>
          <w:p>
            <w:r>
              <w:rPr>
                <w:rFonts w:ascii="Calibri" w:hAnsi="Calibri"/>
                <w:b w:val="0"/>
                <w:i w:val="0"/>
                <w:color w:val="000000"/>
                <w:sz w:val="16"/>
              </w:rPr>
              <w:t>SER-POE-01, par.3 y par.6</w:t>
            </w:r>
          </w:p>
        </w:tc>
        <w:tc>
          <w:tcPr>
            <w:tcW w:type="dxa" w:w="3280"/>
          </w:tcPr>
          <w:p>
            <w:r>
              <w:rPr>
                <w:rFonts w:ascii="Calibri" w:hAnsi="Calibri"/>
                <w:b w:val="0"/>
                <w:i w:val="0"/>
                <w:color w:val="000000"/>
                <w:sz w:val="16"/>
              </w:rPr>
              <w:t>Se completa una seccion por cada ficha aplicada (Aceptacion, Facilidad de implementacion, Percepcion de los participantes, Seguridad, Utilidad practica, Recomendacion preliminar); el registro se entrega al Investigador Cientifico y a la Fundadora del Metodo</w:t>
            </w:r>
          </w:p>
        </w:tc>
      </w:tr>
      <w:tr>
        <w:tc>
          <w:tcPr>
            <w:tcW w:type="dxa" w:w="3280"/>
          </w:tcPr>
          <w:p>
            <w:r>
              <w:rPr>
                <w:rFonts w:ascii="Calibri" w:hAnsi="Calibri"/>
                <w:b w:val="0"/>
                <w:i w:val="0"/>
                <w:color w:val="000000"/>
                <w:sz w:val="16"/>
              </w:rPr>
              <w:t>Mecanismo de expansion del lenguaje</w:t>
            </w:r>
          </w:p>
        </w:tc>
        <w:tc>
          <w:tcPr>
            <w:tcW w:type="dxa" w:w="3280"/>
          </w:tcPr>
          <w:p>
            <w:r>
              <w:rPr>
                <w:rFonts w:ascii="Calibri" w:hAnsi="Calibri"/>
                <w:b w:val="0"/>
                <w:i w:val="0"/>
                <w:color w:val="000000"/>
                <w:sz w:val="16"/>
              </w:rPr>
              <w:t>SER-DD-00, Cap. IV</w:t>
            </w:r>
          </w:p>
        </w:tc>
        <w:tc>
          <w:tcPr>
            <w:tcW w:type="dxa" w:w="3280"/>
          </w:tcPr>
          <w:p>
            <w:r>
              <w:rPr>
                <w:rFonts w:ascii="Calibri" w:hAnsi="Calibri"/>
                <w:b w:val="0"/>
                <w:i w:val="0"/>
                <w:color w:val="000000"/>
                <w:sz w:val="16"/>
              </w:rPr>
              <w:t>Inclusion de un termino nuevo mediante "Ficha de Indexacion Ontologica" que demuestre cumplimiento de los 7 Principios (Cap. II) y asigne una unica Familia (Cap. III)</w:t>
            </w:r>
          </w:p>
        </w:tc>
      </w:tr>
      <w:tr>
        <w:tc>
          <w:tcPr>
            <w:tcW w:type="dxa" w:w="3280"/>
          </w:tcPr>
          <w:p>
            <w:r>
              <w:rPr>
                <w:rFonts w:ascii="Calibri" w:hAnsi="Calibri"/>
                <w:b w:val="0"/>
                <w:i w:val="0"/>
                <w:color w:val="000000"/>
                <w:sz w:val="16"/>
              </w:rPr>
              <w:t>Adaptaciones del protocolo en vivo</w:t>
            </w:r>
          </w:p>
        </w:tc>
        <w:tc>
          <w:tcPr>
            <w:tcW w:type="dxa" w:w="3280"/>
          </w:tcPr>
          <w:p>
            <w:r>
              <w:rPr>
                <w:rFonts w:ascii="Calibri" w:hAnsi="Calibri"/>
                <w:b w:val="0"/>
                <w:i w:val="0"/>
                <w:color w:val="000000"/>
                <w:sz w:val="16"/>
              </w:rPr>
              <w:t>SER-GF-01, par.3</w:t>
            </w:r>
          </w:p>
        </w:tc>
        <w:tc>
          <w:tcPr>
            <w:tcW w:type="dxa" w:w="3280"/>
          </w:tcPr>
          <w:p>
            <w:r>
              <w:rPr>
                <w:rFonts w:ascii="Calibri" w:hAnsi="Calibri"/>
                <w:b w:val="0"/>
                <w:i w:val="0"/>
                <w:color w:val="000000"/>
                <w:sz w:val="16"/>
              </w:rPr>
              <w:t>Instrucciones condicionales del facilitador ante: poco tiempo disponible, aparicion de una emocion intensa, baja participacion del grupo en la Fase VI, o tiempo sobrante</w:t>
            </w:r>
          </w:p>
        </w:tc>
      </w:tr>
      <w:tr>
        <w:tc>
          <w:tcPr>
            <w:tcW w:type="dxa" w:w="3280"/>
          </w:tcPr>
          <w:p>
            <w:r>
              <w:rPr>
                <w:rFonts w:ascii="Calibri" w:hAnsi="Calibri"/>
                <w:b w:val="0"/>
                <w:i w:val="0"/>
                <w:color w:val="000000"/>
                <w:sz w:val="16"/>
              </w:rPr>
              <w:t>Procedimiento de incorporacion documental</w:t>
            </w:r>
          </w:p>
        </w:tc>
        <w:tc>
          <w:tcPr>
            <w:tcW w:type="dxa" w:w="3280"/>
          </w:tcPr>
          <w:p>
            <w:r>
              <w:rPr>
                <w:rFonts w:ascii="Calibri" w:hAnsi="Calibri"/>
                <w:b w:val="0"/>
                <w:i w:val="0"/>
                <w:color w:val="000000"/>
                <w:sz w:val="16"/>
              </w:rPr>
              <w:t>SER-BITACORA-01, Cap. XIV</w:t>
            </w:r>
          </w:p>
        </w:tc>
        <w:tc>
          <w:tcPr>
            <w:tcW w:type="dxa" w:w="3280"/>
          </w:tcPr>
          <w:p>
            <w:r>
              <w:rPr>
                <w:rFonts w:ascii="Calibri" w:hAnsi="Calibri"/>
                <w:b w:val="0"/>
                <w:i w:val="0"/>
                <w:color w:val="000000"/>
                <w:sz w:val="16"/>
              </w:rPr>
              <w:t>6 pasos: verificar necesidad -&gt; asignar codigo -&gt; redactar con Control documental Propuesto -&gt; registrar en el Registro Maestro -&gt; someter a confirmacion (Cap. XIII) -&gt; actualizar a Vigente</w:t>
            </w:r>
          </w:p>
        </w:tc>
      </w:tr>
      <w:tr>
        <w:tc>
          <w:tcPr>
            <w:tcW w:type="dxa" w:w="3280"/>
          </w:tcPr>
          <w:p>
            <w:r>
              <w:rPr>
                <w:rFonts w:ascii="Calibri" w:hAnsi="Calibri"/>
                <w:b w:val="0"/>
                <w:i w:val="0"/>
                <w:color w:val="000000"/>
                <w:sz w:val="16"/>
              </w:rPr>
              <w:t>Criterios de finalizacion documental</w:t>
            </w:r>
          </w:p>
        </w:tc>
        <w:tc>
          <w:tcPr>
            <w:tcW w:type="dxa" w:w="3280"/>
          </w:tcPr>
          <w:p>
            <w:r>
              <w:rPr>
                <w:rFonts w:ascii="Calibri" w:hAnsi="Calibri"/>
                <w:b w:val="0"/>
                <w:i w:val="0"/>
                <w:color w:val="000000"/>
                <w:sz w:val="16"/>
              </w:rPr>
              <w:t>SER-BITACORA-01, Cap. XIII</w:t>
            </w:r>
          </w:p>
        </w:tc>
        <w:tc>
          <w:tcPr>
            <w:tcW w:type="dxa" w:w="3280"/>
          </w:tcPr>
          <w:p>
            <w:r>
              <w:rPr>
                <w:rFonts w:ascii="Calibri" w:hAnsi="Calibri"/>
                <w:b w:val="0"/>
                <w:i w:val="0"/>
                <w:color w:val="000000"/>
                <w:sz w:val="16"/>
              </w:rPr>
              <w:t>5 pasos: confirmacion de la Fundadora del Metodo -&gt; validacion del Arquitecto Metodologico -&gt; asignacion de Resolucion en SER-REF-01 -&gt; actualizacion de SER-MAPA-01 -&gt; actualizacion de dependencias declaradas</w:t>
            </w:r>
          </w:p>
        </w:tc>
      </w:tr>
      <w:tr>
        <w:tc>
          <w:tcPr>
            <w:tcW w:type="dxa" w:w="3280"/>
          </w:tcPr>
          <w:p>
            <w:r>
              <w:rPr>
                <w:rFonts w:ascii="Calibri" w:hAnsi="Calibri"/>
                <w:b w:val="0"/>
                <w:i w:val="0"/>
                <w:color w:val="000000"/>
                <w:sz w:val="16"/>
              </w:rPr>
              <w:t>Procedimiento de retiro o reemplazo documental</w:t>
            </w:r>
          </w:p>
        </w:tc>
        <w:tc>
          <w:tcPr>
            <w:tcW w:type="dxa" w:w="3280"/>
          </w:tcPr>
          <w:p>
            <w:r>
              <w:rPr>
                <w:rFonts w:ascii="Calibri" w:hAnsi="Calibri"/>
                <w:b w:val="0"/>
                <w:i w:val="0"/>
                <w:color w:val="000000"/>
                <w:sz w:val="16"/>
              </w:rPr>
              <w:t>SER-BITACORA-01, Cap. XV</w:t>
            </w:r>
          </w:p>
        </w:tc>
        <w:tc>
          <w:tcPr>
            <w:tcW w:type="dxa" w:w="3280"/>
          </w:tcPr>
          <w:p>
            <w:r>
              <w:rPr>
                <w:rFonts w:ascii="Calibri" w:hAnsi="Calibri"/>
                <w:b w:val="0"/>
                <w:i w:val="0"/>
                <w:color w:val="000000"/>
                <w:sz w:val="16"/>
              </w:rPr>
              <w:t>Reclasificacion de estado (nunca eliminacion fisica) -&gt; declaracion cruzada entre documento retirado y sucesor -&gt; autorizacion de la Fundadora del Metodo -&gt; conservacion del historial</w:t>
            </w:r>
          </w:p>
        </w:tc>
      </w:tr>
    </w:tbl>
    <w:sectPr w:rsidR="00FC693F" w:rsidRPr="0006063C" w:rsidSect="00034616">
      <w:pgSz w:w="12240" w:h="15840"/>
      <w:pgMar w:top="1080" w:right="1200" w:bottom="1080" w:left="1200" w:header="720" w:footer="720" w:gutter="0"/>
      <w:cols w:space="720"/>
      <w:docGrid w:linePitch="360"/>
    </w:sectPr>
    <w:p>
      <w:pPr>
        <w:spacing w:before="400" w:after="160"/>
      </w:pPr>
      <w:r>
        <w:rPr>
          <w:rFonts w:ascii="Georgia" w:hAnsi="Georgia"/>
          <w:b/>
          <w:i w:val="0"/>
          <w:color w:val="222222"/>
          <w:sz w:val="28"/>
        </w:rPr>
        <w:t>5. Glosario Arquitectonico</w:t>
      </w:r>
    </w:p>
    <w:p>
      <w:pPr>
        <w:spacing w:after="160" w:before="0"/>
      </w:pPr>
      <w:r>
        <w:rPr>
          <w:rFonts w:ascii="Calibri" w:hAnsi="Calibri"/>
          <w:b w:val="0"/>
          <w:i w:val="0"/>
          <w:color w:val="000000"/>
          <w:sz w:val="22"/>
        </w:rPr>
        <w:t>Conceptos fundamentales y el documento donde cada uno se define formalmente por primera vez de forma explicita. Cuando el termino aparece en varios documentos publicados en la misma fecha (30 de junio de 2026), se indica esa fecha compartida en lugar de asumir un orden entre ellos, porque el repositorio no contiene evidencia que permita establecer cual se redacto primero ese dia.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14"/>
              </w:rPr>
              <w:t>Concepto</w:t>
            </w:r>
          </w:p>
        </w:tc>
        <w:tc>
          <w:tcPr>
            <w:tcW w:type="dxa" w:w="2460"/>
            <w:shd w:val="clear" w:fill="E7E2D6"/>
          </w:tcPr>
          <w:p>
            <w:r>
              <w:rPr>
                <w:rFonts w:ascii="Calibri" w:hAnsi="Calibri"/>
                <w:b/>
                <w:i w:val="0"/>
                <w:color w:val="000000"/>
                <w:sz w:val="14"/>
              </w:rPr>
              <w:t>Definicion</w:t>
            </w:r>
          </w:p>
        </w:tc>
        <w:tc>
          <w:tcPr>
            <w:tcW w:type="dxa" w:w="2460"/>
            <w:shd w:val="clear" w:fill="E7E2D6"/>
          </w:tcPr>
          <w:p>
            <w:r>
              <w:rPr>
                <w:rFonts w:ascii="Calibri" w:hAnsi="Calibri"/>
                <w:b/>
                <w:i w:val="0"/>
                <w:color w:val="000000"/>
                <w:sz w:val="14"/>
              </w:rPr>
              <w:t>Documento donde se define</w:t>
            </w:r>
          </w:p>
        </w:tc>
        <w:tc>
          <w:tcPr>
            <w:tcW w:type="dxa" w:w="2460"/>
            <w:shd w:val="clear" w:fill="E7E2D6"/>
          </w:tcPr>
          <w:p>
            <w:r>
              <w:rPr>
                <w:rFonts w:ascii="Calibri" w:hAnsi="Calibri"/>
                <w:b/>
                <w:i w:val="0"/>
                <w:color w:val="000000"/>
                <w:sz w:val="14"/>
              </w:rPr>
              <w:t>Primera aparicion</w:t>
            </w:r>
          </w:p>
        </w:tc>
      </w:tr>
      <w:tr>
        <w:tc>
          <w:tcPr>
            <w:tcW w:type="dxa" w:w="2460"/>
          </w:tcPr>
          <w:p>
            <w:r>
              <w:rPr>
                <w:rFonts w:ascii="Calibri" w:hAnsi="Calibri"/>
                <w:b w:val="0"/>
                <w:i w:val="0"/>
                <w:color w:val="000000"/>
                <w:sz w:val="14"/>
              </w:rPr>
              <w:t>Documento oficial</w:t>
            </w:r>
          </w:p>
        </w:tc>
        <w:tc>
          <w:tcPr>
            <w:tcW w:type="dxa" w:w="2460"/>
          </w:tcPr>
          <w:p>
            <w:r>
              <w:rPr>
                <w:rFonts w:ascii="Calibri" w:hAnsi="Calibri"/>
                <w:b w:val="0"/>
                <w:i w:val="0"/>
                <w:color w:val="000000"/>
                <w:sz w:val="14"/>
              </w:rPr>
              <w:t>Documento con codigo SER-XX-NN registrado como tal dentro del ecosistema, distinto de material de apoyo (borradores, notas de trabajo)</w:t>
            </w:r>
          </w:p>
        </w:tc>
        <w:tc>
          <w:tcPr>
            <w:tcW w:type="dxa" w:w="2460"/>
          </w:tcPr>
          <w:p>
            <w:r>
              <w:rPr>
                <w:rFonts w:ascii="Calibri" w:hAnsi="Calibri"/>
                <w:b w:val="0"/>
                <w:i w:val="0"/>
                <w:color w:val="000000"/>
                <w:sz w:val="14"/>
              </w:rPr>
              <w:t>SER-CLAUDE-01, par.6.1</w:t>
            </w:r>
          </w:p>
        </w:tc>
        <w:tc>
          <w:tcPr>
            <w:tcW w:type="dxa" w:w="2460"/>
          </w:tcPr>
          <w:p>
            <w:r>
              <w:rPr>
                <w:rFonts w:ascii="Calibri" w:hAnsi="Calibri"/>
                <w:b w:val="0"/>
                <w:i w:val="0"/>
                <w:color w:val="000000"/>
                <w:sz w:val="14"/>
              </w:rPr>
              <w:t>2 de julio de 2026 (mencion explicita); el concepto se usa implicitamente desde el 30 de junio de 2026</w:t>
            </w:r>
          </w:p>
        </w:tc>
      </w:tr>
      <w:tr>
        <w:tc>
          <w:tcPr>
            <w:tcW w:type="dxa" w:w="2460"/>
          </w:tcPr>
          <w:p>
            <w:r>
              <w:rPr>
                <w:rFonts w:ascii="Calibri" w:hAnsi="Calibri"/>
                <w:b w:val="0"/>
                <w:i w:val="0"/>
                <w:color w:val="000000"/>
                <w:sz w:val="14"/>
              </w:rPr>
              <w:t>Estado documental</w:t>
            </w:r>
          </w:p>
        </w:tc>
        <w:tc>
          <w:tcPr>
            <w:tcW w:type="dxa" w:w="2460"/>
          </w:tcPr>
          <w:p>
            <w:r>
              <w:rPr>
                <w:rFonts w:ascii="Calibri" w:hAnsi="Calibri"/>
                <w:b w:val="0"/>
                <w:i w:val="0"/>
                <w:color w:val="000000"/>
                <w:sz w:val="14"/>
              </w:rPr>
              <w:t>Campo del Control documental que clasifica un documento como Vigente, Propuesto o En revision</w:t>
            </w:r>
          </w:p>
        </w:tc>
        <w:tc>
          <w:tcPr>
            <w:tcW w:type="dxa" w:w="2460"/>
          </w:tcPr>
          <w:p>
            <w:r>
              <w:rPr>
                <w:rFonts w:ascii="Calibri" w:hAnsi="Calibri"/>
                <w:b w:val="0"/>
                <w:i w:val="0"/>
                <w:color w:val="000000"/>
                <w:sz w:val="14"/>
              </w:rPr>
              <w:t>Presente en el Control documental de los 14 documentos</w:t>
            </w:r>
          </w:p>
        </w:tc>
        <w:tc>
          <w:tcPr>
            <w:tcW w:type="dxa" w:w="2460"/>
          </w:tcPr>
          <w:p>
            <w:r>
              <w:rPr>
                <w:rFonts w:ascii="Calibri" w:hAnsi="Calibri"/>
                <w:b w:val="0"/>
                <w:i w:val="0"/>
                <w:color w:val="000000"/>
                <w:sz w:val="14"/>
              </w:rPr>
              <w:t>30 de junio de 2026 (primer uso en el bloque inicial de documentos)</w:t>
            </w:r>
          </w:p>
        </w:tc>
      </w:tr>
      <w:tr>
        <w:tc>
          <w:tcPr>
            <w:tcW w:type="dxa" w:w="2460"/>
          </w:tcPr>
          <w:p>
            <w:r>
              <w:rPr>
                <w:rFonts w:ascii="Calibri" w:hAnsi="Calibri"/>
                <w:b w:val="0"/>
                <w:i w:val="0"/>
                <w:color w:val="000000"/>
                <w:sz w:val="14"/>
              </w:rPr>
              <w:t>Nivel</w:t>
            </w:r>
          </w:p>
        </w:tc>
        <w:tc>
          <w:tcPr>
            <w:tcW w:type="dxa" w:w="2460"/>
          </w:tcPr>
          <w:p>
            <w:r>
              <w:rPr>
                <w:rFonts w:ascii="Calibri" w:hAnsi="Calibri"/>
                <w:b w:val="0"/>
                <w:i w:val="0"/>
                <w:color w:val="000000"/>
                <w:sz w:val="14"/>
              </w:rPr>
              <w:t>Categoria vertical de la arquitectura que responde a una pregunta distinta sobre Serenamente (Identidad, Metodo, Investigacion, Conocimiento, Aplicacion, Formacion, Tecnologia)</w:t>
            </w:r>
          </w:p>
        </w:tc>
        <w:tc>
          <w:tcPr>
            <w:tcW w:type="dxa" w:w="2460"/>
          </w:tcPr>
          <w:p>
            <w:r>
              <w:rPr>
                <w:rFonts w:ascii="Calibri" w:hAnsi="Calibri"/>
                <w:b w:val="0"/>
                <w:i w:val="0"/>
                <w:color w:val="000000"/>
                <w:sz w:val="14"/>
              </w:rPr>
              <w:t>SER-MAPA-01, par.2</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Capa transversal</w:t>
            </w:r>
          </w:p>
        </w:tc>
        <w:tc>
          <w:tcPr>
            <w:tcW w:type="dxa" w:w="2460"/>
          </w:tcPr>
          <w:p>
            <w:r>
              <w:rPr>
                <w:rFonts w:ascii="Calibri" w:hAnsi="Calibri"/>
                <w:b w:val="0"/>
                <w:i w:val="0"/>
                <w:color w:val="000000"/>
                <w:sz w:val="14"/>
              </w:rPr>
              <w:t>Categoria que se aplica sobre varios Niveles a la vez, en lugar de pertenecer a uno solo</w:t>
            </w:r>
          </w:p>
        </w:tc>
        <w:tc>
          <w:tcPr>
            <w:tcW w:type="dxa" w:w="2460"/>
          </w:tcPr>
          <w:p>
            <w:r>
              <w:rPr>
                <w:rFonts w:ascii="Calibri" w:hAnsi="Calibri"/>
                <w:b w:val="0"/>
                <w:i w:val="0"/>
                <w:color w:val="000000"/>
                <w:sz w:val="14"/>
              </w:rPr>
              <w:t>SER-MAPA-01, par.2 (Capa transversal - Expresion visual y editorial)</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Dependencia</w:t>
            </w:r>
          </w:p>
        </w:tc>
        <w:tc>
          <w:tcPr>
            <w:tcW w:type="dxa" w:w="2460"/>
          </w:tcPr>
          <w:p>
            <w:r>
              <w:rPr>
                <w:rFonts w:ascii="Calibri" w:hAnsi="Calibri"/>
                <w:b w:val="0"/>
                <w:i w:val="0"/>
                <w:color w:val="000000"/>
                <w:sz w:val="14"/>
              </w:rPr>
              <w:t>Relacion en la que un documento cita explicitamente el codigo de otro</w:t>
            </w:r>
          </w:p>
        </w:tc>
        <w:tc>
          <w:tcPr>
            <w:tcW w:type="dxa" w:w="2460"/>
          </w:tcPr>
          <w:p>
            <w:r>
              <w:rPr>
                <w:rFonts w:ascii="Calibri" w:hAnsi="Calibri"/>
                <w:b w:val="0"/>
                <w:i w:val="0"/>
                <w:color w:val="000000"/>
                <w:sz w:val="14"/>
              </w:rPr>
              <w:t>Uso consistente en los campos "Documentos relacionados" de todos los documentos; tratado explicitamente como categoria en SER-BITACORA-01, Cap. V</w:t>
            </w:r>
          </w:p>
        </w:tc>
        <w:tc>
          <w:tcPr>
            <w:tcW w:type="dxa" w:w="2460"/>
          </w:tcPr>
          <w:p>
            <w:r>
              <w:rPr>
                <w:rFonts w:ascii="Calibri" w:hAnsi="Calibri"/>
                <w:b w:val="0"/>
                <w:i w:val="0"/>
                <w:color w:val="000000"/>
                <w:sz w:val="14"/>
              </w:rPr>
              <w:t>30 de junio de 2026 (uso); 2 de julio de 2026 (tratamiento explicito como categoria propia)</w:t>
            </w:r>
          </w:p>
        </w:tc>
      </w:tr>
      <w:tr>
        <w:tc>
          <w:tcPr>
            <w:tcW w:type="dxa" w:w="2460"/>
          </w:tcPr>
          <w:p>
            <w:r>
              <w:rPr>
                <w:rFonts w:ascii="Calibri" w:hAnsi="Calibri"/>
                <w:b w:val="0"/>
                <w:i w:val="0"/>
                <w:color w:val="000000"/>
                <w:sz w:val="14"/>
              </w:rPr>
              <w:t>Gobernanza</w:t>
            </w:r>
          </w:p>
        </w:tc>
        <w:tc>
          <w:tcPr>
            <w:tcW w:type="dxa" w:w="2460"/>
          </w:tcPr>
          <w:p>
            <w:r>
              <w:rPr>
                <w:rFonts w:ascii="Calibri" w:hAnsi="Calibri"/>
                <w:b w:val="0"/>
                <w:i w:val="0"/>
                <w:color w:val="000000"/>
                <w:sz w:val="14"/>
              </w:rPr>
              <w:t>Sistema de autoridades, responsabilidades y procedimientos que rige el ecosistema</w:t>
            </w:r>
          </w:p>
        </w:tc>
        <w:tc>
          <w:tcPr>
            <w:tcW w:type="dxa" w:w="2460"/>
          </w:tcPr>
          <w:p>
            <w:r>
              <w:rPr>
                <w:rFonts w:ascii="Calibri" w:hAnsi="Calibri"/>
                <w:b w:val="0"/>
                <w:i w:val="0"/>
                <w:color w:val="000000"/>
                <w:sz w:val="14"/>
              </w:rPr>
              <w:t>SER-MAPA-01, par.4 ("Gobernanza metodologica - responsables por pregunta")</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Resolucion</w:t>
            </w:r>
          </w:p>
        </w:tc>
        <w:tc>
          <w:tcPr>
            <w:tcW w:type="dxa" w:w="2460"/>
          </w:tcPr>
          <w:p>
            <w:r>
              <w:rPr>
                <w:rFonts w:ascii="Calibri" w:hAnsi="Calibri"/>
                <w:b w:val="0"/>
                <w:i w:val="0"/>
                <w:color w:val="000000"/>
                <w:sz w:val="14"/>
              </w:rPr>
              <w:t>Decision formal registrada dentro de SER-REF-01, citada por su codigo (Rx) en el Historial de cambios de otros documentos</w:t>
            </w:r>
          </w:p>
        </w:tc>
        <w:tc>
          <w:tcPr>
            <w:tcW w:type="dxa" w:w="2460"/>
          </w:tcPr>
          <w:p>
            <w:r>
              <w:rPr>
                <w:rFonts w:ascii="Calibri" w:hAnsi="Calibri"/>
                <w:b w:val="0"/>
                <w:i w:val="0"/>
                <w:color w:val="000000"/>
                <w:sz w:val="14"/>
              </w:rPr>
              <w:t>Citada en 8 de los 14 documentos; sin definicion propia disponible porque SER-REF-01 no forma parte del repositorio</w:t>
            </w:r>
          </w:p>
        </w:tc>
        <w:tc>
          <w:tcPr>
            <w:tcW w:type="dxa" w:w="2460"/>
          </w:tcPr>
          <w:p>
            <w:r>
              <w:rPr>
                <w:rFonts w:ascii="Calibri" w:hAnsi="Calibri"/>
                <w:b w:val="0"/>
                <w:i w:val="0"/>
                <w:color w:val="000000"/>
                <w:sz w:val="14"/>
              </w:rPr>
              <w:t>30 de junio de 2026 (primeras citas: R1-R10)</w:t>
            </w:r>
          </w:p>
        </w:tc>
      </w:tr>
      <w:tr>
        <w:tc>
          <w:tcPr>
            <w:tcW w:type="dxa" w:w="2460"/>
          </w:tcPr>
          <w:p>
            <w:r>
              <w:rPr>
                <w:rFonts w:ascii="Calibri" w:hAnsi="Calibri"/>
                <w:b w:val="0"/>
                <w:i w:val="0"/>
                <w:color w:val="000000"/>
                <w:sz w:val="14"/>
              </w:rPr>
              <w:t>Registro Maestro</w:t>
            </w:r>
          </w:p>
        </w:tc>
        <w:tc>
          <w:tcPr>
            <w:tcW w:type="dxa" w:w="2460"/>
          </w:tcPr>
          <w:p>
            <w:r>
              <w:rPr>
                <w:rFonts w:ascii="Calibri" w:hAnsi="Calibri"/>
                <w:b w:val="0"/>
                <w:i w:val="0"/>
                <w:color w:val="000000"/>
                <w:sz w:val="14"/>
              </w:rPr>
              <w:t>Tabla que reune todos los documentos del ecosistema con su codigo, estado y metadatos</w:t>
            </w:r>
          </w:p>
        </w:tc>
        <w:tc>
          <w:tcPr>
            <w:tcW w:type="dxa" w:w="2460"/>
          </w:tcPr>
          <w:p>
            <w:r>
              <w:rPr>
                <w:rFonts w:ascii="Calibri" w:hAnsi="Calibri"/>
                <w:b w:val="0"/>
                <w:i w:val="0"/>
                <w:color w:val="000000"/>
                <w:sz w:val="14"/>
              </w:rPr>
              <w:t>SER-BITACORA-01, Cap. IV</w:t>
            </w:r>
          </w:p>
        </w:tc>
        <w:tc>
          <w:tcPr>
            <w:tcW w:type="dxa" w:w="2460"/>
          </w:tcPr>
          <w:p>
            <w:r>
              <w:rPr>
                <w:rFonts w:ascii="Calibri" w:hAnsi="Calibri"/>
                <w:b w:val="0"/>
                <w:i w:val="0"/>
                <w:color w:val="000000"/>
                <w:sz w:val="14"/>
              </w:rPr>
              <w:t>2 de julio de 2026</w:t>
            </w:r>
          </w:p>
        </w:tc>
      </w:tr>
      <w:tr>
        <w:tc>
          <w:tcPr>
            <w:tcW w:type="dxa" w:w="2460"/>
          </w:tcPr>
          <w:p>
            <w:r>
              <w:rPr>
                <w:rFonts w:ascii="Calibri" w:hAnsi="Calibri"/>
                <w:b w:val="0"/>
                <w:i w:val="0"/>
                <w:color w:val="000000"/>
                <w:sz w:val="14"/>
              </w:rPr>
              <w:t>Arquitectura</w:t>
            </w:r>
          </w:p>
        </w:tc>
        <w:tc>
          <w:tcPr>
            <w:tcW w:type="dxa" w:w="2460"/>
          </w:tcPr>
          <w:p>
            <w:r>
              <w:rPr>
                <w:rFonts w:ascii="Calibri" w:hAnsi="Calibri"/>
                <w:b w:val="0"/>
                <w:i w:val="0"/>
                <w:color w:val="000000"/>
                <w:sz w:val="14"/>
              </w:rPr>
              <w:t>Organizacion estructural del ecosistema en niveles, capas y relaciones entre documentos</w:t>
            </w:r>
          </w:p>
        </w:tc>
        <w:tc>
          <w:tcPr>
            <w:tcW w:type="dxa" w:w="2460"/>
          </w:tcPr>
          <w:p>
            <w:r>
              <w:rPr>
                <w:rFonts w:ascii="Calibri" w:hAnsi="Calibri"/>
                <w:b w:val="0"/>
                <w:i w:val="0"/>
                <w:color w:val="000000"/>
                <w:sz w:val="14"/>
              </w:rPr>
              <w:t>SER-MAPA-01 (documento completo); SER-DD-00 usa "Arquitectura del Dominio" para el lenguaje especificamente</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Protocolo</w:t>
            </w:r>
          </w:p>
        </w:tc>
        <w:tc>
          <w:tcPr>
            <w:tcW w:type="dxa" w:w="2460"/>
          </w:tcPr>
          <w:p>
            <w:r>
              <w:rPr>
                <w:rFonts w:ascii="Calibri" w:hAnsi="Calibri"/>
                <w:b w:val="0"/>
                <w:i w:val="0"/>
                <w:color w:val="000000"/>
                <w:sz w:val="14"/>
              </w:rPr>
              <w:t>Documento que traduce principios o arquitectura en procedimiento aplicable (ej. Protocolo de Investigacion Cientifica, Protocolo Operacional)</w:t>
            </w:r>
          </w:p>
        </w:tc>
        <w:tc>
          <w:tcPr>
            <w:tcW w:type="dxa" w:w="2460"/>
          </w:tcPr>
          <w:p>
            <w:r>
              <w:rPr>
                <w:rFonts w:ascii="Calibri" w:hAnsi="Calibri"/>
                <w:b w:val="0"/>
                <w:i w:val="0"/>
                <w:color w:val="000000"/>
                <w:sz w:val="14"/>
              </w:rPr>
              <w:t>SER-PIC-01 (titulo); SER-CLAUDE-01 (titulo)</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Estado de Laboratorio</w:t>
            </w:r>
          </w:p>
        </w:tc>
        <w:tc>
          <w:tcPr>
            <w:tcW w:type="dxa" w:w="2460"/>
          </w:tcPr>
          <w:p>
            <w:r>
              <w:rPr>
                <w:rFonts w:ascii="Calibri" w:hAnsi="Calibri"/>
                <w:b w:val="0"/>
                <w:i w:val="0"/>
                <w:color w:val="000000"/>
                <w:sz w:val="14"/>
              </w:rPr>
              <w:t>Clasificacion del punto del proceso de investigacion en que se encuentra un recurso metodologico</w:t>
            </w:r>
          </w:p>
        </w:tc>
        <w:tc>
          <w:tcPr>
            <w:tcW w:type="dxa" w:w="2460"/>
          </w:tcPr>
          <w:p>
            <w:r>
              <w:rPr>
                <w:rFonts w:ascii="Calibri" w:hAnsi="Calibri"/>
                <w:b w:val="0"/>
                <w:i w:val="0"/>
                <w:color w:val="000000"/>
                <w:sz w:val="14"/>
              </w:rPr>
              <w:t>SER-PIC-01, Cap. VIII</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Decision PIC-MS</w:t>
            </w:r>
          </w:p>
        </w:tc>
        <w:tc>
          <w:tcPr>
            <w:tcW w:type="dxa" w:w="2460"/>
          </w:tcPr>
          <w:p>
            <w:r>
              <w:rPr>
                <w:rFonts w:ascii="Calibri" w:hAnsi="Calibri"/>
                <w:b w:val="0"/>
                <w:i w:val="0"/>
                <w:color w:val="000000"/>
                <w:sz w:val="14"/>
              </w:rPr>
              <w:t>Clasificacion final de un recurso al completar la Etapa 6 del PIC-MS</w:t>
            </w:r>
          </w:p>
        </w:tc>
        <w:tc>
          <w:tcPr>
            <w:tcW w:type="dxa" w:w="2460"/>
          </w:tcPr>
          <w:p>
            <w:r>
              <w:rPr>
                <w:rFonts w:ascii="Calibri" w:hAnsi="Calibri"/>
                <w:b w:val="0"/>
                <w:i w:val="0"/>
                <w:color w:val="000000"/>
                <w:sz w:val="14"/>
              </w:rPr>
              <w:t>SER-PIC-01, Etapa 6 (par.V)</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Familia (del Dominio Semantico)</w:t>
            </w:r>
          </w:p>
        </w:tc>
        <w:tc>
          <w:tcPr>
            <w:tcW w:type="dxa" w:w="2460"/>
          </w:tcPr>
          <w:p>
            <w:r>
              <w:rPr>
                <w:rFonts w:ascii="Calibri" w:hAnsi="Calibri"/>
                <w:b w:val="0"/>
                <w:i w:val="0"/>
                <w:color w:val="000000"/>
                <w:sz w:val="14"/>
              </w:rPr>
              <w:t>Una de las 7 categorias cerradas bajo las que debe indexarse todo concepto oficial del lenguaje de Serenamente</w:t>
            </w:r>
          </w:p>
        </w:tc>
        <w:tc>
          <w:tcPr>
            <w:tcW w:type="dxa" w:w="2460"/>
          </w:tcPr>
          <w:p>
            <w:r>
              <w:rPr>
                <w:rFonts w:ascii="Calibri" w:hAnsi="Calibri"/>
                <w:b w:val="0"/>
                <w:i w:val="0"/>
                <w:color w:val="000000"/>
                <w:sz w:val="14"/>
              </w:rPr>
              <w:t>SER-DD-00, Cap. III</w:t>
            </w:r>
          </w:p>
        </w:tc>
        <w:tc>
          <w:tcPr>
            <w:tcW w:type="dxa" w:w="2460"/>
          </w:tcPr>
          <w:p>
            <w:r>
              <w:rPr>
                <w:rFonts w:ascii="Calibri" w:hAnsi="Calibri"/>
                <w:b w:val="0"/>
                <w:i w:val="0"/>
                <w:color w:val="000000"/>
                <w:sz w:val="14"/>
              </w:rPr>
              <w:t>1 de julio de 2026</w:t>
            </w:r>
          </w:p>
        </w:tc>
      </w:tr>
      <w:tr>
        <w:tc>
          <w:tcPr>
            <w:tcW w:type="dxa" w:w="2460"/>
          </w:tcPr>
          <w:p>
            <w:r>
              <w:rPr>
                <w:rFonts w:ascii="Calibri" w:hAnsi="Calibri"/>
                <w:b w:val="0"/>
                <w:i w:val="0"/>
                <w:color w:val="000000"/>
                <w:sz w:val="14"/>
              </w:rPr>
              <w:t>SMR (Sistema Metodologico de Regulacion)</w:t>
            </w:r>
          </w:p>
        </w:tc>
        <w:tc>
          <w:tcPr>
            <w:tcW w:type="dxa" w:w="2460"/>
          </w:tcPr>
          <w:p>
            <w:r>
              <w:rPr>
                <w:rFonts w:ascii="Calibri" w:hAnsi="Calibri"/>
                <w:b w:val="0"/>
                <w:i w:val="0"/>
                <w:color w:val="000000"/>
                <w:sz w:val="14"/>
              </w:rPr>
              <w:t>Estructura de 4 niveles (Necesidades, Funciones, Recursos, Protocolo de aplicacion) que organiza los recursos metodologicos</w:t>
            </w:r>
          </w:p>
        </w:tc>
        <w:tc>
          <w:tcPr>
            <w:tcW w:type="dxa" w:w="2460"/>
          </w:tcPr>
          <w:p>
            <w:r>
              <w:rPr>
                <w:rFonts w:ascii="Calibri" w:hAnsi="Calibri"/>
                <w:b w:val="0"/>
                <w:i w:val="0"/>
                <w:color w:val="000000"/>
                <w:sz w:val="14"/>
              </w:rPr>
              <w:t>SER-MM-01, Cap. 5</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PIC-MS</w:t>
            </w:r>
          </w:p>
        </w:tc>
        <w:tc>
          <w:tcPr>
            <w:tcW w:type="dxa" w:w="2460"/>
          </w:tcPr>
          <w:p>
            <w:r>
              <w:rPr>
                <w:rFonts w:ascii="Calibri" w:hAnsi="Calibri"/>
                <w:b w:val="0"/>
                <w:i w:val="0"/>
                <w:color w:val="000000"/>
                <w:sz w:val="14"/>
              </w:rPr>
              <w:t>Protocolo de Investigacion Cientifica del Metodo Serenamente, nombre corto de SER-PIC-01</w:t>
            </w:r>
          </w:p>
        </w:tc>
        <w:tc>
          <w:tcPr>
            <w:tcW w:type="dxa" w:w="2460"/>
          </w:tcPr>
          <w:p>
            <w:r>
              <w:rPr>
                <w:rFonts w:ascii="Calibri" w:hAnsi="Calibri"/>
                <w:b w:val="0"/>
                <w:i w:val="0"/>
                <w:color w:val="000000"/>
                <w:sz w:val="14"/>
              </w:rPr>
              <w:t>SER-PIC-01 (titulo y uso interno)</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Control documental</w:t>
            </w:r>
          </w:p>
        </w:tc>
        <w:tc>
          <w:tcPr>
            <w:tcW w:type="dxa" w:w="2460"/>
          </w:tcPr>
          <w:p>
            <w:r>
              <w:rPr>
                <w:rFonts w:ascii="Calibri" w:hAnsi="Calibri"/>
                <w:b w:val="0"/>
                <w:i w:val="0"/>
                <w:color w:val="000000"/>
                <w:sz w:val="14"/>
              </w:rPr>
              <w:t>Tabla de metadatos (codigo, version, estado, fecha, propietario, documentos relacionados, proxima revision) al inicio de cada documento oficial</w:t>
            </w:r>
          </w:p>
        </w:tc>
        <w:tc>
          <w:tcPr>
            <w:tcW w:type="dxa" w:w="2460"/>
          </w:tcPr>
          <w:p>
            <w:r>
              <w:rPr>
                <w:rFonts w:ascii="Calibri" w:hAnsi="Calibri"/>
                <w:b w:val="0"/>
                <w:i w:val="0"/>
                <w:color w:val="000000"/>
                <w:sz w:val="14"/>
              </w:rPr>
              <w:t>Presente en los 14 documentos como primer elemento tras el titulo</w:t>
            </w:r>
          </w:p>
        </w:tc>
        <w:tc>
          <w:tcPr>
            <w:tcW w:type="dxa" w:w="2460"/>
          </w:tcPr>
          <w:p>
            <w:r>
              <w:rPr>
                <w:rFonts w:ascii="Calibri" w:hAnsi="Calibri"/>
                <w:b w:val="0"/>
                <w:i w:val="0"/>
                <w:color w:val="000000"/>
                <w:sz w:val="14"/>
              </w:rPr>
              <w:t>30 de junio de 2026</w:t>
            </w:r>
          </w:p>
        </w:tc>
      </w:tr>
      <w:tr>
        <w:tc>
          <w:tcPr>
            <w:tcW w:type="dxa" w:w="2460"/>
          </w:tcPr>
          <w:p>
            <w:r>
              <w:rPr>
                <w:rFonts w:ascii="Calibri" w:hAnsi="Calibri"/>
                <w:b w:val="0"/>
                <w:i w:val="0"/>
                <w:color w:val="000000"/>
                <w:sz w:val="14"/>
              </w:rPr>
              <w:t>Historial de cambios</w:t>
            </w:r>
          </w:p>
        </w:tc>
        <w:tc>
          <w:tcPr>
            <w:tcW w:type="dxa" w:w="2460"/>
          </w:tcPr>
          <w:p>
            <w:r>
              <w:rPr>
                <w:rFonts w:ascii="Calibri" w:hAnsi="Calibri"/>
                <w:b w:val="0"/>
                <w:i w:val="0"/>
                <w:color w:val="000000"/>
                <w:sz w:val="14"/>
              </w:rPr>
              <w:t>Tabla al final de cada documento oficial que registra fecha, version, cambio y Resolucion asociada de cada modificacion sustantiva</w:t>
            </w:r>
          </w:p>
        </w:tc>
        <w:tc>
          <w:tcPr>
            <w:tcW w:type="dxa" w:w="2460"/>
          </w:tcPr>
          <w:p>
            <w:r>
              <w:rPr>
                <w:rFonts w:ascii="Calibri" w:hAnsi="Calibri"/>
                <w:b w:val="0"/>
                <w:i w:val="0"/>
                <w:color w:val="000000"/>
                <w:sz w:val="14"/>
              </w:rPr>
              <w:t>Presente en los 14 documentos como ultimo elemento</w:t>
            </w:r>
          </w:p>
        </w:tc>
        <w:tc>
          <w:tcPr>
            <w:tcW w:type="dxa" w:w="2460"/>
          </w:tcPr>
          <w:p>
            <w:r>
              <w:rPr>
                <w:rFonts w:ascii="Calibri" w:hAnsi="Calibri"/>
                <w:b w:val="0"/>
                <w:i w:val="0"/>
                <w:color w:val="000000"/>
                <w:sz w:val="14"/>
              </w:rPr>
              <w:t>30 de junio de 2026</w:t>
            </w:r>
          </w:p>
        </w:tc>
      </w:tr>
    </w:tbl>
    <w:p>
      <w:pPr>
        <w:spacing w:before="400" w:after="160"/>
      </w:pPr>
      <w:r>
        <w:rPr>
          <w:rFonts w:ascii="Georgia" w:hAnsi="Georgia"/>
          <w:b/>
          <w:i w:val="0"/>
          <w:color w:val="222222"/>
          <w:sz w:val="28"/>
        </w:rPr>
        <w:t>6. Cronologia del Ecosistema</w:t>
      </w:r>
    </w:p>
    <w:p>
      <w:pPr>
        <w:spacing w:after="160" w:before="0"/>
      </w:pPr>
      <w:r>
        <w:rPr>
          <w:rFonts w:ascii="Calibri" w:hAnsi="Calibri"/>
          <w:b w:val="0"/>
          <w:i w:val="0"/>
          <w:color w:val="000000"/>
          <w:sz w:val="22"/>
        </w:rPr>
        <w:t>Reconstruida exclusivamente a partir de los campos "Fecha de publicacion" / "Fecha de propuesta" del Control documental y de las entradas del Historial de cambios de cada documento. Cuando varios documentos comparten fecha exacta, se listan juntos sin asumir un orden interno entre ellos.</w:t>
      </w:r>
    </w:p>
    <w:p>
      <w:pPr>
        <w:spacing w:before="280" w:after="120"/>
      </w:pPr>
      <w:r>
        <w:rPr>
          <w:rFonts w:ascii="Georgia" w:hAnsi="Georgia"/>
          <w:b/>
          <w:i w:val="0"/>
          <w:color w:val="333333"/>
          <w:sz w:val="24"/>
        </w:rPr>
        <w:t>30 de junio de 2026 - publicacion simultanea de 9 documentos</w:t>
      </w:r>
    </w:p>
    <w:p>
      <w:pPr>
        <w:spacing w:after="160" w:before="0"/>
      </w:pPr>
      <w:r>
        <w:rPr>
          <w:rFonts w:ascii="Calibri" w:hAnsi="Calibri"/>
          <w:b w:val="0"/>
          <w:i w:val="0"/>
          <w:color w:val="000000"/>
          <w:sz w:val="22"/>
        </w:rPr>
        <w:t>SER-NM-01, SER-MM-01, SER-PIC-01, SER-BIB-V01, SER-MAPA-01, SER-BCS-01, SER-GF-01, SER-FAP-01 y SER-POE-01, todos en version 1.0 y Estado Vigente.</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El Historial de cambios de SER-NM-01 registra: "Creacion del documento por separacion del Capitulo 1 del Manual del Metodo (1.1-1.4), consolidando la identidad de Serenamente como Nivel 1 independiente" (Resolucion R2).</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El Historial de cambios de SER-MM-01 registra: "Consolidacion de los Capitulos 1-5 en un unico documento versionado" (Resoluciones R1, R2, R3, R4).</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El Historial de cambios de SER-MAPA-01 registra: "Incorporacion del Nucleo Maestro como documento propio; se agregan al Nivel 5 el Guion de Facilitacion, la Ficha de Apoyo al Participante y los Instrumentos de Evaluacion; se formaliza la capa transversal de Expresion Visual" (Resoluciones R2, R4, R6, R9, R10).</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El Historial de cambios de SER-BCS-01 registra: "Formalizacion del documento como capa transversal del Mapa Maestro (antes no representada); sin cambios de contenido visual respecto de la version de trabajo previa" (Resolucion R10).</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Los Historiales de cambios de SER-GF-01, SER-FAP-01 y SER-POE-01 registran su creacion mediante "excepcion explicita autorizada" (Resoluciones R9-anexo, R9-anexo y R9, respectivamente), un mecanismo de incorporacion distinto al de los demas documentos de esta misma fecha.</w:t>
      </w:r>
    </w:p>
    <w:p>
      <w:pPr>
        <w:spacing w:after="160" w:before="0"/>
      </w:pPr>
      <w:r>
        <w:rPr>
          <w:rFonts w:ascii="Calibri" w:hAnsi="Calibri"/>
          <w:b w:val="0"/>
          <w:i w:val="0"/>
          <w:color w:val="555555"/>
          <w:sz w:val="20"/>
        </w:rPr>
        <w:t>Estas cinco entradas constituyen evidencia textual directa de la existencia de una version de trabajo del ecosistema anterior al 30 de junio de 2026. Esa version previa no forma parte del repositorio disponible para este expediente.</w:t>
      </w:r>
    </w:p>
    <w:p>
      <w:pPr>
        <w:spacing w:before="280" w:after="120"/>
      </w:pPr>
      <w:r>
        <w:rPr>
          <w:rFonts w:ascii="Georgia" w:hAnsi="Georgia"/>
          <w:b/>
          <w:i w:val="0"/>
          <w:color w:val="333333"/>
          <w:sz w:val="24"/>
        </w:rPr>
        <w:t>1 de julio de 2026</w:t>
      </w:r>
    </w:p>
    <w:p>
      <w:pPr>
        <w:spacing w:after="160" w:before="0"/>
      </w:pPr>
      <w:r>
        <w:rPr>
          <w:rFonts w:ascii="Calibri" w:hAnsi="Calibri"/>
          <w:b w:val="0"/>
          <w:i w:val="0"/>
          <w:color w:val="000000"/>
          <w:sz w:val="22"/>
        </w:rPr>
        <w:t>Publicacion de SER-DD-00 (Estado: En revision). Es el primer documento con fecha posterior al bloque inicial.</w:t>
      </w:r>
    </w:p>
    <w:p>
      <w:pPr>
        <w:spacing w:before="280" w:after="120"/>
      </w:pPr>
      <w:r>
        <w:rPr>
          <w:rFonts w:ascii="Georgia" w:hAnsi="Georgia"/>
          <w:b/>
          <w:i w:val="0"/>
          <w:color w:val="333333"/>
          <w:sz w:val="24"/>
        </w:rPr>
        <w:t>2 de julio de 2026</w:t>
      </w:r>
    </w:p>
    <w:p>
      <w:pPr>
        <w:spacing w:after="160" w:before="0"/>
      </w:pPr>
      <w:r>
        <w:rPr>
          <w:rFonts w:ascii="Calibri" w:hAnsi="Calibri"/>
          <w:b w:val="0"/>
          <w:i w:val="0"/>
          <w:color w:val="000000"/>
          <w:sz w:val="22"/>
        </w:rPr>
        <w:t>Propuesta de cuatro documentos, todos en Estado Propuesto: SER-CLAUDE-01, SER-IAOS-01, SER-BRUJULA-01 y SER-BITACORA-01. Los cuatro comparten la misma fecha exacta en su Control documental; el orden de redaccion entre ellos (CLAUDE-01, luego IAOS-01, luego BRUJULA-01, luego BITACORA-01) corresponde a la secuencia de produccion de esta sesion de trabajo, no a una diferencia de fecha registrada en los documentos mismos.</w:t>
      </w:r>
    </w:p>
    <w:p>
      <w:pPr>
        <w:spacing w:before="280" w:after="120"/>
      </w:pPr>
      <w:r>
        <w:rPr>
          <w:rFonts w:ascii="Georgia" w:hAnsi="Georgia"/>
          <w:b/>
          <w:i w:val="0"/>
          <w:color w:val="333333"/>
          <w:sz w:val="24"/>
        </w:rPr>
        <w:t>Aparicion progresiva de capas transversales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4920"/>
            <w:shd w:val="clear" w:fill="E7E2D6"/>
          </w:tcPr>
          <w:p>
            <w:r>
              <w:rPr>
                <w:rFonts w:ascii="Calibri" w:hAnsi="Calibri"/>
                <w:b/>
                <w:i w:val="0"/>
                <w:color w:val="000000"/>
                <w:sz w:val="18"/>
              </w:rPr>
              <w:t>Capa</w:t>
            </w:r>
          </w:p>
        </w:tc>
        <w:tc>
          <w:tcPr>
            <w:tcW w:type="dxa" w:w="4920"/>
            <w:shd w:val="clear" w:fill="E7E2D6"/>
          </w:tcPr>
          <w:p>
            <w:r>
              <w:rPr>
                <w:rFonts w:ascii="Calibri" w:hAnsi="Calibri"/>
                <w:b/>
                <w:i w:val="0"/>
                <w:color w:val="000000"/>
                <w:sz w:val="18"/>
              </w:rPr>
              <w:t>Fecha de aparicion</w:t>
            </w:r>
          </w:p>
        </w:tc>
      </w:tr>
      <w:tr>
        <w:tc>
          <w:tcPr>
            <w:tcW w:type="dxa" w:w="4920"/>
          </w:tcPr>
          <w:p>
            <w:r>
              <w:rPr>
                <w:rFonts w:ascii="Calibri" w:hAnsi="Calibri"/>
                <w:b w:val="0"/>
                <w:i w:val="0"/>
                <w:color w:val="000000"/>
                <w:sz w:val="18"/>
              </w:rPr>
              <w:t>Transversal - visual (SER-BCS-01)</w:t>
            </w:r>
          </w:p>
        </w:tc>
        <w:tc>
          <w:tcPr>
            <w:tcW w:type="dxa" w:w="4920"/>
          </w:tcPr>
          <w:p>
            <w:r>
              <w:rPr>
                <w:rFonts w:ascii="Calibri" w:hAnsi="Calibri"/>
                <w:b w:val="0"/>
                <w:i w:val="0"/>
                <w:color w:val="000000"/>
                <w:sz w:val="18"/>
              </w:rPr>
              <w:t>30 de junio de 2026</w:t>
            </w:r>
          </w:p>
        </w:tc>
      </w:tr>
      <w:tr>
        <w:tc>
          <w:tcPr>
            <w:tcW w:type="dxa" w:w="4920"/>
          </w:tcPr>
          <w:p>
            <w:r>
              <w:rPr>
                <w:rFonts w:ascii="Calibri" w:hAnsi="Calibri"/>
                <w:b w:val="0"/>
                <w:i w:val="0"/>
                <w:color w:val="000000"/>
                <w:sz w:val="18"/>
              </w:rPr>
              <w:t>Transversal - semantica (SER-DD-00)</w:t>
            </w:r>
          </w:p>
        </w:tc>
        <w:tc>
          <w:tcPr>
            <w:tcW w:type="dxa" w:w="4920"/>
          </w:tcPr>
          <w:p>
            <w:r>
              <w:rPr>
                <w:rFonts w:ascii="Calibri" w:hAnsi="Calibri"/>
                <w:b w:val="0"/>
                <w:i w:val="0"/>
                <w:color w:val="000000"/>
                <w:sz w:val="18"/>
              </w:rPr>
              <w:t>1 de julio de 2026</w:t>
            </w:r>
          </w:p>
        </w:tc>
      </w:tr>
      <w:tr>
        <w:tc>
          <w:tcPr>
            <w:tcW w:type="dxa" w:w="4920"/>
          </w:tcPr>
          <w:p>
            <w:r>
              <w:rPr>
                <w:rFonts w:ascii="Calibri" w:hAnsi="Calibri"/>
                <w:b w:val="0"/>
                <w:i w:val="0"/>
                <w:color w:val="000000"/>
                <w:sz w:val="18"/>
              </w:rPr>
              <w:t>Transversal - colaboracion con Inteligencias Artificiales (SER-CLAUDE-01, luego SER-IAOS-01)</w:t>
            </w:r>
          </w:p>
        </w:tc>
        <w:tc>
          <w:tcPr>
            <w:tcW w:type="dxa" w:w="4920"/>
          </w:tcPr>
          <w:p>
            <w:r>
              <w:rPr>
                <w:rFonts w:ascii="Calibri" w:hAnsi="Calibri"/>
                <w:b w:val="0"/>
                <w:i w:val="0"/>
                <w:color w:val="000000"/>
                <w:sz w:val="18"/>
              </w:rPr>
              <w:t>2 de julio de 2026</w:t>
            </w:r>
          </w:p>
        </w:tc>
      </w:tr>
      <w:tr>
        <w:tc>
          <w:tcPr>
            <w:tcW w:type="dxa" w:w="4920"/>
          </w:tcPr>
          <w:p>
            <w:r>
              <w:rPr>
                <w:rFonts w:ascii="Calibri" w:hAnsi="Calibri"/>
                <w:b w:val="0"/>
                <w:i w:val="0"/>
                <w:color w:val="000000"/>
                <w:sz w:val="18"/>
              </w:rPr>
              <w:t>Puerta de entrada (SER-BRUJULA-01)</w:t>
            </w:r>
          </w:p>
        </w:tc>
        <w:tc>
          <w:tcPr>
            <w:tcW w:type="dxa" w:w="4920"/>
          </w:tcPr>
          <w:p>
            <w:r>
              <w:rPr>
                <w:rFonts w:ascii="Calibri" w:hAnsi="Calibri"/>
                <w:b w:val="0"/>
                <w:i w:val="0"/>
                <w:color w:val="000000"/>
                <w:sz w:val="18"/>
              </w:rPr>
              <w:t>2 de julio de 2026</w:t>
            </w:r>
          </w:p>
        </w:tc>
      </w:tr>
      <w:tr>
        <w:tc>
          <w:tcPr>
            <w:tcW w:type="dxa" w:w="4920"/>
          </w:tcPr>
          <w:p>
            <w:r>
              <w:rPr>
                <w:rFonts w:ascii="Calibri" w:hAnsi="Calibri"/>
                <w:b w:val="0"/>
                <w:i w:val="0"/>
                <w:color w:val="000000"/>
                <w:sz w:val="18"/>
              </w:rPr>
              <w:t>Gobernanza del desarrollo (SER-BITACORA-01)</w:t>
            </w:r>
          </w:p>
        </w:tc>
        <w:tc>
          <w:tcPr>
            <w:tcW w:type="dxa" w:w="4920"/>
          </w:tcPr>
          <w:p>
            <w:r>
              <w:rPr>
                <w:rFonts w:ascii="Calibri" w:hAnsi="Calibri"/>
                <w:b w:val="0"/>
                <w:i w:val="0"/>
                <w:color w:val="000000"/>
                <w:sz w:val="18"/>
              </w:rPr>
              <w:t>2 de julio de 2026</w:t>
            </w:r>
          </w:p>
        </w:tc>
      </w:tr>
    </w:tbl>
    <w:p>
      <w:pPr>
        <w:spacing w:before="400" w:after="160"/>
      </w:pPr>
      <w:r>
        <w:rPr>
          <w:rFonts w:ascii="Georgia" w:hAnsi="Georgia"/>
          <w:b/>
          <w:i w:val="0"/>
          <w:color w:val="222222"/>
          <w:sz w:val="28"/>
        </w:rPr>
        <w:t>7. Estado actual del ecosistema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6"/>
              </w:rPr>
              <w:t>Clasificacion</w:t>
            </w:r>
          </w:p>
        </w:tc>
        <w:tc>
          <w:tcPr>
            <w:tcW w:type="dxa" w:w="3280"/>
            <w:shd w:val="clear" w:fill="E7E2D6"/>
          </w:tcPr>
          <w:p>
            <w:r>
              <w:rPr>
                <w:rFonts w:ascii="Calibri" w:hAnsi="Calibri"/>
                <w:b/>
                <w:i w:val="0"/>
                <w:color w:val="000000"/>
                <w:sz w:val="16"/>
              </w:rPr>
              <w:t>Cantidad</w:t>
            </w:r>
          </w:p>
        </w:tc>
        <w:tc>
          <w:tcPr>
            <w:tcW w:type="dxa" w:w="3280"/>
            <w:shd w:val="clear" w:fill="E7E2D6"/>
          </w:tcPr>
          <w:p>
            <w:r>
              <w:rPr>
                <w:rFonts w:ascii="Calibri" w:hAnsi="Calibri"/>
                <w:b/>
                <w:i w:val="0"/>
                <w:color w:val="000000"/>
                <w:sz w:val="16"/>
              </w:rPr>
              <w:t>Documentos / elementos</w:t>
            </w:r>
          </w:p>
        </w:tc>
      </w:tr>
      <w:tr>
        <w:tc>
          <w:tcPr>
            <w:tcW w:type="dxa" w:w="3280"/>
          </w:tcPr>
          <w:p>
            <w:r>
              <w:rPr>
                <w:rFonts w:ascii="Calibri" w:hAnsi="Calibri"/>
                <w:b w:val="0"/>
                <w:i w:val="0"/>
                <w:color w:val="000000"/>
                <w:sz w:val="16"/>
              </w:rPr>
              <w:t>Vigente</w:t>
            </w:r>
          </w:p>
        </w:tc>
        <w:tc>
          <w:tcPr>
            <w:tcW w:type="dxa" w:w="3280"/>
          </w:tcPr>
          <w:p>
            <w:r>
              <w:rPr>
                <w:rFonts w:ascii="Calibri" w:hAnsi="Calibri"/>
                <w:b w:val="0"/>
                <w:i w:val="0"/>
                <w:color w:val="000000"/>
                <w:sz w:val="16"/>
              </w:rPr>
              <w:t>9</w:t>
            </w:r>
          </w:p>
        </w:tc>
        <w:tc>
          <w:tcPr>
            <w:tcW w:type="dxa" w:w="3280"/>
          </w:tcPr>
          <w:p>
            <w:r>
              <w:rPr>
                <w:rFonts w:ascii="Calibri" w:hAnsi="Calibri"/>
                <w:b w:val="0"/>
                <w:i w:val="0"/>
                <w:color w:val="000000"/>
                <w:sz w:val="16"/>
              </w:rPr>
              <w:t>SER-NM-01, SER-MM-01, SER-PIC-01, SER-BIB-V01, SER-GF-01, SER-FAP-01, SER-POE-01, SER-MAPA-01, SER-BCS-01</w:t>
            </w:r>
          </w:p>
        </w:tc>
      </w:tr>
      <w:tr>
        <w:tc>
          <w:tcPr>
            <w:tcW w:type="dxa" w:w="3280"/>
          </w:tcPr>
          <w:p>
            <w:r>
              <w:rPr>
                <w:rFonts w:ascii="Calibri" w:hAnsi="Calibri"/>
                <w:b w:val="0"/>
                <w:i w:val="0"/>
                <w:color w:val="000000"/>
                <w:sz w:val="16"/>
              </w:rPr>
              <w:t>En revision</w:t>
            </w:r>
          </w:p>
        </w:tc>
        <w:tc>
          <w:tcPr>
            <w:tcW w:type="dxa" w:w="3280"/>
          </w:tcPr>
          <w:p>
            <w:r>
              <w:rPr>
                <w:rFonts w:ascii="Calibri" w:hAnsi="Calibri"/>
                <w:b w:val="0"/>
                <w:i w:val="0"/>
                <w:color w:val="000000"/>
                <w:sz w:val="16"/>
              </w:rPr>
              <w:t>1</w:t>
            </w:r>
          </w:p>
        </w:tc>
        <w:tc>
          <w:tcPr>
            <w:tcW w:type="dxa" w:w="3280"/>
          </w:tcPr>
          <w:p>
            <w:r>
              <w:rPr>
                <w:rFonts w:ascii="Calibri" w:hAnsi="Calibri"/>
                <w:b w:val="0"/>
                <w:i w:val="0"/>
                <w:color w:val="000000"/>
                <w:sz w:val="16"/>
              </w:rPr>
              <w:t>SER-DD-00</w:t>
            </w:r>
          </w:p>
        </w:tc>
      </w:tr>
      <w:tr>
        <w:tc>
          <w:tcPr>
            <w:tcW w:type="dxa" w:w="3280"/>
          </w:tcPr>
          <w:p>
            <w:r>
              <w:rPr>
                <w:rFonts w:ascii="Calibri" w:hAnsi="Calibri"/>
                <w:b w:val="0"/>
                <w:i w:val="0"/>
                <w:color w:val="000000"/>
                <w:sz w:val="16"/>
              </w:rPr>
              <w:t>Propuesto</w:t>
            </w:r>
          </w:p>
        </w:tc>
        <w:tc>
          <w:tcPr>
            <w:tcW w:type="dxa" w:w="3280"/>
          </w:tcPr>
          <w:p>
            <w:r>
              <w:rPr>
                <w:rFonts w:ascii="Calibri" w:hAnsi="Calibri"/>
                <w:b w:val="0"/>
                <w:i w:val="0"/>
                <w:color w:val="000000"/>
                <w:sz w:val="16"/>
              </w:rPr>
              <w:t>4</w:t>
            </w:r>
          </w:p>
        </w:tc>
        <w:tc>
          <w:tcPr>
            <w:tcW w:type="dxa" w:w="3280"/>
          </w:tcPr>
          <w:p>
            <w:r>
              <w:rPr>
                <w:rFonts w:ascii="Calibri" w:hAnsi="Calibri"/>
                <w:b w:val="0"/>
                <w:i w:val="0"/>
                <w:color w:val="000000"/>
                <w:sz w:val="16"/>
              </w:rPr>
              <w:t>SER-CLAUDE-01, SER-IAOS-01, SER-BRUJULA-01, SER-BITACORA-01</w:t>
            </w:r>
          </w:p>
        </w:tc>
      </w:tr>
      <w:tr>
        <w:tc>
          <w:tcPr>
            <w:tcW w:type="dxa" w:w="3280"/>
          </w:tcPr>
          <w:p>
            <w:r>
              <w:rPr>
                <w:rFonts w:ascii="Calibri" w:hAnsi="Calibri"/>
                <w:b w:val="0"/>
                <w:i w:val="0"/>
                <w:color w:val="000000"/>
                <w:sz w:val="16"/>
              </w:rPr>
              <w:t>Documento identificado (citado con mandato explicito, no redactado)</w:t>
            </w:r>
          </w:p>
        </w:tc>
        <w:tc>
          <w:tcPr>
            <w:tcW w:type="dxa" w:w="3280"/>
          </w:tcPr>
          <w:p>
            <w:r>
              <w:rPr>
                <w:rFonts w:ascii="Calibri" w:hAnsi="Calibri"/>
                <w:b w:val="0"/>
                <w:i w:val="0"/>
                <w:color w:val="000000"/>
                <w:sz w:val="16"/>
              </w:rPr>
              <w:t>5</w:t>
            </w:r>
          </w:p>
        </w:tc>
        <w:tc>
          <w:tcPr>
            <w:tcW w:type="dxa" w:w="3280"/>
          </w:tcPr>
          <w:p>
            <w:r>
              <w:rPr>
                <w:rFonts w:ascii="Calibri" w:hAnsi="Calibri"/>
                <w:b w:val="0"/>
                <w:i w:val="0"/>
                <w:color w:val="000000"/>
                <w:sz w:val="16"/>
              </w:rPr>
              <w:t>SER-REF-01, SER-DD-01, SER-CHATGPT-01, SER-GEMINI-01, y la categoria "Protocolo de Experiencia" sin codigo asignado</w:t>
            </w:r>
          </w:p>
        </w:tc>
      </w:tr>
      <w:tr>
        <w:tc>
          <w:tcPr>
            <w:tcW w:type="dxa" w:w="3280"/>
          </w:tcPr>
          <w:p>
            <w:r>
              <w:rPr>
                <w:rFonts w:ascii="Calibri" w:hAnsi="Calibri"/>
                <w:b w:val="0"/>
                <w:i w:val="0"/>
                <w:color w:val="000000"/>
                <w:sz w:val="16"/>
              </w:rPr>
              <w:t>Idea detectada (mencion unica, sin mandato)</w:t>
            </w:r>
          </w:p>
        </w:tc>
        <w:tc>
          <w:tcPr>
            <w:tcW w:type="dxa" w:w="3280"/>
          </w:tcPr>
          <w:p>
            <w:r>
              <w:rPr>
                <w:rFonts w:ascii="Calibri" w:hAnsi="Calibri"/>
                <w:b w:val="0"/>
                <w:i w:val="0"/>
                <w:color w:val="000000"/>
                <w:sz w:val="16"/>
              </w:rPr>
              <w:t>2</w:t>
            </w:r>
          </w:p>
        </w:tc>
        <w:tc>
          <w:tcPr>
            <w:tcW w:type="dxa" w:w="3280"/>
          </w:tcPr>
          <w:p>
            <w:r>
              <w:rPr>
                <w:rFonts w:ascii="Calibri" w:hAnsi="Calibri"/>
                <w:b w:val="0"/>
                <w:i w:val="0"/>
                <w:color w:val="000000"/>
                <w:sz w:val="16"/>
              </w:rPr>
              <w:t>SER-REP-01, SER-DOM-01</w:t>
            </w:r>
          </w:p>
        </w:tc>
      </w:tr>
    </w:tbl>
    <w:p>
      <w:pPr>
        <w:spacing w:after="160" w:before="0"/>
      </w:pPr>
      <w:r>
        <w:rPr>
          <w:rFonts w:ascii="Calibri" w:hAnsi="Calibri"/>
          <w:b w:val="0"/>
          <w:i w:val="0"/>
          <w:color w:val="555555"/>
          <w:sz w:val="18"/>
        </w:rPr>
        <w:t>Las categorias "Documento identificado" e "Idea detectada" reproducen la clasificacion ya registrada en SER-BITACORA-01 (Cap. VI y VII), con su misma evidencia de origen; no constituyen una evaluacion nueva de este expediente.</w:t>
      </w:r>
    </w:p>
    <w:p>
      <w:pPr>
        <w:spacing w:before="400" w:after="160"/>
      </w:pPr>
      <w:r>
        <w:rPr>
          <w:rFonts w:ascii="Georgia" w:hAnsi="Georgia"/>
          <w:b/>
          <w:i w:val="0"/>
          <w:color w:val="222222"/>
          <w:sz w:val="28"/>
        </w:rPr>
        <w:t>8. Matriz de Referencias Cruzadas</w:t>
      </w:r>
    </w:p>
    <w:p>
      <w:pPr>
        <w:spacing w:after="160" w:before="0"/>
      </w:pPr>
      <w:r>
        <w:rPr>
          <w:rFonts w:ascii="Calibri" w:hAnsi="Calibri"/>
          <w:b w:val="0"/>
          <w:i w:val="0"/>
          <w:color w:val="000000"/>
          <w:sz w:val="22"/>
        </w:rPr>
        <w:t>Conteo exacto de cuantas veces el codigo de cada documento aparece en el texto de cada uno de los demas. Construida por conteo programatico de coincidencias del patron "SER-XX-NN" sobre el texto extraido de los 14 documentos.</w:t>
      </w:r>
    </w:p>
    <w:p>
      <w:pPr>
        <w:spacing w:before="280" w:after="120"/>
      </w:pPr>
      <w:r>
        <w:rPr>
          <w:rFonts w:ascii="Georgia" w:hAnsi="Georgia"/>
          <w:b/>
          <w:i w:val="0"/>
          <w:color w:val="333333"/>
          <w:sz w:val="24"/>
        </w:rPr>
        <w:t>8.1 Documentos citados, ordenados por numero de documentos distintos que los citan ("citado por")</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4"/>
              </w:rPr>
              <w:t>Documento citado</w:t>
            </w:r>
          </w:p>
        </w:tc>
        <w:tc>
          <w:tcPr>
            <w:tcW w:type="dxa" w:w="3280"/>
            <w:shd w:val="clear" w:fill="E7E2D6"/>
          </w:tcPr>
          <w:p>
            <w:r>
              <w:rPr>
                <w:rFonts w:ascii="Calibri" w:hAnsi="Calibri"/>
                <w:b/>
                <w:i w:val="0"/>
                <w:color w:val="000000"/>
                <w:sz w:val="14"/>
              </w:rPr>
              <w:t>N. de documentos que lo citan</w:t>
            </w:r>
          </w:p>
        </w:tc>
        <w:tc>
          <w:tcPr>
            <w:tcW w:type="dxa" w:w="3280"/>
            <w:shd w:val="clear" w:fill="E7E2D6"/>
          </w:tcPr>
          <w:p>
            <w:r>
              <w:rPr>
                <w:rFonts w:ascii="Calibri" w:hAnsi="Calibri"/>
                <w:b/>
                <w:i w:val="0"/>
                <w:color w:val="000000"/>
                <w:sz w:val="14"/>
              </w:rPr>
              <w:t>Citado por</w:t>
            </w:r>
          </w:p>
        </w:tc>
      </w:tr>
      <w:tr>
        <w:tc>
          <w:tcPr>
            <w:tcW w:type="dxa" w:w="3280"/>
          </w:tcPr>
          <w:p>
            <w:r>
              <w:rPr>
                <w:rFonts w:ascii="Calibri" w:hAnsi="Calibri"/>
                <w:b w:val="0"/>
                <w:i w:val="0"/>
                <w:color w:val="000000"/>
                <w:sz w:val="14"/>
              </w:rPr>
              <w:t>SER-MM-01</w:t>
            </w:r>
          </w:p>
        </w:tc>
        <w:tc>
          <w:tcPr>
            <w:tcW w:type="dxa" w:w="3280"/>
          </w:tcPr>
          <w:p>
            <w:r>
              <w:rPr>
                <w:rFonts w:ascii="Calibri" w:hAnsi="Calibri"/>
                <w:b w:val="0"/>
                <w:i w:val="0"/>
                <w:color w:val="000000"/>
                <w:sz w:val="14"/>
              </w:rPr>
              <w:t>11</w:t>
            </w:r>
          </w:p>
        </w:tc>
        <w:tc>
          <w:tcPr>
            <w:tcW w:type="dxa" w:w="3280"/>
          </w:tcPr>
          <w:p>
            <w:r>
              <w:rPr>
                <w:rFonts w:ascii="Calibri" w:hAnsi="Calibri"/>
                <w:b w:val="0"/>
                <w:i w:val="0"/>
                <w:color w:val="000000"/>
                <w:sz w:val="14"/>
              </w:rPr>
              <w:t>SER-BIB-V01, SER-BITACORA-01, SER-BRUJULA-01, SER-CLAUDE-01, SER-DD-00, SER-FAP-01, SER-GF-01, SER-IAOS-01, SER-MAPA-01, SER-PIC-01, SER-POE-01</w:t>
            </w:r>
          </w:p>
        </w:tc>
      </w:tr>
      <w:tr>
        <w:tc>
          <w:tcPr>
            <w:tcW w:type="dxa" w:w="3280"/>
          </w:tcPr>
          <w:p>
            <w:r>
              <w:rPr>
                <w:rFonts w:ascii="Calibri" w:hAnsi="Calibri"/>
                <w:b w:val="0"/>
                <w:i w:val="0"/>
                <w:color w:val="000000"/>
                <w:sz w:val="14"/>
              </w:rPr>
              <w:t>SER-BIB-V01</w:t>
            </w:r>
          </w:p>
        </w:tc>
        <w:tc>
          <w:tcPr>
            <w:tcW w:type="dxa" w:w="3280"/>
          </w:tcPr>
          <w:p>
            <w:r>
              <w:rPr>
                <w:rFonts w:ascii="Calibri" w:hAnsi="Calibri"/>
                <w:b w:val="0"/>
                <w:i w:val="0"/>
                <w:color w:val="000000"/>
                <w:sz w:val="14"/>
              </w:rPr>
              <w:t>9</w:t>
            </w:r>
          </w:p>
        </w:tc>
        <w:tc>
          <w:tcPr>
            <w:tcW w:type="dxa" w:w="3280"/>
          </w:tcPr>
          <w:p>
            <w:r>
              <w:rPr>
                <w:rFonts w:ascii="Calibri" w:hAnsi="Calibri"/>
                <w:b w:val="0"/>
                <w:i w:val="0"/>
                <w:color w:val="000000"/>
                <w:sz w:val="14"/>
              </w:rPr>
              <w:t>SER-BCS-01, SER-BITACORA-01, SER-BRUJULA-01, SER-FAP-01, SER-GF-01, SER-MAPA-01, SER-MM-01, SER-PIC-01, SER-POE-01</w:t>
            </w:r>
          </w:p>
        </w:tc>
      </w:tr>
      <w:tr>
        <w:tc>
          <w:tcPr>
            <w:tcW w:type="dxa" w:w="3280"/>
          </w:tcPr>
          <w:p>
            <w:r>
              <w:rPr>
                <w:rFonts w:ascii="Calibri" w:hAnsi="Calibri"/>
                <w:b w:val="0"/>
                <w:i w:val="0"/>
                <w:color w:val="000000"/>
                <w:sz w:val="14"/>
              </w:rPr>
              <w:t>SER-GF-01</w:t>
            </w:r>
          </w:p>
        </w:tc>
        <w:tc>
          <w:tcPr>
            <w:tcW w:type="dxa" w:w="3280"/>
          </w:tcPr>
          <w:p>
            <w:r>
              <w:rPr>
                <w:rFonts w:ascii="Calibri" w:hAnsi="Calibri"/>
                <w:b w:val="0"/>
                <w:i w:val="0"/>
                <w:color w:val="000000"/>
                <w:sz w:val="14"/>
              </w:rPr>
              <w:t>9</w:t>
            </w:r>
          </w:p>
        </w:tc>
        <w:tc>
          <w:tcPr>
            <w:tcW w:type="dxa" w:w="3280"/>
          </w:tcPr>
          <w:p>
            <w:r>
              <w:rPr>
                <w:rFonts w:ascii="Calibri" w:hAnsi="Calibri"/>
                <w:b w:val="0"/>
                <w:i w:val="0"/>
                <w:color w:val="000000"/>
                <w:sz w:val="14"/>
              </w:rPr>
              <w:t>SER-BCS-01, SER-BIB-V01, SER-BITACORA-01, SER-BRUJULA-01, SER-CLAUDE-01, SER-FAP-01, SER-MAPA-01, SER-MM-01, SER-POE-01</w:t>
            </w:r>
          </w:p>
        </w:tc>
      </w:tr>
      <w:tr>
        <w:tc>
          <w:tcPr>
            <w:tcW w:type="dxa" w:w="3280"/>
          </w:tcPr>
          <w:p>
            <w:r>
              <w:rPr>
                <w:rFonts w:ascii="Calibri" w:hAnsi="Calibri"/>
                <w:b w:val="0"/>
                <w:i w:val="0"/>
                <w:color w:val="000000"/>
                <w:sz w:val="14"/>
              </w:rPr>
              <w:t>SER-PIC-01</w:t>
            </w:r>
          </w:p>
        </w:tc>
        <w:tc>
          <w:tcPr>
            <w:tcW w:type="dxa" w:w="3280"/>
          </w:tcPr>
          <w:p>
            <w:r>
              <w:rPr>
                <w:rFonts w:ascii="Calibri" w:hAnsi="Calibri"/>
                <w:b w:val="0"/>
                <w:i w:val="0"/>
                <w:color w:val="000000"/>
                <w:sz w:val="14"/>
              </w:rPr>
              <w:t>9</w:t>
            </w:r>
          </w:p>
        </w:tc>
        <w:tc>
          <w:tcPr>
            <w:tcW w:type="dxa" w:w="3280"/>
          </w:tcPr>
          <w:p>
            <w:r>
              <w:rPr>
                <w:rFonts w:ascii="Calibri" w:hAnsi="Calibri"/>
                <w:b w:val="0"/>
                <w:i w:val="0"/>
                <w:color w:val="000000"/>
                <w:sz w:val="14"/>
              </w:rPr>
              <w:t>SER-BIB-V01, SER-BITACORA-01, SER-BRUJULA-01, SER-CLAUDE-01, SER-DD-00, SER-IAOS-01, SER-MAPA-01, SER-MM-01, SER-POE-01</w:t>
            </w:r>
          </w:p>
        </w:tc>
      </w:tr>
      <w:tr>
        <w:tc>
          <w:tcPr>
            <w:tcW w:type="dxa" w:w="3280"/>
          </w:tcPr>
          <w:p>
            <w:r>
              <w:rPr>
                <w:rFonts w:ascii="Calibri" w:hAnsi="Calibri"/>
                <w:b w:val="0"/>
                <w:i w:val="0"/>
                <w:color w:val="000000"/>
                <w:sz w:val="14"/>
              </w:rPr>
              <w:t>SER-REF-01 (no existe)</w:t>
            </w:r>
          </w:p>
        </w:tc>
        <w:tc>
          <w:tcPr>
            <w:tcW w:type="dxa" w:w="3280"/>
          </w:tcPr>
          <w:p>
            <w:r>
              <w:rPr>
                <w:rFonts w:ascii="Calibri" w:hAnsi="Calibri"/>
                <w:b w:val="0"/>
                <w:i w:val="0"/>
                <w:color w:val="000000"/>
                <w:sz w:val="14"/>
              </w:rPr>
              <w:t>8</w:t>
            </w:r>
          </w:p>
        </w:tc>
        <w:tc>
          <w:tcPr>
            <w:tcW w:type="dxa" w:w="3280"/>
          </w:tcPr>
          <w:p>
            <w:r>
              <w:rPr>
                <w:rFonts w:ascii="Calibri" w:hAnsi="Calibri"/>
                <w:b w:val="0"/>
                <w:i w:val="0"/>
                <w:color w:val="000000"/>
                <w:sz w:val="14"/>
              </w:rPr>
              <w:t>SER-BITACORA-01, SER-BRUJULA-01, SER-CLAUDE-01, SER-IAOS-01, SER-MAPA-01, SER-MM-01, SER-NM-01, SER-PIC-01</w:t>
            </w:r>
          </w:p>
        </w:tc>
      </w:tr>
      <w:tr>
        <w:tc>
          <w:tcPr>
            <w:tcW w:type="dxa" w:w="3280"/>
          </w:tcPr>
          <w:p>
            <w:r>
              <w:rPr>
                <w:rFonts w:ascii="Calibri" w:hAnsi="Calibri"/>
                <w:b w:val="0"/>
                <w:i w:val="0"/>
                <w:color w:val="000000"/>
                <w:sz w:val="14"/>
              </w:rPr>
              <w:t>SER-NM-01</w:t>
            </w:r>
          </w:p>
        </w:tc>
        <w:tc>
          <w:tcPr>
            <w:tcW w:type="dxa" w:w="3280"/>
          </w:tcPr>
          <w:p>
            <w:r>
              <w:rPr>
                <w:rFonts w:ascii="Calibri" w:hAnsi="Calibri"/>
                <w:b w:val="0"/>
                <w:i w:val="0"/>
                <w:color w:val="000000"/>
                <w:sz w:val="14"/>
              </w:rPr>
              <w:t>8</w:t>
            </w:r>
          </w:p>
        </w:tc>
        <w:tc>
          <w:tcPr>
            <w:tcW w:type="dxa" w:w="3280"/>
          </w:tcPr>
          <w:p>
            <w:r>
              <w:rPr>
                <w:rFonts w:ascii="Calibri" w:hAnsi="Calibri"/>
                <w:b w:val="0"/>
                <w:i w:val="0"/>
                <w:color w:val="000000"/>
                <w:sz w:val="14"/>
              </w:rPr>
              <w:t>SER-BITACORA-01, SER-BRUJULA-01, SER-CLAUDE-01, SER-DD-00, SER-IAOS-01, SER-MAPA-01, SER-MM-01, SER-PIC-01</w:t>
            </w:r>
          </w:p>
        </w:tc>
      </w:tr>
      <w:tr>
        <w:tc>
          <w:tcPr>
            <w:tcW w:type="dxa" w:w="3280"/>
          </w:tcPr>
          <w:p>
            <w:r>
              <w:rPr>
                <w:rFonts w:ascii="Calibri" w:hAnsi="Calibri"/>
                <w:b w:val="0"/>
                <w:i w:val="0"/>
                <w:color w:val="000000"/>
                <w:sz w:val="14"/>
              </w:rPr>
              <w:t>SER-FAP-01</w:t>
            </w:r>
          </w:p>
        </w:tc>
        <w:tc>
          <w:tcPr>
            <w:tcW w:type="dxa" w:w="3280"/>
          </w:tcPr>
          <w:p>
            <w:r>
              <w:rPr>
                <w:rFonts w:ascii="Calibri" w:hAnsi="Calibri"/>
                <w:b w:val="0"/>
                <w:i w:val="0"/>
                <w:color w:val="000000"/>
                <w:sz w:val="14"/>
              </w:rPr>
              <w:t>7</w:t>
            </w:r>
          </w:p>
        </w:tc>
        <w:tc>
          <w:tcPr>
            <w:tcW w:type="dxa" w:w="3280"/>
          </w:tcPr>
          <w:p>
            <w:r>
              <w:rPr>
                <w:rFonts w:ascii="Calibri" w:hAnsi="Calibri"/>
                <w:b w:val="0"/>
                <w:i w:val="0"/>
                <w:color w:val="000000"/>
                <w:sz w:val="14"/>
              </w:rPr>
              <w:t>SER-BCS-01, SER-BITACORA-01, SER-BRUJULA-01, SER-CLAUDE-01, SER-GF-01, SER-MAPA-01, SER-MM-01</w:t>
            </w:r>
          </w:p>
        </w:tc>
      </w:tr>
      <w:tr>
        <w:tc>
          <w:tcPr>
            <w:tcW w:type="dxa" w:w="3280"/>
          </w:tcPr>
          <w:p>
            <w:r>
              <w:rPr>
                <w:rFonts w:ascii="Calibri" w:hAnsi="Calibri"/>
                <w:b w:val="0"/>
                <w:i w:val="0"/>
                <w:color w:val="000000"/>
                <w:sz w:val="14"/>
              </w:rPr>
              <w:t>SER-BCS-01</w:t>
            </w:r>
          </w:p>
        </w:tc>
        <w:tc>
          <w:tcPr>
            <w:tcW w:type="dxa" w:w="3280"/>
          </w:tcPr>
          <w:p>
            <w:r>
              <w:rPr>
                <w:rFonts w:ascii="Calibri" w:hAnsi="Calibri"/>
                <w:b w:val="0"/>
                <w:i w:val="0"/>
                <w:color w:val="000000"/>
                <w:sz w:val="14"/>
              </w:rPr>
              <w:t>7</w:t>
            </w:r>
          </w:p>
        </w:tc>
        <w:tc>
          <w:tcPr>
            <w:tcW w:type="dxa" w:w="3280"/>
          </w:tcPr>
          <w:p>
            <w:r>
              <w:rPr>
                <w:rFonts w:ascii="Calibri" w:hAnsi="Calibri"/>
                <w:b w:val="0"/>
                <w:i w:val="0"/>
                <w:color w:val="000000"/>
                <w:sz w:val="14"/>
              </w:rPr>
              <w:t>SER-BITACORA-01, SER-BRUJULA-01, SER-CLAUDE-01, SER-FAP-01, SER-GF-01, SER-IAOS-01, SER-MAPA-01</w:t>
            </w:r>
          </w:p>
        </w:tc>
      </w:tr>
      <w:tr>
        <w:tc>
          <w:tcPr>
            <w:tcW w:type="dxa" w:w="3280"/>
          </w:tcPr>
          <w:p>
            <w:r>
              <w:rPr>
                <w:rFonts w:ascii="Calibri" w:hAnsi="Calibri"/>
                <w:b w:val="0"/>
                <w:i w:val="0"/>
                <w:color w:val="000000"/>
                <w:sz w:val="14"/>
              </w:rPr>
              <w:t>SER-MAPA-01</w:t>
            </w:r>
          </w:p>
        </w:tc>
        <w:tc>
          <w:tcPr>
            <w:tcW w:type="dxa" w:w="3280"/>
          </w:tcPr>
          <w:p>
            <w:r>
              <w:rPr>
                <w:rFonts w:ascii="Calibri" w:hAnsi="Calibri"/>
                <w:b w:val="0"/>
                <w:i w:val="0"/>
                <w:color w:val="000000"/>
                <w:sz w:val="14"/>
              </w:rPr>
              <w:t>6</w:t>
            </w:r>
          </w:p>
        </w:tc>
        <w:tc>
          <w:tcPr>
            <w:tcW w:type="dxa" w:w="3280"/>
          </w:tcPr>
          <w:p>
            <w:r>
              <w:rPr>
                <w:rFonts w:ascii="Calibri" w:hAnsi="Calibri"/>
                <w:b w:val="0"/>
                <w:i w:val="0"/>
                <w:color w:val="000000"/>
                <w:sz w:val="14"/>
              </w:rPr>
              <w:t>SER-BCS-01, SER-BITACORA-01, SER-BRUJULA-01, SER-CLAUDE-01, SER-DD-00, SER-IAOS-01</w:t>
            </w:r>
          </w:p>
        </w:tc>
      </w:tr>
      <w:tr>
        <w:tc>
          <w:tcPr>
            <w:tcW w:type="dxa" w:w="3280"/>
          </w:tcPr>
          <w:p>
            <w:r>
              <w:rPr>
                <w:rFonts w:ascii="Calibri" w:hAnsi="Calibri"/>
                <w:b w:val="0"/>
                <w:i w:val="0"/>
                <w:color w:val="000000"/>
                <w:sz w:val="14"/>
              </w:rPr>
              <w:t>SER-POE-01</w:t>
            </w:r>
          </w:p>
        </w:tc>
        <w:tc>
          <w:tcPr>
            <w:tcW w:type="dxa" w:w="3280"/>
          </w:tcPr>
          <w:p>
            <w:r>
              <w:rPr>
                <w:rFonts w:ascii="Calibri" w:hAnsi="Calibri"/>
                <w:b w:val="0"/>
                <w:i w:val="0"/>
                <w:color w:val="000000"/>
                <w:sz w:val="14"/>
              </w:rPr>
              <w:t>6</w:t>
            </w:r>
          </w:p>
        </w:tc>
        <w:tc>
          <w:tcPr>
            <w:tcW w:type="dxa" w:w="3280"/>
          </w:tcPr>
          <w:p>
            <w:r>
              <w:rPr>
                <w:rFonts w:ascii="Calibri" w:hAnsi="Calibri"/>
                <w:b w:val="0"/>
                <w:i w:val="0"/>
                <w:color w:val="000000"/>
                <w:sz w:val="14"/>
              </w:rPr>
              <w:t>SER-BIB-V01, SER-BITACORA-01, SER-BRUJULA-01, SER-CLAUDE-01, SER-MAPA-01, SER-PIC-01</w:t>
            </w:r>
          </w:p>
        </w:tc>
      </w:tr>
      <w:tr>
        <w:tc>
          <w:tcPr>
            <w:tcW w:type="dxa" w:w="3280"/>
          </w:tcPr>
          <w:p>
            <w:r>
              <w:rPr>
                <w:rFonts w:ascii="Calibri" w:hAnsi="Calibri"/>
                <w:b w:val="0"/>
                <w:i w:val="0"/>
                <w:color w:val="000000"/>
                <w:sz w:val="14"/>
              </w:rPr>
              <w:t>SER-CHATGPT-01 (no existe)</w:t>
            </w:r>
          </w:p>
        </w:tc>
        <w:tc>
          <w:tcPr>
            <w:tcW w:type="dxa" w:w="3280"/>
          </w:tcPr>
          <w:p>
            <w:r>
              <w:rPr>
                <w:rFonts w:ascii="Calibri" w:hAnsi="Calibri"/>
                <w:b w:val="0"/>
                <w:i w:val="0"/>
                <w:color w:val="000000"/>
                <w:sz w:val="14"/>
              </w:rPr>
              <w:t>3</w:t>
            </w:r>
          </w:p>
        </w:tc>
        <w:tc>
          <w:tcPr>
            <w:tcW w:type="dxa" w:w="3280"/>
          </w:tcPr>
          <w:p>
            <w:r>
              <w:rPr>
                <w:rFonts w:ascii="Calibri" w:hAnsi="Calibri"/>
                <w:b w:val="0"/>
                <w:i w:val="0"/>
                <w:color w:val="000000"/>
                <w:sz w:val="14"/>
              </w:rPr>
              <w:t>SER-BITACORA-01, SER-BRUJULA-01, SER-IAOS-01</w:t>
            </w:r>
          </w:p>
        </w:tc>
      </w:tr>
      <w:tr>
        <w:tc>
          <w:tcPr>
            <w:tcW w:type="dxa" w:w="3280"/>
          </w:tcPr>
          <w:p>
            <w:r>
              <w:rPr>
                <w:rFonts w:ascii="Calibri" w:hAnsi="Calibri"/>
                <w:b w:val="0"/>
                <w:i w:val="0"/>
                <w:color w:val="000000"/>
                <w:sz w:val="14"/>
              </w:rPr>
              <w:t>SER-GEMINI-01 (no existe)</w:t>
            </w:r>
          </w:p>
        </w:tc>
        <w:tc>
          <w:tcPr>
            <w:tcW w:type="dxa" w:w="3280"/>
          </w:tcPr>
          <w:p>
            <w:r>
              <w:rPr>
                <w:rFonts w:ascii="Calibri" w:hAnsi="Calibri"/>
                <w:b w:val="0"/>
                <w:i w:val="0"/>
                <w:color w:val="000000"/>
                <w:sz w:val="14"/>
              </w:rPr>
              <w:t>3</w:t>
            </w:r>
          </w:p>
        </w:tc>
        <w:tc>
          <w:tcPr>
            <w:tcW w:type="dxa" w:w="3280"/>
          </w:tcPr>
          <w:p>
            <w:r>
              <w:rPr>
                <w:rFonts w:ascii="Calibri" w:hAnsi="Calibri"/>
                <w:b w:val="0"/>
                <w:i w:val="0"/>
                <w:color w:val="000000"/>
                <w:sz w:val="14"/>
              </w:rPr>
              <w:t>SER-BITACORA-01, SER-BRUJULA-01, SER-IAOS-01</w:t>
            </w:r>
          </w:p>
        </w:tc>
      </w:tr>
      <w:tr>
        <w:tc>
          <w:tcPr>
            <w:tcW w:type="dxa" w:w="3280"/>
          </w:tcPr>
          <w:p>
            <w:r>
              <w:rPr>
                <w:rFonts w:ascii="Calibri" w:hAnsi="Calibri"/>
                <w:b w:val="0"/>
                <w:i w:val="0"/>
                <w:color w:val="000000"/>
                <w:sz w:val="14"/>
              </w:rPr>
              <w:t>SER-CLAUDE-01</w:t>
            </w:r>
          </w:p>
        </w:tc>
        <w:tc>
          <w:tcPr>
            <w:tcW w:type="dxa" w:w="3280"/>
          </w:tcPr>
          <w:p>
            <w:r>
              <w:rPr>
                <w:rFonts w:ascii="Calibri" w:hAnsi="Calibri"/>
                <w:b w:val="0"/>
                <w:i w:val="0"/>
                <w:color w:val="000000"/>
                <w:sz w:val="14"/>
              </w:rPr>
              <w:t>3</w:t>
            </w:r>
          </w:p>
        </w:tc>
        <w:tc>
          <w:tcPr>
            <w:tcW w:type="dxa" w:w="3280"/>
          </w:tcPr>
          <w:p>
            <w:r>
              <w:rPr>
                <w:rFonts w:ascii="Calibri" w:hAnsi="Calibri"/>
                <w:b w:val="0"/>
                <w:i w:val="0"/>
                <w:color w:val="000000"/>
                <w:sz w:val="14"/>
              </w:rPr>
              <w:t>SER-BITACORA-01, SER-BRUJULA-01, SER-IAOS-01</w:t>
            </w:r>
          </w:p>
        </w:tc>
      </w:tr>
      <w:tr>
        <w:tc>
          <w:tcPr>
            <w:tcW w:type="dxa" w:w="3280"/>
          </w:tcPr>
          <w:p>
            <w:r>
              <w:rPr>
                <w:rFonts w:ascii="Calibri" w:hAnsi="Calibri"/>
                <w:b w:val="0"/>
                <w:i w:val="0"/>
                <w:color w:val="000000"/>
                <w:sz w:val="14"/>
              </w:rPr>
              <w:t>SER-DD-01 (no existe)</w:t>
            </w:r>
          </w:p>
        </w:tc>
        <w:tc>
          <w:tcPr>
            <w:tcW w:type="dxa" w:w="3280"/>
          </w:tcPr>
          <w:p>
            <w:r>
              <w:rPr>
                <w:rFonts w:ascii="Calibri" w:hAnsi="Calibri"/>
                <w:b w:val="0"/>
                <w:i w:val="0"/>
                <w:color w:val="000000"/>
                <w:sz w:val="14"/>
              </w:rPr>
              <w:t>3</w:t>
            </w:r>
          </w:p>
        </w:tc>
        <w:tc>
          <w:tcPr>
            <w:tcW w:type="dxa" w:w="3280"/>
          </w:tcPr>
          <w:p>
            <w:r>
              <w:rPr>
                <w:rFonts w:ascii="Calibri" w:hAnsi="Calibri"/>
                <w:b w:val="0"/>
                <w:i w:val="0"/>
                <w:color w:val="000000"/>
                <w:sz w:val="14"/>
              </w:rPr>
              <w:t>SER-BITACORA-01, SER-BRUJULA-01, SER-DD-00</w:t>
            </w:r>
          </w:p>
        </w:tc>
      </w:tr>
      <w:tr>
        <w:tc>
          <w:tcPr>
            <w:tcW w:type="dxa" w:w="3280"/>
          </w:tcPr>
          <w:p>
            <w:r>
              <w:rPr>
                <w:rFonts w:ascii="Calibri" w:hAnsi="Calibri"/>
                <w:b w:val="0"/>
                <w:i w:val="0"/>
                <w:color w:val="000000"/>
                <w:sz w:val="14"/>
              </w:rPr>
              <w:t>SER-IAOS-01</w:t>
            </w:r>
          </w:p>
        </w:tc>
        <w:tc>
          <w:tcPr>
            <w:tcW w:type="dxa" w:w="3280"/>
          </w:tcPr>
          <w:p>
            <w:r>
              <w:rPr>
                <w:rFonts w:ascii="Calibri" w:hAnsi="Calibri"/>
                <w:b w:val="0"/>
                <w:i w:val="0"/>
                <w:color w:val="000000"/>
                <w:sz w:val="14"/>
              </w:rPr>
              <w:t>2</w:t>
            </w:r>
          </w:p>
        </w:tc>
        <w:tc>
          <w:tcPr>
            <w:tcW w:type="dxa" w:w="3280"/>
          </w:tcPr>
          <w:p>
            <w:r>
              <w:rPr>
                <w:rFonts w:ascii="Calibri" w:hAnsi="Calibri"/>
                <w:b w:val="0"/>
                <w:i w:val="0"/>
                <w:color w:val="000000"/>
                <w:sz w:val="14"/>
              </w:rPr>
              <w:t>SER-BITACORA-01, SER-BRUJULA-01</w:t>
            </w:r>
          </w:p>
        </w:tc>
      </w:tr>
      <w:tr>
        <w:tc>
          <w:tcPr>
            <w:tcW w:type="dxa" w:w="3280"/>
          </w:tcPr>
          <w:p>
            <w:r>
              <w:rPr>
                <w:rFonts w:ascii="Calibri" w:hAnsi="Calibri"/>
                <w:b w:val="0"/>
                <w:i w:val="0"/>
                <w:color w:val="000000"/>
                <w:sz w:val="14"/>
              </w:rPr>
              <w:t>SER-DD-00</w:t>
            </w:r>
          </w:p>
        </w:tc>
        <w:tc>
          <w:tcPr>
            <w:tcW w:type="dxa" w:w="3280"/>
          </w:tcPr>
          <w:p>
            <w:r>
              <w:rPr>
                <w:rFonts w:ascii="Calibri" w:hAnsi="Calibri"/>
                <w:b w:val="0"/>
                <w:i w:val="0"/>
                <w:color w:val="000000"/>
                <w:sz w:val="14"/>
              </w:rPr>
              <w:t>2</w:t>
            </w:r>
          </w:p>
        </w:tc>
        <w:tc>
          <w:tcPr>
            <w:tcW w:type="dxa" w:w="3280"/>
          </w:tcPr>
          <w:p>
            <w:r>
              <w:rPr>
                <w:rFonts w:ascii="Calibri" w:hAnsi="Calibri"/>
                <w:b w:val="0"/>
                <w:i w:val="0"/>
                <w:color w:val="000000"/>
                <w:sz w:val="14"/>
              </w:rPr>
              <w:t>SER-BITACORA-01, SER-BRUJULA-01</w:t>
            </w:r>
          </w:p>
        </w:tc>
      </w:tr>
      <w:tr>
        <w:tc>
          <w:tcPr>
            <w:tcW w:type="dxa" w:w="3280"/>
          </w:tcPr>
          <w:p>
            <w:r>
              <w:rPr>
                <w:rFonts w:ascii="Calibri" w:hAnsi="Calibri"/>
                <w:b w:val="0"/>
                <w:i w:val="0"/>
                <w:color w:val="000000"/>
                <w:sz w:val="14"/>
              </w:rPr>
              <w:t>SER-DOM-01 (no existe)</w:t>
            </w:r>
          </w:p>
        </w:tc>
        <w:tc>
          <w:tcPr>
            <w:tcW w:type="dxa" w:w="3280"/>
          </w:tcPr>
          <w:p>
            <w:r>
              <w:rPr>
                <w:rFonts w:ascii="Calibri" w:hAnsi="Calibri"/>
                <w:b w:val="0"/>
                <w:i w:val="0"/>
                <w:color w:val="000000"/>
                <w:sz w:val="14"/>
              </w:rPr>
              <w:t>2</w:t>
            </w:r>
          </w:p>
        </w:tc>
        <w:tc>
          <w:tcPr>
            <w:tcW w:type="dxa" w:w="3280"/>
          </w:tcPr>
          <w:p>
            <w:r>
              <w:rPr>
                <w:rFonts w:ascii="Calibri" w:hAnsi="Calibri"/>
                <w:b w:val="0"/>
                <w:i w:val="0"/>
                <w:color w:val="000000"/>
                <w:sz w:val="14"/>
              </w:rPr>
              <w:t>SER-BITACORA-01, SER-CLAUDE-01</w:t>
            </w:r>
          </w:p>
        </w:tc>
      </w:tr>
      <w:tr>
        <w:tc>
          <w:tcPr>
            <w:tcW w:type="dxa" w:w="3280"/>
          </w:tcPr>
          <w:p>
            <w:r>
              <w:rPr>
                <w:rFonts w:ascii="Calibri" w:hAnsi="Calibri"/>
                <w:b w:val="0"/>
                <w:i w:val="0"/>
                <w:color w:val="000000"/>
                <w:sz w:val="14"/>
              </w:rPr>
              <w:t>SER-REP-01 (no existe)</w:t>
            </w:r>
          </w:p>
        </w:tc>
        <w:tc>
          <w:tcPr>
            <w:tcW w:type="dxa" w:w="3280"/>
          </w:tcPr>
          <w:p>
            <w:r>
              <w:rPr>
                <w:rFonts w:ascii="Calibri" w:hAnsi="Calibri"/>
                <w:b w:val="0"/>
                <w:i w:val="0"/>
                <w:color w:val="000000"/>
                <w:sz w:val="14"/>
              </w:rPr>
              <w:t>2</w:t>
            </w:r>
          </w:p>
        </w:tc>
        <w:tc>
          <w:tcPr>
            <w:tcW w:type="dxa" w:w="3280"/>
          </w:tcPr>
          <w:p>
            <w:r>
              <w:rPr>
                <w:rFonts w:ascii="Calibri" w:hAnsi="Calibri"/>
                <w:b w:val="0"/>
                <w:i w:val="0"/>
                <w:color w:val="000000"/>
                <w:sz w:val="14"/>
              </w:rPr>
              <w:t>SER-BITACORA-01, SER-CLAUDE-01</w:t>
            </w:r>
          </w:p>
        </w:tc>
      </w:tr>
      <w:tr>
        <w:tc>
          <w:tcPr>
            <w:tcW w:type="dxa" w:w="3280"/>
          </w:tcPr>
          <w:p>
            <w:r>
              <w:rPr>
                <w:rFonts w:ascii="Calibri" w:hAnsi="Calibri"/>
                <w:b w:val="0"/>
                <w:i w:val="0"/>
                <w:color w:val="000000"/>
                <w:sz w:val="14"/>
              </w:rPr>
              <w:t>SER-BRUJULA-01</w:t>
            </w:r>
          </w:p>
        </w:tc>
        <w:tc>
          <w:tcPr>
            <w:tcW w:type="dxa" w:w="3280"/>
          </w:tcPr>
          <w:p>
            <w:r>
              <w:rPr>
                <w:rFonts w:ascii="Calibri" w:hAnsi="Calibri"/>
                <w:b w:val="0"/>
                <w:i w:val="0"/>
                <w:color w:val="000000"/>
                <w:sz w:val="14"/>
              </w:rPr>
              <w:t>1</w:t>
            </w:r>
          </w:p>
        </w:tc>
        <w:tc>
          <w:tcPr>
            <w:tcW w:type="dxa" w:w="3280"/>
          </w:tcPr>
          <w:p>
            <w:r>
              <w:rPr>
                <w:rFonts w:ascii="Calibri" w:hAnsi="Calibri"/>
                <w:b w:val="0"/>
                <w:i w:val="0"/>
                <w:color w:val="000000"/>
                <w:sz w:val="14"/>
              </w:rPr>
              <w:t>SER-BITACORA-01</w:t>
            </w:r>
          </w:p>
        </w:tc>
      </w:tr>
    </w:tbl>
    <w:p>
      <w:pPr>
        <w:spacing w:before="280" w:after="120"/>
      </w:pPr>
      <w:r>
        <w:rPr>
          <w:rFonts w:ascii="Georgia" w:hAnsi="Georgia"/>
          <w:b/>
          <w:i w:val="0"/>
          <w:color w:val="333333"/>
          <w:sz w:val="24"/>
        </w:rPr>
        <w:t>8.2 Documentos nunca citados por otro documento</w:t>
      </w:r>
    </w:p>
    <w:p>
      <w:pPr>
        <w:spacing w:after="160" w:before="0"/>
      </w:pPr>
      <w:r>
        <w:rPr>
          <w:rFonts w:ascii="Calibri" w:hAnsi="Calibri"/>
          <w:b w:val="0"/>
          <w:i w:val="0"/>
          <w:color w:val="000000"/>
          <w:sz w:val="22"/>
        </w:rPr>
        <w:t>SER-BITACORA-01 no es citado por ningun documento oficial existente, ya que es -junto con SER-BRUJULA-01 antes de este expediente- el mas reciente del repositorio.</w:t>
      </w:r>
    </w:p>
    <w:p>
      <w:pPr>
        <w:spacing w:before="280" w:after="120"/>
      </w:pPr>
      <w:r>
        <w:rPr>
          <w:rFonts w:ascii="Georgia" w:hAnsi="Georgia"/>
          <w:b/>
          <w:i w:val="0"/>
          <w:color w:val="333333"/>
          <w:sz w:val="24"/>
        </w:rPr>
        <w:t>8.3 Documento con mayor concentracion de referencias entrantes</w:t>
      </w:r>
    </w:p>
    <w:p>
      <w:pPr>
        <w:spacing w:after="160" w:before="0"/>
      </w:pPr>
      <w:r>
        <w:rPr>
          <w:rFonts w:ascii="Calibri" w:hAnsi="Calibri"/>
          <w:b w:val="0"/>
          <w:i w:val="0"/>
          <w:color w:val="000000"/>
          <w:sz w:val="22"/>
        </w:rPr>
        <w:t>SER-MM-01, citado por 11 de los otros 13 documentos existentes (excluyendose a si mismo).</w:t>
      </w:r>
    </w:p>
    <w:p>
      <w:pPr>
        <w:spacing w:before="400" w:after="160"/>
      </w:pPr>
      <w:r>
        <w:rPr>
          <w:rFonts w:ascii="Georgia" w:hAnsi="Georgia"/>
          <w:b/>
          <w:i w:val="0"/>
          <w:color w:val="222222"/>
          <w:sz w:val="28"/>
        </w:rPr>
        <w:t>9. Registro de Vacios</w:t>
      </w:r>
    </w:p>
    <w:p>
      <w:pPr>
        <w:spacing w:after="160" w:before="0"/>
      </w:pPr>
      <w:r>
        <w:rPr>
          <w:rFonts w:ascii="Calibri" w:hAnsi="Calibri"/>
          <w:b w:val="0"/>
          <w:i w:val="0"/>
          <w:color w:val="000000"/>
          <w:sz w:val="22"/>
        </w:rPr>
        <w:t>Vacios ya documentados textualmente en al menos un documento oficial existente. No se agrego ningun vacio nuevo a los ya registrados en SER-BITACORA-01 (Cap. VI, VII, IX) y SER-BRUJULA-01 (Cap. 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Existe referencia a SER-REF-01 en 8 documentos, pero el documento no forma parte del repositorio disponible (SER-BITACORA-01, Cap. VI; SER-BRUJULA-01, Cap. 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Existe referencia a SER-DD-01 como "Diccionario subordinado" en el Control documental de SER-DD-00, pero el documento no ha sido redactado (SER-DD-00, Cap. IV; SER-BITACORA-01, Cap. VI).</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SER-IAOS-01 (Cap. XI) declara que "cada Inteligencia Artificial que colabora oficialmente con el ecosistema debe contar con su propio protocolo operacional especifico"; SER-CHATGPT-01 y SER-GEMINI-01 no existen (SER-IAOS-01, Cap. XI; SER-BITACORA-01, Cap. VI).</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SER-MAPA-01 (par.2, Nivel 5) reconoce "Protocolos de Experiencia" como categoria documental propia; ningun documento existente posee ese codigo (SER-BITACORA-01, Cap. VI).</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SER-MAPA-01 define el Nivel 6 (Formacion) y el Nivel 7 (Tecnologia) sin asociarles ningun documento (SER-MAPA-01, par.2; SER-BITACORA-01, Cap. VI).</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SER-MAPA-01 (par.4) declara explicitamente: "rol a formalizar junto con la documentacion de Equilibria", en respuesta a "?Impacta Equilibria?".</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SER-BRUJULA-01 (Cap. III) declara: "el Mapa Maestro (SER-MAPA-01) formaliza explicitamente la capa de diseno editorial, pero su texto aun no incorpora la capa de lenguaje ni la capa de colaboracion con Inteligencias Artificiales como capas transversales reconocidas".</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SER-IAOS-01 (Anexo) y SER-BRUJULA-01 (Cap. XI / 16.4) declaran, cada uno, estar pendientes de: confirmacion de contenido por la Fundadora del Metodo, validacion arquitectonica, asignacion de Resolucion en SER-REF-01, y actualizacion de SER-MAPA-01.</w:t>
      </w:r>
    </w:p>
    <w:p>
      <w:pPr>
        <w:spacing w:before="400" w:after="160"/>
      </w:pPr>
      <w:r>
        <w:rPr>
          <w:rFonts w:ascii="Georgia" w:hAnsi="Georgia"/>
          <w:b/>
          <w:i w:val="0"/>
          <w:color w:val="222222"/>
          <w:sz w:val="28"/>
        </w:rPr>
        <w:t>10. Registro de Riesgos</w:t>
      </w:r>
    </w:p>
    <w:p>
      <w:pPr>
        <w:spacing w:after="160" w:before="0"/>
      </w:pPr>
      <w:r>
        <w:rPr>
          <w:rFonts w:ascii="Calibri" w:hAnsi="Calibri"/>
          <w:b w:val="0"/>
          <w:i w:val="0"/>
          <w:color w:val="000000"/>
          <w:sz w:val="22"/>
        </w:rPr>
        <w:t>Riesgos reconocidos textualmente en SER-BITACORA-01, Cap. X. No se registro ningun riesgo adicional a los ya documentados alli.</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"Autoridad huerfana: SER-REF-01 es citado por [multiples] documentos como mecanismo de resolucion de conflictos y de autorizacion de cambios, pero no existe en el repositorio compartido."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"Concentracion de dependencia: SER-MM-01 es citado por [la mayoria] de los [...] documentos del ecosistema. Es, con diferencia, el documento con mayor radio de impacto ante cualquier cambio futuro."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"Asimetria entre protocolos de Inteligencia Artificial: solo Claude cuenta con protocolo operacional especifico (SER-CLAUDE-01); ChatGPT y Gemini operan unicamente bajo SER-IAOS-01, sin desarrollo propio."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"Superposicion de sistemas de color: tres sistemas de semaforos (Estado documental, Estado de Laboratorio, Decision PIC-MS) comparten la misma paleta con significados distintos [...] el riesgo de confusion persiste mientras coexistan sin un identificador visual adicional."</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"Desalineacion creciente entre SER-MAPA-01 y la realidad documental: cada nuevo documento transversal [...] amplia la brecha entre lo que el Mapa declara y lo que efectivamente existe."</w:t>
      </w:r>
    </w:p>
    <w:p>
      <w:pPr>
        <w:spacing w:before="400" w:after="160"/>
      </w:pPr>
      <w:r>
        <w:rPr>
          <w:rFonts w:ascii="Georgia" w:hAnsi="Georgia"/>
          <w:b/>
          <w:i w:val="0"/>
          <w:color w:val="222222"/>
          <w:sz w:val="28"/>
        </w:rPr>
        <w:t>11. Registro de Deuda Arquitectonica</w:t>
      </w:r>
    </w:p>
    <w:p>
      <w:pPr>
        <w:spacing w:after="160" w:before="0"/>
      </w:pPr>
      <w:r>
        <w:rPr>
          <w:rFonts w:ascii="Calibri" w:hAnsi="Calibri"/>
          <w:b w:val="0"/>
          <w:i w:val="0"/>
          <w:color w:val="000000"/>
          <w:sz w:val="22"/>
        </w:rPr>
        <w:t>Deuda reconocida textualmente en SER-BITACORA-01, Cap. IX. No se registro ninguna deuda adicional a la ya documentada alli.</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"SER-MAPA-01 no refleja en su propio texto las capas transversales de lenguaje (SER-DD-00) ni de colaboracion con Inteligencias Artificiales (SER-IAOS-01 / SER-CLAUDE-01)."</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"SER-CLAUDE-01 no declara en su propio Control documental su dependencia de SER-IAOS-01."</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"Inconsistencia de rol: SER-DD-00 asigna a Gemini el rol Direccion de Ecosistema e IA (validacion de consistencia), mientras que SER-MAPA-01 (par.5) y SER-PIC-01 (Cap. VII) asignan a Gemini el rol Investigador Cientifico."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"El rol Disenador de sistemas complejos, copropietario de SER-BCS-01 segun su Control documental, no figura en la tabla de roles de SER-MAPA-01 (par.5) ni en ningun otro documento del ecosistema."</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"SER-MAPA-01 (par.2, Nivel 5) reconoce Protocolos de Experiencia como categoria documental propia, pero ningun documento existente posee ese codigo."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"Los cuatro documentos en estado Propuesto [...] permanecen sin confirmacion formal ni Resolucion asociada, en ausencia de SER-REF-01."</w:t>
      </w:r>
    </w:p>
    <w:p>
      <w:pPr>
        <w:spacing w:before="400" w:after="160"/>
      </w:pPr>
      <w:r>
        <w:rPr>
          <w:rFonts w:ascii="Georgia" w:hAnsi="Georgia"/>
          <w:b/>
          <w:i w:val="0"/>
          <w:color w:val="222222"/>
          <w:sz w:val="28"/>
        </w:rPr>
        <w:t>12. Registro de Decisiones Documentadas</w:t>
      </w:r>
    </w:p>
    <w:p>
      <w:pPr>
        <w:spacing w:after="160" w:before="0"/>
      </w:pPr>
      <w:r>
        <w:rPr>
          <w:rFonts w:ascii="Calibri" w:hAnsi="Calibri"/>
          <w:b w:val="0"/>
          <w:i w:val="0"/>
          <w:color w:val="000000"/>
          <w:sz w:val="22"/>
        </w:rPr>
        <w:t>Toda entrada de Historial de cambios de los 14 documentos, en su forma literal.</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4"/>
              </w:rPr>
              <w:t>Documento</w:t>
            </w:r>
          </w:p>
        </w:tc>
        <w:tc>
          <w:tcPr>
            <w:tcW w:type="dxa" w:w="1968"/>
            <w:shd w:val="clear" w:fill="E7E2D6"/>
          </w:tcPr>
          <w:p>
            <w:r>
              <w:rPr>
                <w:rFonts w:ascii="Calibri" w:hAnsi="Calibri"/>
                <w:b/>
                <w:i w:val="0"/>
                <w:color w:val="000000"/>
                <w:sz w:val="14"/>
              </w:rPr>
              <w:t>Fecha</w:t>
            </w:r>
          </w:p>
        </w:tc>
        <w:tc>
          <w:tcPr>
            <w:tcW w:type="dxa" w:w="1968"/>
            <w:shd w:val="clear" w:fill="E7E2D6"/>
          </w:tcPr>
          <w:p>
            <w:r>
              <w:rPr>
                <w:rFonts w:ascii="Calibri" w:hAnsi="Calibri"/>
                <w:b/>
                <w:i w:val="0"/>
                <w:color w:val="000000"/>
                <w:sz w:val="14"/>
              </w:rPr>
              <w:t>Ver.</w:t>
            </w:r>
          </w:p>
        </w:tc>
        <w:tc>
          <w:tcPr>
            <w:tcW w:type="dxa" w:w="1968"/>
            <w:shd w:val="clear" w:fill="E7E2D6"/>
          </w:tcPr>
          <w:p>
            <w:r>
              <w:rPr>
                <w:rFonts w:ascii="Calibri" w:hAnsi="Calibri"/>
                <w:b/>
                <w:i w:val="0"/>
                <w:color w:val="000000"/>
                <w:sz w:val="14"/>
              </w:rPr>
              <w:t>Cambio registrado</w:t>
            </w:r>
          </w:p>
        </w:tc>
        <w:tc>
          <w:tcPr>
            <w:tcW w:type="dxa" w:w="1968"/>
            <w:shd w:val="clear" w:fill="E7E2D6"/>
          </w:tcPr>
          <w:p>
            <w:r>
              <w:rPr>
                <w:rFonts w:ascii="Calibri" w:hAnsi="Calibri"/>
                <w:b/>
                <w:i w:val="0"/>
                <w:color w:val="000000"/>
                <w:sz w:val="14"/>
              </w:rPr>
              <w:t>Resolucion / Autoridad</w:t>
            </w:r>
          </w:p>
        </w:tc>
      </w:tr>
      <w:tr>
        <w:tc>
          <w:tcPr>
            <w:tcW w:type="dxa" w:w="1968"/>
          </w:tcPr>
          <w:p>
            <w:r>
              <w:rPr>
                <w:rFonts w:ascii="Calibri" w:hAnsi="Calibri"/>
                <w:b w:val="0"/>
                <w:i w:val="0"/>
                <w:color w:val="000000"/>
                <w:sz w:val="14"/>
              </w:rPr>
              <w:t>SER-NM-01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Creacion del documento por separacion del Cap. 1 del Manual del Metodo (1.1-1.4), consolidando la identidad como Nivel 1 independiente.</w:t>
            </w:r>
          </w:p>
        </w:tc>
        <w:tc>
          <w:tcPr>
            <w:tcW w:type="dxa" w:w="1968"/>
          </w:tcPr>
          <w:p>
            <w:r>
              <w:rPr>
                <w:rFonts w:ascii="Calibri" w:hAnsi="Calibri"/>
                <w:b w:val="0"/>
                <w:i w:val="0"/>
                <w:color w:val="000000"/>
                <w:sz w:val="14"/>
              </w:rPr>
              <w:t>R2 - contenido no verificable, SER-REF-01 no disponible</w:t>
            </w:r>
          </w:p>
        </w:tc>
      </w:tr>
      <w:tr>
        <w:tc>
          <w:tcPr>
            <w:tcW w:type="dxa" w:w="1968"/>
          </w:tcPr>
          <w:p>
            <w:r>
              <w:rPr>
                <w:rFonts w:ascii="Calibri" w:hAnsi="Calibri"/>
                <w:b w:val="0"/>
                <w:i w:val="0"/>
                <w:color w:val="000000"/>
                <w:sz w:val="14"/>
              </w:rPr>
              <w:t>SER-MM-01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Consolidacion de los Cap. 1-5 en un documento versionado; Cap.1 reducido a 5 principios; Cap.2 con referencia al Nucleo Maestro; Cap.5 (SMR) con dos funciones metodologicas antes ausentes.</w:t>
            </w:r>
          </w:p>
        </w:tc>
        <w:tc>
          <w:tcPr>
            <w:tcW w:type="dxa" w:w="1968"/>
          </w:tcPr>
          <w:p>
            <w:r>
              <w:rPr>
                <w:rFonts w:ascii="Calibri" w:hAnsi="Calibri"/>
                <w:b w:val="0"/>
                <w:i w:val="0"/>
                <w:color w:val="000000"/>
                <w:sz w:val="14"/>
              </w:rPr>
              <w:t>R1, R2, R3, R4 - no verificables</w:t>
            </w:r>
          </w:p>
        </w:tc>
      </w:tr>
      <w:tr>
        <w:tc>
          <w:tcPr>
            <w:tcW w:type="dxa" w:w="1968"/>
          </w:tcPr>
          <w:p>
            <w:r>
              <w:rPr>
                <w:rFonts w:ascii="Calibri" w:hAnsi="Calibri"/>
                <w:b w:val="0"/>
                <w:i w:val="0"/>
                <w:color w:val="000000"/>
                <w:sz w:val="14"/>
              </w:rPr>
              <w:t>SER-PIC-01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Etapa 5 corregida para referenciar "Fundadora del Metodo"; se formaliza la POE como instrumento de la Etapa 5; se etiquetan los dos sistemas de color.</w:t>
            </w:r>
          </w:p>
        </w:tc>
        <w:tc>
          <w:tcPr>
            <w:tcW w:type="dxa" w:w="1968"/>
          </w:tcPr>
          <w:p>
            <w:r>
              <w:rPr>
                <w:rFonts w:ascii="Calibri" w:hAnsi="Calibri"/>
                <w:b w:val="0"/>
                <w:i w:val="0"/>
                <w:color w:val="000000"/>
                <w:sz w:val="14"/>
              </w:rPr>
              <w:t>R5, R8, R9 - no verificables</w:t>
            </w:r>
          </w:p>
        </w:tc>
      </w:tr>
      <w:tr>
        <w:tc>
          <w:tcPr>
            <w:tcW w:type="dxa" w:w="1968"/>
          </w:tcPr>
          <w:p>
            <w:r>
              <w:rPr>
                <w:rFonts w:ascii="Calibri" w:hAnsi="Calibri"/>
                <w:b w:val="0"/>
                <w:i w:val="0"/>
                <w:color w:val="000000"/>
                <w:sz w:val="14"/>
              </w:rPr>
              <w:t>SER-BIB-V01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Depuracion de artefactos de citacion externa; se etiquetan los Estados de Laboratorio; Fichas 2 y 5 dejan de describirse como "nueva funcion".</w:t>
            </w:r>
          </w:p>
        </w:tc>
        <w:tc>
          <w:tcPr>
            <w:tcW w:type="dxa" w:w="1968"/>
          </w:tcPr>
          <w:p>
            <w:r>
              <w:rPr>
                <w:rFonts w:ascii="Calibri" w:hAnsi="Calibri"/>
                <w:b w:val="0"/>
                <w:i w:val="0"/>
                <w:color w:val="000000"/>
                <w:sz w:val="14"/>
              </w:rPr>
              <w:t>R4, R5, R7 - no verificables</w:t>
            </w:r>
          </w:p>
        </w:tc>
      </w:tr>
      <w:tr>
        <w:tc>
          <w:tcPr>
            <w:tcW w:type="dxa" w:w="1968"/>
          </w:tcPr>
          <w:p>
            <w:r>
              <w:rPr>
                <w:rFonts w:ascii="Calibri" w:hAnsi="Calibri"/>
                <w:b w:val="0"/>
                <w:i w:val="0"/>
                <w:color w:val="000000"/>
                <w:sz w:val="14"/>
              </w:rPr>
              <w:t>SER-MAPA-01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Incorporacion del Nucleo Maestro; se agregan al Nivel 5 el Guion, la Ficha y los Instrumentos de Evaluacion; se formaliza la capa visual; se agrega tabla de gobernanza.</w:t>
            </w:r>
          </w:p>
        </w:tc>
        <w:tc>
          <w:tcPr>
            <w:tcW w:type="dxa" w:w="1968"/>
          </w:tcPr>
          <w:p>
            <w:r>
              <w:rPr>
                <w:rFonts w:ascii="Calibri" w:hAnsi="Calibri"/>
                <w:b w:val="0"/>
                <w:i w:val="0"/>
                <w:color w:val="000000"/>
                <w:sz w:val="14"/>
              </w:rPr>
              <w:t>R2, R4, R6, R9, R10 - no verificables</w:t>
            </w:r>
          </w:p>
        </w:tc>
      </w:tr>
      <w:tr>
        <w:tc>
          <w:tcPr>
            <w:tcW w:type="dxa" w:w="1968"/>
          </w:tcPr>
          <w:p>
            <w:r>
              <w:rPr>
                <w:rFonts w:ascii="Calibri" w:hAnsi="Calibri"/>
                <w:b w:val="0"/>
                <w:i w:val="0"/>
                <w:color w:val="000000"/>
                <w:sz w:val="14"/>
              </w:rPr>
              <w:t>SER-BCS-01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Formalizacion del documento como capa transversal del Mapa Maestro; sin cambios de contenido visual respecto de la version de trabajo previa.</w:t>
            </w:r>
          </w:p>
        </w:tc>
        <w:tc>
          <w:tcPr>
            <w:tcW w:type="dxa" w:w="1968"/>
          </w:tcPr>
          <w:p>
            <w:r>
              <w:rPr>
                <w:rFonts w:ascii="Calibri" w:hAnsi="Calibri"/>
                <w:b w:val="0"/>
                <w:i w:val="0"/>
                <w:color w:val="000000"/>
                <w:sz w:val="14"/>
              </w:rPr>
              <w:t>R10 - no verificable</w:t>
            </w:r>
          </w:p>
        </w:tc>
      </w:tr>
      <w:tr>
        <w:tc>
          <w:tcPr>
            <w:tcW w:type="dxa" w:w="1968"/>
          </w:tcPr>
          <w:p>
            <w:r>
              <w:rPr>
                <w:rFonts w:ascii="Calibri" w:hAnsi="Calibri"/>
                <w:b w:val="0"/>
                <w:i w:val="0"/>
                <w:color w:val="000000"/>
                <w:sz w:val="14"/>
              </w:rPr>
              <w:t>SER-GF-01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Creacion por excepcion explicita autorizada, traduciendo el Manual y la Biblioteca a lenguaje hablado.</w:t>
            </w:r>
          </w:p>
        </w:tc>
        <w:tc>
          <w:tcPr>
            <w:tcW w:type="dxa" w:w="1968"/>
          </w:tcPr>
          <w:p>
            <w:r>
              <w:rPr>
                <w:rFonts w:ascii="Calibri" w:hAnsi="Calibri"/>
                <w:b w:val="0"/>
                <w:i w:val="0"/>
                <w:color w:val="000000"/>
                <w:sz w:val="14"/>
              </w:rPr>
              <w:t>R9-anexo - no verificable</w:t>
            </w:r>
          </w:p>
        </w:tc>
      </w:tr>
      <w:tr>
        <w:tc>
          <w:tcPr>
            <w:tcW w:type="dxa" w:w="1968"/>
          </w:tcPr>
          <w:p>
            <w:r>
              <w:rPr>
                <w:rFonts w:ascii="Calibri" w:hAnsi="Calibri"/>
                <w:b w:val="0"/>
                <w:i w:val="0"/>
                <w:color w:val="000000"/>
                <w:sz w:val="14"/>
              </w:rPr>
              <w:t>SER-FAP-01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Creacion por excepcion explicita autorizada, instanciando la estructura de fichas con el contenido de "Respirar para Avanzar".</w:t>
            </w:r>
          </w:p>
        </w:tc>
        <w:tc>
          <w:tcPr>
            <w:tcW w:type="dxa" w:w="1968"/>
          </w:tcPr>
          <w:p>
            <w:r>
              <w:rPr>
                <w:rFonts w:ascii="Calibri" w:hAnsi="Calibri"/>
                <w:b w:val="0"/>
                <w:i w:val="0"/>
                <w:color w:val="000000"/>
                <w:sz w:val="14"/>
              </w:rPr>
              <w:t>R9-anexo - no verificable</w:t>
            </w:r>
          </w:p>
        </w:tc>
      </w:tr>
      <w:tr>
        <w:tc>
          <w:tcPr>
            <w:tcW w:type="dxa" w:w="1968"/>
          </w:tcPr>
          <w:p>
            <w:r>
              <w:rPr>
                <w:rFonts w:ascii="Calibri" w:hAnsi="Calibri"/>
                <w:b w:val="0"/>
                <w:i w:val="0"/>
                <w:color w:val="000000"/>
                <w:sz w:val="14"/>
              </w:rPr>
              <w:t>SER-POE-01</w:t>
            </w:r>
          </w:p>
        </w:tc>
        <w:tc>
          <w:tcPr>
            <w:tcW w:type="dxa" w:w="1968"/>
          </w:tcPr>
          <w:p>
            <w:r>
              <w:rPr>
                <w:rFonts w:ascii="Calibri" w:hAnsi="Calibri"/>
                <w:b w:val="0"/>
                <w:i w:val="0"/>
                <w:color w:val="000000"/>
                <w:sz w:val="14"/>
              </w:rPr>
              <w:t>30 jun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Creacion por excepcion explicita autorizada, formalizando el instrumento de Etapa 5.</w:t>
            </w:r>
          </w:p>
        </w:tc>
        <w:tc>
          <w:tcPr>
            <w:tcW w:type="dxa" w:w="1968"/>
          </w:tcPr>
          <w:p>
            <w:r>
              <w:rPr>
                <w:rFonts w:ascii="Calibri" w:hAnsi="Calibri"/>
                <w:b w:val="0"/>
                <w:i w:val="0"/>
                <w:color w:val="000000"/>
                <w:sz w:val="14"/>
              </w:rPr>
              <w:t>R9 - no verificable</w:t>
            </w:r>
          </w:p>
        </w:tc>
      </w:tr>
      <w:tr>
        <w:tc>
          <w:tcPr>
            <w:tcW w:type="dxa" w:w="1968"/>
          </w:tcPr>
          <w:p>
            <w:r>
              <w:rPr>
                <w:rFonts w:ascii="Calibri" w:hAnsi="Calibri"/>
                <w:b w:val="0"/>
                <w:i w:val="0"/>
                <w:color w:val="000000"/>
                <w:sz w:val="14"/>
              </w:rPr>
              <w:t>SER-DD-00</w:t>
            </w:r>
          </w:p>
        </w:tc>
        <w:tc>
          <w:tcPr>
            <w:tcW w:type="dxa" w:w="1968"/>
          </w:tcPr>
          <w:p>
            <w:r>
              <w:rPr>
                <w:rFonts w:ascii="Calibri" w:hAnsi="Calibri"/>
                <w:b w:val="0"/>
                <w:i w:val="0"/>
                <w:color w:val="000000"/>
                <w:sz w:val="14"/>
              </w:rPr>
              <w:t>1 jul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Redaccion inicial; fijacion de las 7 familias; resolucion de conflictos ontologicos entre "Experiencia", "Seguimiento" y "Respuesta de Amenaza"; integracion de Principios 5-7.</w:t>
            </w:r>
          </w:p>
        </w:tc>
        <w:tc>
          <w:tcPr>
            <w:tcW w:type="dxa" w:w="1968"/>
          </w:tcPr>
          <w:p>
            <w:r>
              <w:rPr>
                <w:rFonts w:ascii="Calibri" w:hAnsi="Calibri"/>
                <w:b w:val="0"/>
                <w:i w:val="0"/>
                <w:color w:val="000000"/>
                <w:sz w:val="14"/>
              </w:rPr>
              <w:t>R-DD-01 - no verificable</w:t>
            </w:r>
          </w:p>
        </w:tc>
      </w:tr>
      <w:tr>
        <w:tc>
          <w:tcPr>
            <w:tcW w:type="dxa" w:w="1968"/>
          </w:tcPr>
          <w:p>
            <w:r>
              <w:rPr>
                <w:rFonts w:ascii="Calibri" w:hAnsi="Calibri"/>
                <w:b w:val="0"/>
                <w:i w:val="0"/>
                <w:color w:val="000000"/>
                <w:sz w:val="14"/>
              </w:rPr>
              <w:t>SER-CLAUDE-01</w:t>
            </w:r>
          </w:p>
        </w:tc>
        <w:tc>
          <w:tcPr>
            <w:tcW w:type="dxa" w:w="1968"/>
          </w:tcPr>
          <w:p>
            <w:r>
              <w:rPr>
                <w:rFonts w:ascii="Calibri" w:hAnsi="Calibri"/>
                <w:b w:val="0"/>
                <w:i w:val="0"/>
                <w:color w:val="000000"/>
                <w:sz w:val="14"/>
              </w:rPr>
              <w:t>2 jul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Redaccion inicial, a solicitud de la Fundadora del Metodo, definiendo el protocolo operacional de Claude.</w:t>
            </w:r>
          </w:p>
        </w:tc>
        <w:tc>
          <w:tcPr>
            <w:tcW w:type="dxa" w:w="1968"/>
          </w:tcPr>
          <w:p>
            <w:r>
              <w:rPr>
                <w:rFonts w:ascii="Calibri" w:hAnsi="Calibri"/>
                <w:b w:val="0"/>
                <w:i w:val="0"/>
                <w:color w:val="000000"/>
                <w:sz w:val="14"/>
              </w:rPr>
              <w:t>Sin Resolucion - Propuesto, pendiente de confirmacion</w:t>
            </w:r>
          </w:p>
        </w:tc>
      </w:tr>
      <w:tr>
        <w:tc>
          <w:tcPr>
            <w:tcW w:type="dxa" w:w="1968"/>
          </w:tcPr>
          <w:p>
            <w:r>
              <w:rPr>
                <w:rFonts w:ascii="Calibri" w:hAnsi="Calibri"/>
                <w:b w:val="0"/>
                <w:i w:val="0"/>
                <w:color w:val="000000"/>
                <w:sz w:val="14"/>
              </w:rPr>
              <w:t>SER-IAOS-01</w:t>
            </w:r>
          </w:p>
        </w:tc>
        <w:tc>
          <w:tcPr>
            <w:tcW w:type="dxa" w:w="1968"/>
          </w:tcPr>
          <w:p>
            <w:r>
              <w:rPr>
                <w:rFonts w:ascii="Calibri" w:hAnsi="Calibri"/>
                <w:b w:val="0"/>
                <w:i w:val="0"/>
                <w:color w:val="000000"/>
                <w:sz w:val="14"/>
              </w:rPr>
              <w:t>2 jul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Redaccion inicial, definiendo el sistema operativo comun para las Inteligencias Artificiales colaboradoras.</w:t>
            </w:r>
          </w:p>
        </w:tc>
        <w:tc>
          <w:tcPr>
            <w:tcW w:type="dxa" w:w="1968"/>
          </w:tcPr>
          <w:p>
            <w:r>
              <w:rPr>
                <w:rFonts w:ascii="Calibri" w:hAnsi="Calibri"/>
                <w:b w:val="0"/>
                <w:i w:val="0"/>
                <w:color w:val="000000"/>
                <w:sz w:val="14"/>
              </w:rPr>
              <w:t>Sin Resolucion - Propuesto, pendiente de confirmacion</w:t>
            </w:r>
          </w:p>
        </w:tc>
      </w:tr>
      <w:tr>
        <w:tc>
          <w:tcPr>
            <w:tcW w:type="dxa" w:w="1968"/>
          </w:tcPr>
          <w:p>
            <w:r>
              <w:rPr>
                <w:rFonts w:ascii="Calibri" w:hAnsi="Calibri"/>
                <w:b w:val="0"/>
                <w:i w:val="0"/>
                <w:color w:val="000000"/>
                <w:sz w:val="14"/>
              </w:rPr>
              <w:t>SER-BRUJULA-01</w:t>
            </w:r>
          </w:p>
        </w:tc>
        <w:tc>
          <w:tcPr>
            <w:tcW w:type="dxa" w:w="1968"/>
          </w:tcPr>
          <w:p>
            <w:r>
              <w:rPr>
                <w:rFonts w:ascii="Calibri" w:hAnsi="Calibri"/>
                <w:b w:val="0"/>
                <w:i w:val="0"/>
                <w:color w:val="000000"/>
                <w:sz w:val="14"/>
              </w:rPr>
              <w:t>2 jul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Redaccion inicial, disenada como puerta de entrada unica para cualquier Inteligencia Artificial.</w:t>
            </w:r>
          </w:p>
        </w:tc>
        <w:tc>
          <w:tcPr>
            <w:tcW w:type="dxa" w:w="1968"/>
          </w:tcPr>
          <w:p>
            <w:r>
              <w:rPr>
                <w:rFonts w:ascii="Calibri" w:hAnsi="Calibri"/>
                <w:b w:val="0"/>
                <w:i w:val="0"/>
                <w:color w:val="000000"/>
                <w:sz w:val="14"/>
              </w:rPr>
              <w:t>Sin Resolucion - Propuesto, pendiente de confirmacion</w:t>
            </w:r>
          </w:p>
        </w:tc>
      </w:tr>
      <w:tr>
        <w:tc>
          <w:tcPr>
            <w:tcW w:type="dxa" w:w="1968"/>
          </w:tcPr>
          <w:p>
            <w:r>
              <w:rPr>
                <w:rFonts w:ascii="Calibri" w:hAnsi="Calibri"/>
                <w:b w:val="0"/>
                <w:i w:val="0"/>
                <w:color w:val="000000"/>
                <w:sz w:val="14"/>
              </w:rPr>
              <w:t>SER-BITACORA-01</w:t>
            </w:r>
          </w:p>
        </w:tc>
        <w:tc>
          <w:tcPr>
            <w:tcW w:type="dxa" w:w="1968"/>
          </w:tcPr>
          <w:p>
            <w:r>
              <w:rPr>
                <w:rFonts w:ascii="Calibri" w:hAnsi="Calibri"/>
                <w:b w:val="0"/>
                <w:i w:val="0"/>
                <w:color w:val="000000"/>
                <w:sz w:val="14"/>
              </w:rPr>
              <w:t>2 jul 2026</w:t>
            </w:r>
          </w:p>
        </w:tc>
        <w:tc>
          <w:tcPr>
            <w:tcW w:type="dxa" w:w="1968"/>
          </w:tcPr>
          <w:p>
            <w:r>
              <w:rPr>
                <w:rFonts w:ascii="Calibri" w:hAnsi="Calibri"/>
                <w:b w:val="0"/>
                <w:i w:val="0"/>
                <w:color w:val="000000"/>
                <w:sz w:val="14"/>
              </w:rPr>
              <w:t>1.0</w:t>
            </w:r>
          </w:p>
        </w:tc>
        <w:tc>
          <w:tcPr>
            <w:tcW w:type="dxa" w:w="1968"/>
          </w:tcPr>
          <w:p>
            <w:r>
              <w:rPr>
                <w:rFonts w:ascii="Calibri" w:hAnsi="Calibri"/>
                <w:b w:val="0"/>
                <w:i w:val="0"/>
                <w:color w:val="000000"/>
                <w:sz w:val="14"/>
              </w:rPr>
              <w:t>Redaccion inicial; establece Registro Maestro, mapa de dependencias, registros de vacios/deuda/riesgos/auditorias, y procedimientos de incorporacion, finalizacion y retiro.</w:t>
            </w:r>
          </w:p>
        </w:tc>
        <w:tc>
          <w:tcPr>
            <w:tcW w:type="dxa" w:w="1968"/>
          </w:tcPr>
          <w:p>
            <w:r>
              <w:rPr>
                <w:rFonts w:ascii="Calibri" w:hAnsi="Calibri"/>
                <w:b w:val="0"/>
                <w:i w:val="0"/>
                <w:color w:val="000000"/>
                <w:sz w:val="14"/>
              </w:rPr>
              <w:t>Sin Resolucion - Propuesto, pendiente de confirmacion</w:t>
            </w:r>
          </w:p>
        </w:tc>
      </w:tr>
    </w:tbl>
    <w:p>
      <w:pPr>
        <w:spacing w:before="280" w:after="120"/>
      </w:pPr>
      <w:r>
        <w:rPr>
          <w:rFonts w:ascii="Georgia" w:hAnsi="Georgia"/>
          <w:b/>
          <w:i w:val="0"/>
          <w:color w:val="333333"/>
          <w:sz w:val="24"/>
        </w:rPr>
        <w:t>12.1 Decisiones citadas en el cuerpo del texto (fuera del 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6"/>
              </w:rPr>
              <w:t>Ubicacion</w:t>
            </w:r>
          </w:p>
        </w:tc>
        <w:tc>
          <w:tcPr>
            <w:tcW w:type="dxa" w:w="3280"/>
            <w:shd w:val="clear" w:fill="E7E2D6"/>
          </w:tcPr>
          <w:p>
            <w:r>
              <w:rPr>
                <w:rFonts w:ascii="Calibri" w:hAnsi="Calibri"/>
                <w:b/>
                <w:i w:val="0"/>
                <w:color w:val="000000"/>
                <w:sz w:val="16"/>
              </w:rPr>
              <w:t>Resolucion citada</w:t>
            </w:r>
          </w:p>
        </w:tc>
        <w:tc>
          <w:tcPr>
            <w:tcW w:type="dxa" w:w="3280"/>
            <w:shd w:val="clear" w:fill="E7E2D6"/>
          </w:tcPr>
          <w:p>
            <w:r>
              <w:rPr>
                <w:rFonts w:ascii="Calibri" w:hAnsi="Calibri"/>
                <w:b/>
                <w:i w:val="0"/>
                <w:color w:val="000000"/>
                <w:sz w:val="16"/>
              </w:rPr>
              <w:t>Efecto declarado</w:t>
            </w:r>
          </w:p>
        </w:tc>
      </w:tr>
      <w:tr>
        <w:tc>
          <w:tcPr>
            <w:tcW w:type="dxa" w:w="3280"/>
          </w:tcPr>
          <w:p>
            <w:r>
              <w:rPr>
                <w:rFonts w:ascii="Calibri" w:hAnsi="Calibri"/>
                <w:b w:val="0"/>
                <w:i w:val="0"/>
                <w:color w:val="000000"/>
                <w:sz w:val="16"/>
              </w:rPr>
              <w:t>SER-NM-01, par.2</w:t>
            </w:r>
          </w:p>
        </w:tc>
        <w:tc>
          <w:tcPr>
            <w:tcW w:type="dxa" w:w="3280"/>
          </w:tcPr>
          <w:p>
            <w:r>
              <w:rPr>
                <w:rFonts w:ascii="Calibri" w:hAnsi="Calibri"/>
                <w:b w:val="0"/>
                <w:i w:val="0"/>
                <w:color w:val="000000"/>
                <w:sz w:val="16"/>
              </w:rPr>
              <w:t>R3</w:t>
            </w:r>
          </w:p>
        </w:tc>
        <w:tc>
          <w:tcPr>
            <w:tcW w:type="dxa" w:w="3280"/>
          </w:tcPr>
          <w:p>
            <w:r>
              <w:rPr>
                <w:rFonts w:ascii="Calibri" w:hAnsi="Calibri"/>
                <w:b w:val="0"/>
                <w:i w:val="0"/>
                <w:color w:val="000000"/>
                <w:sz w:val="16"/>
              </w:rPr>
              <w:t>El enunciado "la regulacion como punto de partida y no como resultado final" es la redaccion canonica unica del principio; ningun otro documento puede reformularlo, solo citarlo.</w:t>
            </w:r>
          </w:p>
        </w:tc>
      </w:tr>
      <w:tr>
        <w:tc>
          <w:tcPr>
            <w:tcW w:type="dxa" w:w="3280"/>
          </w:tcPr>
          <w:p>
            <w:r>
              <w:rPr>
                <w:rFonts w:ascii="Calibri" w:hAnsi="Calibri"/>
                <w:b w:val="0"/>
                <w:i w:val="0"/>
                <w:color w:val="000000"/>
                <w:sz w:val="16"/>
              </w:rPr>
              <w:t>SER-MM-01, par.2.3</w:t>
            </w:r>
          </w:p>
        </w:tc>
        <w:tc>
          <w:tcPr>
            <w:tcW w:type="dxa" w:w="3280"/>
          </w:tcPr>
          <w:p>
            <w:r>
              <w:rPr>
                <w:rFonts w:ascii="Calibri" w:hAnsi="Calibri"/>
                <w:b w:val="0"/>
                <w:i w:val="0"/>
                <w:color w:val="000000"/>
                <w:sz w:val="16"/>
              </w:rPr>
              <w:t>R1</w:t>
            </w:r>
          </w:p>
        </w:tc>
        <w:tc>
          <w:tcPr>
            <w:tcW w:type="dxa" w:w="3280"/>
          </w:tcPr>
          <w:p>
            <w:r>
              <w:rPr>
                <w:rFonts w:ascii="Calibri" w:hAnsi="Calibri"/>
                <w:b w:val="0"/>
                <w:i w:val="0"/>
                <w:color w:val="000000"/>
                <w:sz w:val="16"/>
              </w:rPr>
              <w:t>Serenamente opera con una unica arquitectura de 7 fases; el recorrido conceptual de 5 etapas se mapea sobre ellas, nunca como numeracion alternativa.</w:t>
            </w:r>
          </w:p>
        </w:tc>
      </w:tr>
      <w:tr>
        <w:tc>
          <w:tcPr>
            <w:tcW w:type="dxa" w:w="3280"/>
          </w:tcPr>
          <w:p>
            <w:r>
              <w:rPr>
                <w:rFonts w:ascii="Calibri" w:hAnsi="Calibri"/>
                <w:b w:val="0"/>
                <w:i w:val="0"/>
                <w:color w:val="000000"/>
                <w:sz w:val="16"/>
              </w:rPr>
              <w:t>SER-MM-01, par.5.2</w:t>
            </w:r>
          </w:p>
        </w:tc>
        <w:tc>
          <w:tcPr>
            <w:tcW w:type="dxa" w:w="3280"/>
          </w:tcPr>
          <w:p>
            <w:r>
              <w:rPr>
                <w:rFonts w:ascii="Calibri" w:hAnsi="Calibri"/>
                <w:b w:val="0"/>
                <w:i w:val="0"/>
                <w:color w:val="000000"/>
                <w:sz w:val="16"/>
              </w:rPr>
              <w:t>R4</w:t>
            </w:r>
          </w:p>
        </w:tc>
        <w:tc>
          <w:tcPr>
            <w:tcW w:type="dxa" w:w="3280"/>
          </w:tcPr>
          <w:p>
            <w:r>
              <w:rPr>
                <w:rFonts w:ascii="Calibri" w:hAnsi="Calibri"/>
                <w:b w:val="0"/>
                <w:i w:val="0"/>
                <w:color w:val="000000"/>
                <w:sz w:val="16"/>
              </w:rPr>
              <w:t>Dos funciones metodologicas (comprension no patologizante y conexion social) se incorporan formalmente al SMR.</w:t>
            </w:r>
          </w:p>
        </w:tc>
      </w:tr>
      <w:tr>
        <w:tc>
          <w:tcPr>
            <w:tcW w:type="dxa" w:w="3280"/>
          </w:tcPr>
          <w:p>
            <w:r>
              <w:rPr>
                <w:rFonts w:ascii="Calibri" w:hAnsi="Calibri"/>
                <w:b w:val="0"/>
                <w:i w:val="0"/>
                <w:color w:val="000000"/>
                <w:sz w:val="16"/>
              </w:rPr>
              <w:t>SER-PIC-01, Etapa 6</w:t>
            </w:r>
          </w:p>
        </w:tc>
        <w:tc>
          <w:tcPr>
            <w:tcW w:type="dxa" w:w="3280"/>
          </w:tcPr>
          <w:p>
            <w:r>
              <w:rPr>
                <w:rFonts w:ascii="Calibri" w:hAnsi="Calibri"/>
                <w:b w:val="0"/>
                <w:i w:val="0"/>
                <w:color w:val="000000"/>
                <w:sz w:val="16"/>
              </w:rPr>
              <w:t>R5 y R9</w:t>
            </w:r>
          </w:p>
        </w:tc>
        <w:tc>
          <w:tcPr>
            <w:tcW w:type="dxa" w:w="3280"/>
          </w:tcPr>
          <w:p>
            <w:r>
              <w:rPr>
                <w:rFonts w:ascii="Calibri" w:hAnsi="Calibri"/>
                <w:b w:val="0"/>
                <w:i w:val="0"/>
                <w:color w:val="000000"/>
                <w:sz w:val="16"/>
              </w:rPr>
              <w:t>El calificador "Decision PIC-MS" debe preceder siempre a los colores para distinguirlos de los Estados de Laboratorio; ningun recurso recibe Decision PIC-MS sin una POE completa.</w:t>
            </w:r>
          </w:p>
        </w:tc>
      </w:tr>
      <w:tr>
        <w:tc>
          <w:tcPr>
            <w:tcW w:type="dxa" w:w="3280"/>
          </w:tcPr>
          <w:p>
            <w:r>
              <w:rPr>
                <w:rFonts w:ascii="Calibri" w:hAnsi="Calibri"/>
                <w:b w:val="0"/>
                <w:i w:val="0"/>
                <w:color w:val="000000"/>
                <w:sz w:val="16"/>
              </w:rPr>
              <w:t>SER-PIC-01, Cap. VII</w:t>
            </w:r>
          </w:p>
        </w:tc>
        <w:tc>
          <w:tcPr>
            <w:tcW w:type="dxa" w:w="3280"/>
          </w:tcPr>
          <w:p>
            <w:r>
              <w:rPr>
                <w:rFonts w:ascii="Calibri" w:hAnsi="Calibri"/>
                <w:b w:val="0"/>
                <w:i w:val="0"/>
                <w:color w:val="000000"/>
                <w:sz w:val="16"/>
              </w:rPr>
              <w:t>R8</w:t>
            </w:r>
          </w:p>
        </w:tc>
        <w:tc>
          <w:tcPr>
            <w:tcW w:type="dxa" w:w="3280"/>
          </w:tcPr>
          <w:p>
            <w:r>
              <w:rPr>
                <w:rFonts w:ascii="Calibri" w:hAnsi="Calibri"/>
                <w:b w:val="0"/>
                <w:i w:val="0"/>
                <w:color w:val="000000"/>
                <w:sz w:val="16"/>
              </w:rPr>
              <w:t>Los textos normativos del PIC-MS usan exclusivamente nombres de rol, nunca nombres propios.</w:t>
            </w:r>
          </w:p>
        </w:tc>
      </w:tr>
      <w:tr>
        <w:tc>
          <w:tcPr>
            <w:tcW w:type="dxa" w:w="3280"/>
          </w:tcPr>
          <w:p>
            <w:r>
              <w:rPr>
                <w:rFonts w:ascii="Calibri" w:hAnsi="Calibri"/>
                <w:b w:val="0"/>
                <w:i w:val="0"/>
                <w:color w:val="000000"/>
                <w:sz w:val="16"/>
              </w:rPr>
              <w:t>SER-MAPA-01, Nivel 5.5</w:t>
            </w:r>
          </w:p>
        </w:tc>
        <w:tc>
          <w:tcPr>
            <w:tcW w:type="dxa" w:w="3280"/>
          </w:tcPr>
          <w:p>
            <w:r>
              <w:rPr>
                <w:rFonts w:ascii="Calibri" w:hAnsi="Calibri"/>
                <w:b w:val="0"/>
                <w:i w:val="0"/>
                <w:color w:val="000000"/>
                <w:sz w:val="16"/>
              </w:rPr>
              <w:t>R10</w:t>
            </w:r>
          </w:p>
        </w:tc>
        <w:tc>
          <w:tcPr>
            <w:tcW w:type="dxa" w:w="3280"/>
          </w:tcPr>
          <w:p>
            <w:r>
              <w:rPr>
                <w:rFonts w:ascii="Calibri" w:hAnsi="Calibri"/>
                <w:b w:val="0"/>
                <w:i w:val="0"/>
                <w:color w:val="000000"/>
                <w:sz w:val="16"/>
              </w:rPr>
              <w:t>SER-BCS-01 se formaliza como capa transversal sobre los Niveles 5, 6 y 7.</w:t>
            </w:r>
          </w:p>
        </w:tc>
      </w:tr>
    </w:tbl>
    <w:p>
      <w:pPr>
        <w:spacing w:after="160" w:before="0"/>
      </w:pPr>
      <w:r>
        <w:rPr>
          <w:rFonts w:ascii="Calibri" w:hAnsi="Calibri"/>
          <w:b w:val="0"/>
          <w:i w:val="0"/>
          <w:color w:val="555555"/>
          <w:sz w:val="18"/>
        </w:rPr>
        <w:t>En todos los casos de esta seccion, el contenido integro de la Resolucion citada no pudo verificarse de forma independiente porque SER-REF-01 no forma parte del repositorio disponible para este expediente.</w:t>
      </w:r>
    </w:p>
    <w:p>
      <w:pPr>
        <w:spacing w:before="400" w:after="160"/>
      </w:pPr>
      <w:r>
        <w:rPr>
          <w:rFonts w:ascii="Georgia" w:hAnsi="Georgia"/>
          <w:b/>
          <w:i w:val="0"/>
          <w:color w:val="222222"/>
          <w:sz w:val="28"/>
        </w:rPr>
        <w:t>13. Indice de Cobertura</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80"/>
        <w:gridCol w:w="3280"/>
        <w:gridCol w:w="3280"/>
      </w:tblGrid>
      <w:tr>
        <w:tc>
          <w:tcPr>
            <w:tcW w:type="dxa" w:w="3280"/>
            <w:shd w:val="clear" w:fill="E7E2D6"/>
          </w:tcPr>
          <w:p>
            <w:r>
              <w:rPr>
                <w:rFonts w:ascii="Calibri" w:hAnsi="Calibri"/>
                <w:b/>
                <w:i w:val="0"/>
                <w:color w:val="000000"/>
                <w:sz w:val="16"/>
              </w:rPr>
              <w:t>Area de la arquitectura (segun SER-MAPA-01)</w:t>
            </w:r>
          </w:p>
        </w:tc>
        <w:tc>
          <w:tcPr>
            <w:tcW w:type="dxa" w:w="3280"/>
            <w:shd w:val="clear" w:fill="E7E2D6"/>
          </w:tcPr>
          <w:p>
            <w:r>
              <w:rPr>
                <w:rFonts w:ascii="Calibri" w:hAnsi="Calibri"/>
                <w:b/>
                <w:i w:val="0"/>
                <w:color w:val="000000"/>
                <w:sz w:val="16"/>
              </w:rPr>
              <w:t>Documento(s) asociado(s)</w:t>
            </w:r>
          </w:p>
        </w:tc>
        <w:tc>
          <w:tcPr>
            <w:tcW w:type="dxa" w:w="3280"/>
            <w:shd w:val="clear" w:fill="E7E2D6"/>
          </w:tcPr>
          <w:p>
            <w:r>
              <w:rPr>
                <w:rFonts w:ascii="Calibri" w:hAnsi="Calibri"/>
                <w:b/>
                <w:i w:val="0"/>
                <w:color w:val="000000"/>
                <w:sz w:val="16"/>
              </w:rPr>
              <w:t>Cobertura</w:t>
            </w:r>
          </w:p>
        </w:tc>
      </w:tr>
      <w:tr>
        <w:tc>
          <w:tcPr>
            <w:tcW w:type="dxa" w:w="3280"/>
          </w:tcPr>
          <w:p>
            <w:r>
              <w:rPr>
                <w:rFonts w:ascii="Calibri" w:hAnsi="Calibri"/>
                <w:b w:val="0"/>
                <w:i w:val="0"/>
                <w:color w:val="000000"/>
                <w:sz w:val="16"/>
              </w:rPr>
              <w:t>Nivel 1 - Identidad</w:t>
            </w:r>
          </w:p>
        </w:tc>
        <w:tc>
          <w:tcPr>
            <w:tcW w:type="dxa" w:w="3280"/>
          </w:tcPr>
          <w:p>
            <w:r>
              <w:rPr>
                <w:rFonts w:ascii="Calibri" w:hAnsi="Calibri"/>
                <w:b w:val="0"/>
                <w:i w:val="0"/>
                <w:color w:val="000000"/>
                <w:sz w:val="16"/>
              </w:rPr>
              <w:t>SER-NM-01</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Nivel 2 - Metodo</w:t>
            </w:r>
          </w:p>
        </w:tc>
        <w:tc>
          <w:tcPr>
            <w:tcW w:type="dxa" w:w="3280"/>
          </w:tcPr>
          <w:p>
            <w:r>
              <w:rPr>
                <w:rFonts w:ascii="Calibri" w:hAnsi="Calibri"/>
                <w:b w:val="0"/>
                <w:i w:val="0"/>
                <w:color w:val="000000"/>
                <w:sz w:val="16"/>
              </w:rPr>
              <w:t>SER-MM-01</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Nivel 3 - Investigacion</w:t>
            </w:r>
          </w:p>
        </w:tc>
        <w:tc>
          <w:tcPr>
            <w:tcW w:type="dxa" w:w="3280"/>
          </w:tcPr>
          <w:p>
            <w:r>
              <w:rPr>
                <w:rFonts w:ascii="Calibri" w:hAnsi="Calibri"/>
                <w:b w:val="0"/>
                <w:i w:val="0"/>
                <w:color w:val="000000"/>
                <w:sz w:val="16"/>
              </w:rPr>
              <w:t>SER-PIC-01</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Nivel 4 - Conocimiento</w:t>
            </w:r>
          </w:p>
        </w:tc>
        <w:tc>
          <w:tcPr>
            <w:tcW w:type="dxa" w:w="3280"/>
          </w:tcPr>
          <w:p>
            <w:r>
              <w:rPr>
                <w:rFonts w:ascii="Calibri" w:hAnsi="Calibri"/>
                <w:b w:val="0"/>
                <w:i w:val="0"/>
                <w:color w:val="000000"/>
                <w:sz w:val="16"/>
              </w:rPr>
              <w:t>SER-BIB-V01 (declarado "volumen vivo"; Volumen 1 de una serie no cerrada segun su propio titulo)</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Nivel 5 - Aplicacion</w:t>
            </w:r>
          </w:p>
        </w:tc>
        <w:tc>
          <w:tcPr>
            <w:tcW w:type="dxa" w:w="3280"/>
          </w:tcPr>
          <w:p>
            <w:r>
              <w:rPr>
                <w:rFonts w:ascii="Calibri" w:hAnsi="Calibri"/>
                <w:b w:val="0"/>
                <w:i w:val="0"/>
                <w:color w:val="000000"/>
                <w:sz w:val="16"/>
              </w:rPr>
              <w:t>SER-GF-01, SER-FAP-01, SER-POE-01 existen; la categoria "Protocolos de Experiencia" (SER-MAPA-01, par.2) no tiene documento con codigo propio</w:t>
            </w:r>
          </w:p>
        </w:tc>
        <w:tc>
          <w:tcPr>
            <w:tcW w:type="dxa" w:w="3280"/>
          </w:tcPr>
          <w:p>
            <w:r>
              <w:rPr>
                <w:rFonts w:ascii="Calibri" w:hAnsi="Calibri"/>
                <w:b w:val="0"/>
                <w:i w:val="0"/>
                <w:color w:val="000000"/>
                <w:sz w:val="16"/>
              </w:rPr>
              <w:t>Con documento para 3 de 4 elementos declarados en SER-MAPA-01</w:t>
            </w:r>
          </w:p>
        </w:tc>
      </w:tr>
      <w:tr>
        <w:tc>
          <w:tcPr>
            <w:tcW w:type="dxa" w:w="3280"/>
          </w:tcPr>
          <w:p>
            <w:r>
              <w:rPr>
                <w:rFonts w:ascii="Calibri" w:hAnsi="Calibri"/>
                <w:b w:val="0"/>
                <w:i w:val="0"/>
                <w:color w:val="000000"/>
                <w:sz w:val="16"/>
              </w:rPr>
              <w:t>Nivel 6 - Formacion</w:t>
            </w:r>
          </w:p>
        </w:tc>
        <w:tc>
          <w:tcPr>
            <w:tcW w:type="dxa" w:w="3280"/>
          </w:tcPr>
          <w:p>
            <w:r>
              <w:rPr>
                <w:rFonts w:ascii="Calibri" w:hAnsi="Calibri"/>
                <w:b w:val="0"/>
                <w:i w:val="0"/>
                <w:color w:val="000000"/>
                <w:sz w:val="16"/>
              </w:rPr>
              <w:t>Ninguno</w:t>
            </w:r>
          </w:p>
        </w:tc>
        <w:tc>
          <w:tcPr>
            <w:tcW w:type="dxa" w:w="3280"/>
          </w:tcPr>
          <w:p>
            <w:r>
              <w:rPr>
                <w:rFonts w:ascii="Calibri" w:hAnsi="Calibri"/>
                <w:b w:val="0"/>
                <w:i w:val="0"/>
                <w:color w:val="000000"/>
                <w:sz w:val="16"/>
              </w:rPr>
              <w:t>Sin documento</w:t>
            </w:r>
          </w:p>
        </w:tc>
      </w:tr>
      <w:tr>
        <w:tc>
          <w:tcPr>
            <w:tcW w:type="dxa" w:w="3280"/>
          </w:tcPr>
          <w:p>
            <w:r>
              <w:rPr>
                <w:rFonts w:ascii="Calibri" w:hAnsi="Calibri"/>
                <w:b w:val="0"/>
                <w:i w:val="0"/>
                <w:color w:val="000000"/>
                <w:sz w:val="16"/>
              </w:rPr>
              <w:t>Nivel 7 - Tecnologia</w:t>
            </w:r>
          </w:p>
        </w:tc>
        <w:tc>
          <w:tcPr>
            <w:tcW w:type="dxa" w:w="3280"/>
          </w:tcPr>
          <w:p>
            <w:r>
              <w:rPr>
                <w:rFonts w:ascii="Calibri" w:hAnsi="Calibri"/>
                <w:b w:val="0"/>
                <w:i w:val="0"/>
                <w:color w:val="000000"/>
                <w:sz w:val="16"/>
              </w:rPr>
              <w:t>Ninguno (SER-MAPA-01 menciona "Equilibria" sin remitir a un documento)</w:t>
            </w:r>
          </w:p>
        </w:tc>
        <w:tc>
          <w:tcPr>
            <w:tcW w:type="dxa" w:w="3280"/>
          </w:tcPr>
          <w:p>
            <w:r>
              <w:rPr>
                <w:rFonts w:ascii="Calibri" w:hAnsi="Calibri"/>
                <w:b w:val="0"/>
                <w:i w:val="0"/>
                <w:color w:val="000000"/>
                <w:sz w:val="16"/>
              </w:rPr>
              <w:t>Sin documento</w:t>
            </w:r>
          </w:p>
        </w:tc>
      </w:tr>
      <w:tr>
        <w:tc>
          <w:tcPr>
            <w:tcW w:type="dxa" w:w="3280"/>
          </w:tcPr>
          <w:p>
            <w:r>
              <w:rPr>
                <w:rFonts w:ascii="Calibri" w:hAnsi="Calibri"/>
                <w:b w:val="0"/>
                <w:i w:val="0"/>
                <w:color w:val="000000"/>
                <w:sz w:val="16"/>
              </w:rPr>
              <w:t>Capa transversal - visual</w:t>
            </w:r>
          </w:p>
        </w:tc>
        <w:tc>
          <w:tcPr>
            <w:tcW w:type="dxa" w:w="3280"/>
          </w:tcPr>
          <w:p>
            <w:r>
              <w:rPr>
                <w:rFonts w:ascii="Calibri" w:hAnsi="Calibri"/>
                <w:b w:val="0"/>
                <w:i w:val="0"/>
                <w:color w:val="000000"/>
                <w:sz w:val="16"/>
              </w:rPr>
              <w:t>SER-BCS-01</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Capa transversal - semantica</w:t>
            </w:r>
          </w:p>
        </w:tc>
        <w:tc>
          <w:tcPr>
            <w:tcW w:type="dxa" w:w="3280"/>
          </w:tcPr>
          <w:p>
            <w:r>
              <w:rPr>
                <w:rFonts w:ascii="Calibri" w:hAnsi="Calibri"/>
                <w:b w:val="0"/>
                <w:i w:val="0"/>
                <w:color w:val="000000"/>
                <w:sz w:val="16"/>
              </w:rPr>
              <w:t>SER-DD-00 (Estado: En revision); SER-DD-01 (Diccionario subordinado) no existe</w:t>
            </w:r>
          </w:p>
        </w:tc>
        <w:tc>
          <w:tcPr>
            <w:tcW w:type="dxa" w:w="3280"/>
          </w:tcPr>
          <w:p>
            <w:r>
              <w:rPr>
                <w:rFonts w:ascii="Calibri" w:hAnsi="Calibri"/>
                <w:b w:val="0"/>
                <w:i w:val="0"/>
                <w:color w:val="000000"/>
                <w:sz w:val="16"/>
              </w:rPr>
              <w:t>Con documento de principios; sin documento de contenido (diccionario)</w:t>
            </w:r>
          </w:p>
        </w:tc>
      </w:tr>
      <w:tr>
        <w:tc>
          <w:tcPr>
            <w:tcW w:type="dxa" w:w="3280"/>
          </w:tcPr>
          <w:p>
            <w:r>
              <w:rPr>
                <w:rFonts w:ascii="Calibri" w:hAnsi="Calibri"/>
                <w:b w:val="0"/>
                <w:i w:val="0"/>
                <w:color w:val="000000"/>
                <w:sz w:val="16"/>
              </w:rPr>
              <w:t>Capa - colaboracion con Inteligencias Artificiales</w:t>
            </w:r>
          </w:p>
        </w:tc>
        <w:tc>
          <w:tcPr>
            <w:tcW w:type="dxa" w:w="3280"/>
          </w:tcPr>
          <w:p>
            <w:r>
              <w:rPr>
                <w:rFonts w:ascii="Calibri" w:hAnsi="Calibri"/>
                <w:b w:val="0"/>
                <w:i w:val="0"/>
                <w:color w:val="000000"/>
                <w:sz w:val="16"/>
              </w:rPr>
              <w:t>SER-IAOS-01 (general) y SER-CLAUDE-01 (especifico de Claude) existen; no existen equivalentes para ChatGPT ni Gemini</w:t>
            </w:r>
          </w:p>
        </w:tc>
        <w:tc>
          <w:tcPr>
            <w:tcW w:type="dxa" w:w="3280"/>
          </w:tcPr>
          <w:p>
            <w:r>
              <w:rPr>
                <w:rFonts w:ascii="Calibri" w:hAnsi="Calibri"/>
                <w:b w:val="0"/>
                <w:i w:val="0"/>
                <w:color w:val="000000"/>
                <w:sz w:val="16"/>
              </w:rPr>
              <w:t>Con documento para 1 de 3 Inteligencias Artificiales nombradas en SER-MAPA-01 par.5</w:t>
            </w:r>
          </w:p>
        </w:tc>
      </w:tr>
      <w:tr>
        <w:tc>
          <w:tcPr>
            <w:tcW w:type="dxa" w:w="3280"/>
          </w:tcPr>
          <w:p>
            <w:r>
              <w:rPr>
                <w:rFonts w:ascii="Calibri" w:hAnsi="Calibri"/>
                <w:b w:val="0"/>
                <w:i w:val="0"/>
                <w:color w:val="000000"/>
                <w:sz w:val="16"/>
              </w:rPr>
              <w:t>Capa - puerta de entrada</w:t>
            </w:r>
          </w:p>
        </w:tc>
        <w:tc>
          <w:tcPr>
            <w:tcW w:type="dxa" w:w="3280"/>
          </w:tcPr>
          <w:p>
            <w:r>
              <w:rPr>
                <w:rFonts w:ascii="Calibri" w:hAnsi="Calibri"/>
                <w:b w:val="0"/>
                <w:i w:val="0"/>
                <w:color w:val="000000"/>
                <w:sz w:val="16"/>
              </w:rPr>
              <w:t>SER-BRUJULA-01</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Capa - gobernanza del desarrollo</w:t>
            </w:r>
          </w:p>
        </w:tc>
        <w:tc>
          <w:tcPr>
            <w:tcW w:type="dxa" w:w="3280"/>
          </w:tcPr>
          <w:p>
            <w:r>
              <w:rPr>
                <w:rFonts w:ascii="Calibri" w:hAnsi="Calibri"/>
                <w:b w:val="0"/>
                <w:i w:val="0"/>
                <w:color w:val="000000"/>
                <w:sz w:val="16"/>
              </w:rPr>
              <w:t>SER-BITACORA-01</w:t>
            </w:r>
          </w:p>
        </w:tc>
        <w:tc>
          <w:tcPr>
            <w:tcW w:type="dxa" w:w="3280"/>
          </w:tcPr>
          <w:p>
            <w:r>
              <w:rPr>
                <w:rFonts w:ascii="Calibri" w:hAnsi="Calibri"/>
                <w:b w:val="0"/>
                <w:i w:val="0"/>
                <w:color w:val="000000"/>
                <w:sz w:val="16"/>
              </w:rPr>
              <w:t>Con documento</w:t>
            </w:r>
          </w:p>
        </w:tc>
      </w:tr>
      <w:tr>
        <w:tc>
          <w:tcPr>
            <w:tcW w:type="dxa" w:w="3280"/>
          </w:tcPr>
          <w:p>
            <w:r>
              <w:rPr>
                <w:rFonts w:ascii="Calibri" w:hAnsi="Calibri"/>
                <w:b w:val="0"/>
                <w:i w:val="0"/>
                <w:color w:val="000000"/>
                <w:sz w:val="16"/>
              </w:rPr>
              <w:t>Gobernanza de resoluciones</w:t>
            </w:r>
          </w:p>
        </w:tc>
        <w:tc>
          <w:tcPr>
            <w:tcW w:type="dxa" w:w="3280"/>
          </w:tcPr>
          <w:p>
            <w:r>
              <w:rPr>
                <w:rFonts w:ascii="Calibri" w:hAnsi="Calibri"/>
                <w:b w:val="0"/>
                <w:i w:val="0"/>
                <w:color w:val="000000"/>
                <w:sz w:val="16"/>
              </w:rPr>
              <w:t>SER-REF-01 no existe, pese a ser citado por 8 documentos</w:t>
            </w:r>
          </w:p>
        </w:tc>
        <w:tc>
          <w:tcPr>
            <w:tcW w:type="dxa" w:w="3280"/>
          </w:tcPr>
          <w:p>
            <w:r>
              <w:rPr>
                <w:rFonts w:ascii="Calibri" w:hAnsi="Calibri"/>
                <w:b w:val="0"/>
                <w:i w:val="0"/>
                <w:color w:val="000000"/>
                <w:sz w:val="16"/>
              </w:rPr>
              <w:t>Sin documento</w:t>
            </w:r>
          </w:p>
        </w:tc>
      </w:tr>
    </w:tbl>
    <w:p>
      <w:pPr>
        <w:spacing w:before="400" w:after="160"/>
      </w:pPr>
      <w:r>
        <w:rPr>
          <w:rFonts w:ascii="Georgia" w:hAnsi="Georgia"/>
          <w:b/>
          <w:i w:val="0"/>
          <w:color w:val="222222"/>
          <w:sz w:val="28"/>
        </w:rPr>
        <w:t>14. Anexos</w:t>
      </w:r>
    </w:p>
    <w:p>
      <w:pPr>
        <w:spacing w:before="280" w:after="120"/>
      </w:pPr>
      <w:r>
        <w:rPr>
          <w:rFonts w:ascii="Georgia" w:hAnsi="Georgia"/>
          <w:b/>
          <w:i w:val="0"/>
          <w:color w:val="333333"/>
          <w:sz w:val="24"/>
        </w:rPr>
        <w:t>Anexo A - Metodologia de extraccion</w:t>
      </w:r>
    </w:p>
    <w:p>
      <w:pPr>
        <w:spacing w:after="160" w:before="0"/>
      </w:pPr>
      <w:r>
        <w:rPr>
          <w:rFonts w:ascii="Calibri" w:hAnsi="Calibri"/>
          <w:b w:val="0"/>
          <w:i w:val="0"/>
          <w:color w:val="000000"/>
          <w:sz w:val="22"/>
        </w:rPr>
        <w:t>Cada archivo .docx fuente fue procesado con python-docx para extraer la totalidad de sus parrafos y tablas a texto plano. Sobre ese texto plano se aplico una busqueda por expresion regular del patron SER-[A-Z]+-V?[0-9]+ para identificar toda mencion de un codigo documental, contabilizando cada coincidencia. Un unico falso positivo (la secuencia generica "SER-XX-00", usada en SER-BITACORA-01 como ejemplo ilustrativo de un procedimiento, no como cita a un documento real) fue identificado y excluido manualmente antes de construir las matrices de los apartados 2 y 8. Ninguna otra exclusion ni adicion manual se aplico a los resultados de la busqueda.</w:t>
      </w:r>
    </w:p>
    <w:p>
      <w:pPr>
        <w:spacing w:before="280" w:after="120"/>
      </w:pPr>
      <w:r>
        <w:rPr>
          <w:rFonts w:ascii="Georgia" w:hAnsi="Georgia"/>
          <w:b/>
          <w:i w:val="0"/>
          <w:color w:val="333333"/>
          <w:sz w:val="24"/>
        </w:rPr>
        <w:t>Anexo B - Archivos fuente consultados</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SER-NM-01_Nucleo_Maestro_Serenamente_v1.0.docx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SER-MM-01_Manual_del_Metodo_Serenamente_v1.0.docx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SER-PIC-01_Protocolo_Investigacion_Cientifica_v1.0.docx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SER-BIB-V01_Biblioteca_Metodologica_Vol1_v1.0.docx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SER-GF-01_Guion_de_Facilitacion_v1.0.docx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SER-FAP-01_Ficha_Apoyo_Participante_v1.0.docx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SER-POE-01_Pauta_Observacion_Post-Experiencia_v1.0.docx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SER-MAPA-01_Mapa_Maestro_Ecosistema_v1.0.docx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SER-BCS-01_Sistema_Diseno_Editorial_v1.0.docx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SER-DD-00_Constitucion_del_Lenguaje_Oficial_v1_0.docx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SER-CLAUDE-01_Protocolo_Operacional_Claude_v1.0.docx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SER-IAOS-01_Sistema_Operativo_IA_v1.0.docx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SER-BRUJULA-01_Brujula_del_Ecosistema_v1.0.docx</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SER-BITACORA-01_Bitacora_Gobernanza_v1.0.docx</w:t>
      </w:r>
    </w:p>
    <w:p>
      <w:pPr>
        <w:spacing w:before="280" w:after="120"/>
      </w:pPr>
      <w:r>
        <w:rPr>
          <w:rFonts w:ascii="Georgia" w:hAnsi="Georgia"/>
          <w:b/>
          <w:i w:val="0"/>
          <w:color w:val="333333"/>
          <w:sz w:val="24"/>
        </w:rPr>
        <w:t>Anexo C - Limitaciones declaradas de este expediente</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No se tuvo acceso a SER-REF-01. Todo lo que ese documento contendria -el texto integro de las Resoluciones R1 a R10, R-DD-01 y R9-anexo- es, para este expediente, no verificable.</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Los 9 documentos publicados el 30 de junio de 2026 comparten fecha exacta; el repositorio no contiene evidencia que permita establecer una secuencia de redaccion entre ellos ese dia.</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Este expediente refleja el repositorio al 2 de julio de 2026. No se actualiza automaticamente ante nuevos documentos, modificaciones o retiros posteriores a esa fecha.</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Las cifras de la Matriz de Referencias Cruzadas (apartado 8) cuentan apariciones textuales del patron SER-XX-NN, incluidas las que ocurren dentro de tablas (Control documental, Historial de cambios) ademas del cuerpo del texto.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Este expediente no incluye el contenido metodologico, cientifico o de identidad de Serenamente; documenta exclusivamente la arquitectura, no el metodo.</w:t>
      </w:r>
    </w:p>
    <w:p>
      <w:pPr>
        <w:spacing w:before="280" w:after="120"/>
      </w:pPr>
      <w:r>
        <w:rPr>
          <w:rFonts w:ascii="Georgia" w:hAnsi="Georgia"/>
          <w:b/>
          <w:i w:val="0"/>
          <w:color w:val="333333"/>
          <w:sz w:val="24"/>
        </w:rPr>
        <w:t>Anexo D - Convenciones usadas en este expediente</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"Directa": el codigo del documento objetivo aparece de forma literal en el texto del documento origen (apartado 2.1).</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"Indirecta": existe una cadena de dependencias directas entre dos documentos, sin cita literal entre ellos (apartado 2.2).</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"(no existe)": el codigo es citado por al menos un documento del repositorio, pero ningun archivo con ese codigo esta disponible en el repositorio consultado.</w:t>
      </w:r>
    </w:p>
    <w:p>
      <w:pPr>
        <w:pStyle w:val="ListParagraph"/>
        <w:spacing w:after="100"/>
        <w:ind w:left="360" w:hanging="240"/>
      </w:pPr>
      <w:r>
        <w:rPr>
          <w:rFonts w:ascii="Calibri" w:hAnsi="Calibri"/>
          <w:b w:val="0"/>
          <w:i w:val="0"/>
          <w:color w:val="000000"/>
          <w:sz w:val="20"/>
        </w:rPr>
        <w:t xml:space="preserve">-  </w:t>
      </w:r>
      <w:r>
        <w:rPr>
          <w:rFonts w:ascii="Calibri" w:hAnsi="Calibri"/>
          <w:b w:val="0"/>
          <w:i w:val="0"/>
          <w:color w:val="000000"/>
          <w:sz w:val="20"/>
        </w:rPr>
        <w:t>Vigente / Propuesto / En revision: clasificacion declarada en el propio Control documental de cada documento.</w:t>
      </w:r>
    </w:p>
    <w:p>
      <w:pPr>
        <w:spacing w:before="400"/>
      </w:pPr>
      <w:r>
        <w:rPr>
          <w:rFonts w:ascii="Calibri" w:hAnsi="Calibri"/>
          <w:b w:val="0"/>
          <w:i/>
          <w:color w:val="555555"/>
          <w:sz w:val="20"/>
        </w:rPr>
        <w:t>Nota de cierre del expediente: este documento no contiene conclusiones de auditoria, recomendaciones ni juicios sobre la calidad, coherencia o completitud de la arquitectura del ecosistema Serenamente. Esa evaluacion corresponde, en su totalidad, al Arquitecto Externo para quien este expediente fue preparado.</w:t>
      </w:r>
    </w:p>
    <w:p>
      <w:pPr>
        <w:spacing w:before="320"/>
      </w:pPr>
      <w:r>
        <w:rPr>
          <w:rFonts w:ascii="Calibri" w:hAnsi="Calibri"/>
          <w:b w:val="0"/>
          <w:i w:val="0"/>
          <w:color w:val="999999"/>
          <w:sz w:val="18"/>
        </w:rPr>
        <w:t>Expediente preparado por Claude - 2 de julio de 2026 - Ecosistema Serenamente   -   Pagina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