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4: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is a solution to a SubsetSum problem with S = {s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…,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}, and k is some non-negative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suppose that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belongs to T, and S’</w:t>
      </w:r>
      <w:r w:rsidDel="00000000" w:rsidR="00000000" w:rsidRPr="00000000">
        <w:rPr>
          <w:rtl w:val="0"/>
        </w:rPr>
        <w:t xml:space="preserve"> = {s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…, s</w:t>
      </w:r>
      <w:r w:rsidDel="00000000" w:rsidR="00000000" w:rsidRPr="00000000">
        <w:rPr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  <w:t xml:space="preserve"> }, and k’ = k-s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T-{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} is empty (meaning T = {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}): we have </w:t>
      </w:r>
      <w:r w:rsidDel="00000000" w:rsidR="00000000" w:rsidRPr="00000000">
        <w:rPr>
          <w:i w:val="1"/>
          <w:rtl w:val="0"/>
        </w:rPr>
        <w:t xml:space="preserve">sum of elements in T</w:t>
      </w:r>
      <w:r w:rsidDel="00000000" w:rsidR="00000000" w:rsidRPr="00000000">
        <w:rPr>
          <w:rtl w:val="0"/>
        </w:rPr>
        <w:t xml:space="preserve"> = k , hence k =s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, so k’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 = k-s</w:t>
      </w:r>
      <w:r w:rsidDel="00000000" w:rsidR="00000000" w:rsidRPr="00000000">
        <w:rPr>
          <w:vertAlign w:val="subscript"/>
          <w:rtl w:val="0"/>
        </w:rPr>
        <w:t xml:space="preserve">n-1 </w:t>
      </w:r>
      <w:r w:rsidDel="00000000" w:rsidR="00000000" w:rsidRPr="00000000">
        <w:rPr>
          <w:rtl w:val="0"/>
        </w:rPr>
        <w:t xml:space="preserve">= 0. Therefore, T-{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} is the solution for ’</w:t>
      </w:r>
      <w:r w:rsidDel="00000000" w:rsidR="00000000" w:rsidRPr="00000000">
        <w:rPr>
          <w:rtl w:val="0"/>
        </w:rPr>
        <w:t xml:space="preserve"> and k’ =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Similarly, s</w:t>
      </w:r>
      <w:r w:rsidDel="00000000" w:rsidR="00000000" w:rsidRPr="00000000">
        <w:rPr>
          <w:i w:val="1"/>
          <w:rtl w:val="0"/>
        </w:rPr>
        <w:t xml:space="preserve">um of elements in T-{ s</w:t>
      </w:r>
      <w:r w:rsidDel="00000000" w:rsidR="00000000" w:rsidRPr="00000000">
        <w:rPr>
          <w:i w:val="1"/>
          <w:vertAlign w:val="subscript"/>
          <w:rtl w:val="0"/>
        </w:rPr>
        <w:t xml:space="preserve">n-1</w:t>
      </w: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= k-s</w:t>
      </w:r>
      <w:r w:rsidDel="00000000" w:rsidR="00000000" w:rsidRPr="00000000">
        <w:rPr>
          <w:vertAlign w:val="subscript"/>
          <w:rtl w:val="0"/>
        </w:rPr>
        <w:t xml:space="preserve">n-1 </w:t>
      </w:r>
      <w:r w:rsidDel="00000000" w:rsidR="00000000" w:rsidRPr="00000000">
        <w:rPr>
          <w:rtl w:val="0"/>
        </w:rPr>
        <w:t xml:space="preserve"> = k’</w:t>
      </w:r>
      <w:r w:rsidDel="00000000" w:rsidR="00000000" w:rsidRPr="00000000">
        <w:rPr>
          <w:rtl w:val="0"/>
        </w:rPr>
        <w:t xml:space="preserve">, so T-{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} is also a solution to the SubsetSum problem with inputs S’ and k’.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