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3F632" w14:textId="77777777" w:rsidR="004F4D6C" w:rsidRDefault="004F4D6C">
      <w:pPr>
        <w:rPr>
          <w:sz w:val="26"/>
        </w:rPr>
      </w:pPr>
    </w:p>
    <w:p w14:paraId="07B8CAC3" w14:textId="77777777" w:rsidR="004F4D6C" w:rsidRDefault="004F4D6C">
      <w:pPr>
        <w:rPr>
          <w:sz w:val="26"/>
        </w:rPr>
      </w:pPr>
    </w:p>
    <w:p w14:paraId="57475236" w14:textId="77777777" w:rsidR="004F4D6C" w:rsidRPr="00E32774" w:rsidRDefault="004F4D6C">
      <w:pPr>
        <w:jc w:val="center"/>
        <w:rPr>
          <w:b/>
        </w:rPr>
      </w:pPr>
      <w:r w:rsidRPr="00E32774">
        <w:rPr>
          <w:b/>
        </w:rPr>
        <w:t>NANYANG TECHNOLOGICAL UNIVERSITY</w:t>
      </w:r>
    </w:p>
    <w:p w14:paraId="6629C45F" w14:textId="77777777" w:rsidR="004F4D6C" w:rsidRDefault="004F4D6C">
      <w:pPr>
        <w:jc w:val="both"/>
      </w:pPr>
    </w:p>
    <w:p w14:paraId="6B5F59C9" w14:textId="77777777" w:rsidR="004F4D6C" w:rsidRDefault="004F4D6C">
      <w:pPr>
        <w:jc w:val="both"/>
      </w:pPr>
    </w:p>
    <w:p w14:paraId="440455BA" w14:textId="77777777" w:rsidR="004F4D6C" w:rsidRDefault="00F14071">
      <w:pPr>
        <w:jc w:val="center"/>
      </w:pPr>
      <w:r>
        <w:t>SEMESTER I EXAMINATION 20</w:t>
      </w:r>
      <w:r w:rsidR="00BA5608">
        <w:t>20</w:t>
      </w:r>
      <w:r>
        <w:t>-202</w:t>
      </w:r>
      <w:r w:rsidR="00BA5608">
        <w:t>1</w:t>
      </w:r>
    </w:p>
    <w:p w14:paraId="75599503" w14:textId="77777777" w:rsidR="004F4D6C" w:rsidRDefault="004F4D6C">
      <w:pPr>
        <w:jc w:val="both"/>
      </w:pPr>
    </w:p>
    <w:p w14:paraId="08B68922" w14:textId="77777777" w:rsidR="004F4D6C" w:rsidRDefault="004F4D6C">
      <w:pPr>
        <w:jc w:val="both"/>
      </w:pPr>
    </w:p>
    <w:p w14:paraId="5DB78656" w14:textId="77777777" w:rsidR="004F4D6C" w:rsidRDefault="00F602CF" w:rsidP="004F4D6C">
      <w:pPr>
        <w:jc w:val="center"/>
        <w:rPr>
          <w:b/>
          <w:bCs/>
        </w:rPr>
      </w:pPr>
      <w:r>
        <w:rPr>
          <w:b/>
          <w:bCs/>
        </w:rPr>
        <w:t>CM4044</w:t>
      </w:r>
      <w:r w:rsidR="007C24CB">
        <w:rPr>
          <w:b/>
          <w:bCs/>
        </w:rPr>
        <w:t xml:space="preserve">: </w:t>
      </w:r>
      <w:r w:rsidR="007C24CB" w:rsidRPr="007C24CB">
        <w:rPr>
          <w:b/>
          <w:bCs/>
        </w:rPr>
        <w:t>ARTIFICIAL INTELLIGENCE IN CHEMISTRY</w:t>
      </w:r>
    </w:p>
    <w:p w14:paraId="64A978CB" w14:textId="77777777" w:rsidR="004F4D6C" w:rsidRDefault="004F4D6C" w:rsidP="004F4D6C">
      <w:pPr>
        <w:jc w:val="center"/>
      </w:pPr>
    </w:p>
    <w:p w14:paraId="548BDEA2" w14:textId="77777777" w:rsidR="004F4D6C" w:rsidRDefault="004F4D6C"/>
    <w:p w14:paraId="14E8D35B" w14:textId="77777777" w:rsidR="004F4D6C" w:rsidRDefault="0076690A" w:rsidP="0076690A">
      <w:pPr>
        <w:rPr>
          <w:sz w:val="26"/>
        </w:rPr>
      </w:pPr>
      <w:r>
        <w:t>November 20</w:t>
      </w:r>
      <w:r w:rsidR="00BA5608">
        <w:t>20</w:t>
      </w:r>
      <w:r w:rsidR="004F4D6C">
        <w:t xml:space="preserve">                                                                     TIME ALLOWED: 2 HOURS</w:t>
      </w:r>
    </w:p>
    <w:p w14:paraId="4301101E" w14:textId="77777777" w:rsidR="004F4D6C" w:rsidRDefault="004F4D6C">
      <w:pPr>
        <w:jc w:val="both"/>
        <w:rPr>
          <w:sz w:val="26"/>
        </w:rPr>
      </w:pPr>
    </w:p>
    <w:p w14:paraId="1AD4225F" w14:textId="77777777" w:rsidR="004F4D6C" w:rsidRDefault="004F1C33">
      <w:pPr>
        <w:rPr>
          <w:sz w:val="26"/>
        </w:rPr>
      </w:pPr>
      <w:r>
        <w:rPr>
          <w:noProof/>
          <w:sz w:val="26"/>
          <w:lang w:val="en-SG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1825CE" wp14:editId="1E6F0783">
                <wp:simplePos x="0" y="0"/>
                <wp:positionH relativeFrom="column">
                  <wp:posOffset>24765</wp:posOffset>
                </wp:positionH>
                <wp:positionV relativeFrom="paragraph">
                  <wp:posOffset>74295</wp:posOffset>
                </wp:positionV>
                <wp:extent cx="5634990" cy="63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4990" cy="635"/>
                        </a:xfrm>
                        <a:custGeom>
                          <a:avLst/>
                          <a:gdLst>
                            <a:gd name="T0" fmla="*/ 0 w 8874"/>
                            <a:gd name="T1" fmla="*/ 0 h 1"/>
                            <a:gd name="T2" fmla="*/ 8874 w 8874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874" h="1">
                              <a:moveTo>
                                <a:pt x="0" y="0"/>
                              </a:moveTo>
                              <a:lnTo>
                                <a:pt x="887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987C26C" id="Freeform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.95pt,5.85pt,445.65pt,5.85pt" coordsize="887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YN8wIAAIcGAAAOAAAAZHJzL2Uyb0RvYy54bWysVe1q2zAU/T/YOwj9HKS2E+eTOqXkYwy6&#10;rdDsARRJjs1syZOUON3Yu+9e2UmdlMIYyw/3yvf66Jz71du7Y1mQgzQ21yqh0U1IiVRci1ztEvpt&#10;s+5NKLGOKcEKrWRCn6Wld/P3727raib7OtOFkIYAiLKzukpo5lw1CwLLM1kye6MrqcCZalMyB0ez&#10;C4RhNaCXRdAPw1FQayMqo7m0Ft4uGyede/w0ldx9TVMrHSkSCtycfxr/3OIzmN+y2c6wKst5S4P9&#10;A4uS5QouPUMtmWNkb/JXUGXOjbY6dTdcl4FO05xLrwHUROGVmqeMVdJrgeTY6pwm+/9g+ZfDoyG5&#10;gNpRolgJJVobKTHhpI/ZqSs7g6Cn6tGgPls9aP7dgiO48ODBQgzZ1p+1ABS2d9pn5JiaEr8EreTo&#10;E/98Trw8OsLh5XA0iKdTqA8H32gwxIsDNjt9yvfWfZTaw7DDg3VN1QRYPueiZb4BhLQsoIAfAhKS&#10;mkwm47gt8TkGdHZiMhJdB/Q7AQjwBs6gExaSFgdI7060WHZiyo+qpQoWYTgaoc9NpS3mBHmD8I2n&#10;AhAQhbreCAZ+GDxok+SDm4/aSwx0/XW/G0qg37eN1oo55IZ3oEnqhPpMkQzbAF+X+iA32ge4q6rB&#10;VS/eQnWjGpBTeSGwcYOB1/iSnq9Gxp2yKr3Oi8LXtVBIaDrsDz0Vq4tcoBPZWLPbLgpDDgzn2f/a&#10;NFyEGb1XwoNlkolVazuWF43tqSEeNGCbCGxFP7C/puF0NVlN4l7cH616cbhc9u7Xi7g3Wkfj4XKw&#10;XCyW0W+kFsWzLBdCKmR3Wh5R/HfD2a6xZuzP6+NCxYXYtf+9Fhtc0vBJBi2nv16dH1Wczmact1o8&#10;w6Qa3WxD2N5gZNr8pKSGTZhQ+2PPjKSk+KRg1UyjOMbV6Q/xcNyHg+l6tl0PUxygEuooNDqaC9es&#10;231l8l0GNzUdpvQ9bIg0x1n2/BpW7QG2nVfQbmZcp92zj3r5/zH/AwAA//8DAFBLAwQUAAYACAAA&#10;ACEA+aVJLtwAAAAHAQAADwAAAGRycy9kb3ducmV2LnhtbEyOvU7DMBSFdyTewbpIbNQJQSUNcSqE&#10;xAALtEWioxvfxmnt6xA7aXh73ImO50fnfOVysoaN2PvWkYB0lgBDqp1qqRHwtXm9y4H5IElJ4wgF&#10;/KKHZXV9VcpCuROtcFyHhsUR8oUUoEPoCs59rdFKP3MdUsz2rrcyRNk3XPXyFMet4fdJMudWthQf&#10;tOzwRWN9XA9WwOf24bv52bx94HaYm8O7Ho/ZahTi9mZ6fgIWcAr/ZTjjR3SoItPODaQ8MwKyRSxG&#10;O30EFuN8kWbAdmcjB16V/JK/+gMAAP//AwBQSwECLQAUAAYACAAAACEAtoM4kv4AAADhAQAAEwAA&#10;AAAAAAAAAAAAAAAAAAAAW0NvbnRlbnRfVHlwZXNdLnhtbFBLAQItABQABgAIAAAAIQA4/SH/1gAA&#10;AJQBAAALAAAAAAAAAAAAAAAAAC8BAABfcmVscy8ucmVsc1BLAQItABQABgAIAAAAIQDcH3YN8wIA&#10;AIcGAAAOAAAAAAAAAAAAAAAAAC4CAABkcnMvZTJvRG9jLnhtbFBLAQItABQABgAIAAAAIQD5pUku&#10;3AAAAAcBAAAPAAAAAAAAAAAAAAAAAE0FAABkcnMvZG93bnJldi54bWxQSwUGAAAAAAQABADzAAAA&#10;VgYAAAAA&#10;" filled="f">
                <v:path arrowok="t" o:connecttype="custom" o:connectlocs="0,0;5634990,0" o:connectangles="0,0"/>
              </v:polyline>
            </w:pict>
          </mc:Fallback>
        </mc:AlternateContent>
      </w:r>
    </w:p>
    <w:p w14:paraId="57375753" w14:textId="77777777" w:rsidR="004F4D6C" w:rsidRDefault="004F4D6C">
      <w:pPr>
        <w:rPr>
          <w:sz w:val="26"/>
        </w:rPr>
      </w:pPr>
    </w:p>
    <w:p w14:paraId="011DE991" w14:textId="77777777" w:rsidR="004F4D6C" w:rsidRDefault="004F4D6C">
      <w:pPr>
        <w:rPr>
          <w:u w:val="single"/>
        </w:rPr>
      </w:pPr>
      <w:r>
        <w:rPr>
          <w:u w:val="single"/>
        </w:rPr>
        <w:t>INSTRUCTIONS TO CANDIDATES</w:t>
      </w:r>
    </w:p>
    <w:p w14:paraId="73960E0E" w14:textId="77777777" w:rsidR="004F4D6C" w:rsidRDefault="004F4D6C"/>
    <w:p w14:paraId="5EA619A2" w14:textId="77777777" w:rsidR="004F4D6C" w:rsidRDefault="004F4D6C"/>
    <w:p w14:paraId="25324C79" w14:textId="77777777" w:rsidR="004F4D6C" w:rsidRDefault="004F4D6C">
      <w:pPr>
        <w:numPr>
          <w:ilvl w:val="0"/>
          <w:numId w:val="1"/>
        </w:numPr>
        <w:spacing w:line="360" w:lineRule="auto"/>
        <w:jc w:val="both"/>
      </w:pPr>
      <w:r>
        <w:t xml:space="preserve">This examination paper contains </w:t>
      </w:r>
      <w:r w:rsidR="00CC0AF6">
        <w:rPr>
          <w:b/>
          <w:bCs/>
        </w:rPr>
        <w:t>FOUR (4</w:t>
      </w:r>
      <w:r>
        <w:rPr>
          <w:b/>
          <w:bCs/>
        </w:rPr>
        <w:t>)</w:t>
      </w:r>
      <w:r>
        <w:t xml:space="preserve"> questions and comprises</w:t>
      </w:r>
      <w:r>
        <w:rPr>
          <w:b/>
          <w:bCs/>
        </w:rPr>
        <w:t xml:space="preserve"> </w:t>
      </w:r>
      <w:r w:rsidR="00C44B6B">
        <w:rPr>
          <w:rFonts w:eastAsia="SimSun"/>
          <w:b/>
          <w:bCs/>
          <w:lang w:eastAsia="zh-CN"/>
        </w:rPr>
        <w:t>TEN</w:t>
      </w:r>
      <w:r w:rsidR="003236BF">
        <w:rPr>
          <w:b/>
          <w:bCs/>
        </w:rPr>
        <w:t xml:space="preserve"> (</w:t>
      </w:r>
      <w:r w:rsidR="00C44B6B">
        <w:rPr>
          <w:rFonts w:eastAsia="SimSun"/>
          <w:b/>
          <w:bCs/>
          <w:lang w:eastAsia="zh-CN"/>
        </w:rPr>
        <w:t>10</w:t>
      </w:r>
      <w:r>
        <w:rPr>
          <w:b/>
          <w:bCs/>
        </w:rPr>
        <w:t>)</w:t>
      </w:r>
      <w:r>
        <w:t xml:space="preserve"> pages.</w:t>
      </w:r>
    </w:p>
    <w:p w14:paraId="15AC71A9" w14:textId="77777777" w:rsidR="004F4D6C" w:rsidRDefault="004F4D6C"/>
    <w:p w14:paraId="1391209C" w14:textId="77777777" w:rsidR="004F4D6C" w:rsidRDefault="004F4D6C"/>
    <w:p w14:paraId="419CCDB3" w14:textId="77777777" w:rsidR="004F4D6C" w:rsidRDefault="004F4D6C">
      <w:pPr>
        <w:numPr>
          <w:ilvl w:val="0"/>
          <w:numId w:val="1"/>
        </w:numPr>
      </w:pPr>
      <w:r>
        <w:t xml:space="preserve">Answer </w:t>
      </w:r>
      <w:r>
        <w:rPr>
          <w:b/>
          <w:bCs/>
        </w:rPr>
        <w:t xml:space="preserve">All </w:t>
      </w:r>
      <w:r w:rsidR="00CC0AF6">
        <w:rPr>
          <w:b/>
          <w:bCs/>
        </w:rPr>
        <w:t>FOUR (4</w:t>
      </w:r>
      <w:r>
        <w:rPr>
          <w:b/>
          <w:bCs/>
        </w:rPr>
        <w:t>)</w:t>
      </w:r>
      <w:r>
        <w:t xml:space="preserve"> questions. </w:t>
      </w:r>
    </w:p>
    <w:p w14:paraId="378C1B61" w14:textId="77777777" w:rsidR="004F4D6C" w:rsidRDefault="004F4D6C"/>
    <w:p w14:paraId="1503196E" w14:textId="77777777" w:rsidR="004F4D6C" w:rsidRDefault="004F4D6C"/>
    <w:p w14:paraId="32F3457D" w14:textId="77777777" w:rsidR="004F4D6C" w:rsidRDefault="004F4D6C" w:rsidP="004F4D6C">
      <w:pPr>
        <w:numPr>
          <w:ilvl w:val="0"/>
          <w:numId w:val="1"/>
        </w:numPr>
      </w:pPr>
      <w:r>
        <w:t xml:space="preserve">Answer each question beginning on a </w:t>
      </w:r>
      <w:r>
        <w:rPr>
          <w:b/>
          <w:bCs/>
        </w:rPr>
        <w:t>FRESH</w:t>
      </w:r>
      <w:r>
        <w:t xml:space="preserve"> page of the answer book.</w:t>
      </w:r>
    </w:p>
    <w:p w14:paraId="39BD8C8D" w14:textId="77777777" w:rsidR="004F4D6C" w:rsidRDefault="004F4D6C" w:rsidP="004F4D6C"/>
    <w:p w14:paraId="37C5C348" w14:textId="77777777" w:rsidR="004F4D6C" w:rsidRDefault="004F4D6C" w:rsidP="004F4D6C"/>
    <w:p w14:paraId="38E174A1" w14:textId="77777777" w:rsidR="004F4D6C" w:rsidRDefault="004F4D6C" w:rsidP="004F4D6C">
      <w:pPr>
        <w:numPr>
          <w:ilvl w:val="0"/>
          <w:numId w:val="1"/>
        </w:numPr>
      </w:pPr>
      <w:r>
        <w:t xml:space="preserve">This </w:t>
      </w:r>
      <w:r w:rsidRPr="00A23B52">
        <w:rPr>
          <w:b/>
        </w:rPr>
        <w:t>IS NOT</w:t>
      </w:r>
      <w:r>
        <w:t xml:space="preserve"> an </w:t>
      </w:r>
      <w:r w:rsidRPr="00A23B52">
        <w:rPr>
          <w:b/>
        </w:rPr>
        <w:t>OPEN BOOK</w:t>
      </w:r>
      <w:r>
        <w:t xml:space="preserve"> exam.</w:t>
      </w:r>
    </w:p>
    <w:p w14:paraId="3C44054D" w14:textId="77777777" w:rsidR="001D5C96" w:rsidRDefault="001D5C96" w:rsidP="001D5C96"/>
    <w:p w14:paraId="188C3963" w14:textId="77777777" w:rsidR="001D5C96" w:rsidRDefault="001D5C96" w:rsidP="001D5C96"/>
    <w:p w14:paraId="56823958" w14:textId="77777777" w:rsidR="001D5C96" w:rsidRDefault="001D5C96" w:rsidP="001D5C96">
      <w:r>
        <w:t>5.</w:t>
      </w:r>
      <w:r>
        <w:tab/>
        <w:t>The exam</w:t>
      </w:r>
      <w:r w:rsidR="00E01FA1">
        <w:t>ination</w:t>
      </w:r>
      <w:r>
        <w:t xml:space="preserve"> paper </w:t>
      </w:r>
      <w:r w:rsidR="00E01FA1" w:rsidRPr="00E01FA1">
        <w:rPr>
          <w:b/>
        </w:rPr>
        <w:t>CAN</w:t>
      </w:r>
      <w:r w:rsidR="00E01FA1">
        <w:t xml:space="preserve"> be removed from the exam hall.</w:t>
      </w:r>
    </w:p>
    <w:p w14:paraId="5CDECF84" w14:textId="77777777" w:rsidR="004F4D6C" w:rsidRDefault="004F4D6C" w:rsidP="004F4D6C"/>
    <w:p w14:paraId="6ACBE007" w14:textId="77777777" w:rsidR="004F4D6C" w:rsidRDefault="004F4D6C" w:rsidP="004F4D6C"/>
    <w:p w14:paraId="2A5E6E05" w14:textId="77777777" w:rsidR="004F4D6C" w:rsidRDefault="004F4D6C" w:rsidP="004F4D6C"/>
    <w:p w14:paraId="03AF8ADD" w14:textId="77777777" w:rsidR="004F4D6C" w:rsidRPr="00F67AF2" w:rsidRDefault="004F4D6C" w:rsidP="004F4D6C">
      <w:pPr>
        <w:rPr>
          <w:b/>
          <w:u w:val="single"/>
        </w:rPr>
      </w:pPr>
      <w:r>
        <w:br w:type="page"/>
      </w:r>
      <w:r w:rsidRPr="00F67AF2">
        <w:rPr>
          <w:b/>
          <w:u w:val="single"/>
        </w:rPr>
        <w:lastRenderedPageBreak/>
        <w:t>Question 1</w:t>
      </w:r>
      <w:r w:rsidR="00D9433C" w:rsidRPr="003236BF">
        <w:rPr>
          <w:b/>
        </w:rPr>
        <w:t xml:space="preserve"> </w:t>
      </w:r>
      <w:r w:rsidR="00CC0AF6">
        <w:rPr>
          <w:b/>
        </w:rPr>
        <w:t>(</w:t>
      </w:r>
      <w:r w:rsidR="00A336DE">
        <w:rPr>
          <w:b/>
        </w:rPr>
        <w:t>30</w:t>
      </w:r>
      <w:r w:rsidR="00552893">
        <w:rPr>
          <w:b/>
        </w:rPr>
        <w:t xml:space="preserve"> </w:t>
      </w:r>
      <w:r w:rsidR="00D9433C" w:rsidRPr="00D9433C">
        <w:rPr>
          <w:b/>
        </w:rPr>
        <w:t>marks)</w:t>
      </w:r>
      <w:r w:rsidR="006C48FE">
        <w:rPr>
          <w:b/>
        </w:rPr>
        <w:t xml:space="preserve"> </w:t>
      </w:r>
    </w:p>
    <w:p w14:paraId="006EF9FC" w14:textId="77777777" w:rsidR="007B39C5" w:rsidRDefault="007B39C5" w:rsidP="007B39C5">
      <w:pPr>
        <w:spacing w:line="480" w:lineRule="auto"/>
        <w:jc w:val="both"/>
        <w:rPr>
          <w:szCs w:val="24"/>
        </w:rPr>
      </w:pPr>
    </w:p>
    <w:p w14:paraId="3C78E6C7" w14:textId="77777777" w:rsidR="007B39C5" w:rsidRDefault="00062FC5" w:rsidP="007B39C5">
      <w:pPr>
        <w:spacing w:line="480" w:lineRule="auto"/>
        <w:jc w:val="both"/>
        <w:rPr>
          <w:szCs w:val="24"/>
        </w:rPr>
      </w:pPr>
      <w:r>
        <w:rPr>
          <w:szCs w:val="24"/>
        </w:rPr>
        <w:t>A</w:t>
      </w:r>
      <w:r w:rsidR="00BA5608">
        <w:rPr>
          <w:szCs w:val="24"/>
        </w:rPr>
        <w:t>nswer the following questions</w:t>
      </w:r>
      <w:r>
        <w:rPr>
          <w:szCs w:val="24"/>
        </w:rPr>
        <w:t xml:space="preserve"> in your answer book in a concise way.</w:t>
      </w:r>
    </w:p>
    <w:p w14:paraId="053A3CE9" w14:textId="77777777" w:rsidR="00BA5608" w:rsidRDefault="00BA5608" w:rsidP="007B39C5">
      <w:pPr>
        <w:spacing w:line="480" w:lineRule="auto"/>
        <w:jc w:val="both"/>
        <w:rPr>
          <w:szCs w:val="24"/>
        </w:rPr>
      </w:pPr>
      <w:r>
        <w:rPr>
          <w:szCs w:val="24"/>
        </w:rPr>
        <w:t xml:space="preserve">a) </w:t>
      </w:r>
      <w:r w:rsidR="00062FC5">
        <w:rPr>
          <w:szCs w:val="24"/>
        </w:rPr>
        <w:t>What is the difference between supervised learning and unsupervised learning? Name one machine learning algorithm for supervised learning and one for unsupervised learning.</w:t>
      </w:r>
    </w:p>
    <w:p w14:paraId="263F62B4" w14:textId="77777777" w:rsidR="00062FC5" w:rsidRDefault="00062FC5" w:rsidP="00062FC5">
      <w:pPr>
        <w:spacing w:line="480" w:lineRule="auto"/>
        <w:jc w:val="right"/>
        <w:rPr>
          <w:szCs w:val="24"/>
        </w:rPr>
      </w:pPr>
      <w:r>
        <w:rPr>
          <w:szCs w:val="24"/>
        </w:rPr>
        <w:t>(</w:t>
      </w:r>
      <w:r w:rsidR="0057220C">
        <w:rPr>
          <w:szCs w:val="24"/>
        </w:rPr>
        <w:t>6</w:t>
      </w:r>
      <w:r>
        <w:rPr>
          <w:szCs w:val="24"/>
        </w:rPr>
        <w:t xml:space="preserve"> marks)</w:t>
      </w:r>
    </w:p>
    <w:p w14:paraId="68BA65BC" w14:textId="77777777" w:rsidR="00FB7E1A" w:rsidRDefault="00BE7F3E" w:rsidP="00062FC5">
      <w:pPr>
        <w:spacing w:line="480" w:lineRule="auto"/>
        <w:jc w:val="both"/>
        <w:rPr>
          <w:szCs w:val="24"/>
        </w:rPr>
      </w:pPr>
      <w:r>
        <w:rPr>
          <w:szCs w:val="24"/>
        </w:rPr>
        <w:t xml:space="preserve">b) What is the difference between classification and </w:t>
      </w:r>
      <w:r w:rsidR="00FB7E1A">
        <w:rPr>
          <w:szCs w:val="24"/>
        </w:rPr>
        <w:t xml:space="preserve">regression? </w:t>
      </w:r>
      <w:r w:rsidR="00C84647">
        <w:rPr>
          <w:szCs w:val="24"/>
        </w:rPr>
        <w:t>Describe</w:t>
      </w:r>
      <w:r w:rsidR="007C0D9E">
        <w:rPr>
          <w:szCs w:val="24"/>
        </w:rPr>
        <w:t xml:space="preserve"> one machine learning </w:t>
      </w:r>
      <w:r w:rsidR="00C84647">
        <w:rPr>
          <w:szCs w:val="24"/>
        </w:rPr>
        <w:t xml:space="preserve">task </w:t>
      </w:r>
      <w:r w:rsidR="007C0D9E">
        <w:rPr>
          <w:szCs w:val="24"/>
        </w:rPr>
        <w:t>for classification and one for regression.</w:t>
      </w:r>
    </w:p>
    <w:p w14:paraId="51DDCF0A" w14:textId="77777777" w:rsidR="00FB7E1A" w:rsidRDefault="00FB7E1A" w:rsidP="00FB7E1A">
      <w:pPr>
        <w:spacing w:line="480" w:lineRule="auto"/>
        <w:jc w:val="right"/>
        <w:rPr>
          <w:szCs w:val="24"/>
        </w:rPr>
      </w:pPr>
      <w:r w:rsidRPr="00FB7E1A">
        <w:rPr>
          <w:szCs w:val="24"/>
        </w:rPr>
        <w:t>(</w:t>
      </w:r>
      <w:r w:rsidR="0057220C">
        <w:rPr>
          <w:szCs w:val="24"/>
        </w:rPr>
        <w:t xml:space="preserve">6 </w:t>
      </w:r>
      <w:r w:rsidRPr="00FB7E1A">
        <w:rPr>
          <w:szCs w:val="24"/>
        </w:rPr>
        <w:t>marks)</w:t>
      </w:r>
    </w:p>
    <w:p w14:paraId="455C8222" w14:textId="77777777" w:rsidR="00FB7E1A" w:rsidRDefault="00FB7E1A" w:rsidP="00FB7E1A">
      <w:pPr>
        <w:spacing w:line="480" w:lineRule="auto"/>
        <w:ind w:right="240"/>
        <w:jc w:val="both"/>
        <w:rPr>
          <w:szCs w:val="24"/>
        </w:rPr>
      </w:pPr>
      <w:r>
        <w:rPr>
          <w:szCs w:val="24"/>
        </w:rPr>
        <w:t xml:space="preserve">c) </w:t>
      </w:r>
      <w:r w:rsidR="000A26B1">
        <w:rPr>
          <w:szCs w:val="24"/>
        </w:rPr>
        <w:t>Describe bias and variance in machine learning model.</w:t>
      </w:r>
      <w:r w:rsidR="00C3789D">
        <w:rPr>
          <w:szCs w:val="24"/>
        </w:rPr>
        <w:t xml:space="preserve"> Comment on bias-variance trade off in building machine learning model.</w:t>
      </w:r>
    </w:p>
    <w:p w14:paraId="08F9217B" w14:textId="77777777" w:rsidR="0065597E" w:rsidRDefault="0065597E" w:rsidP="0065597E">
      <w:pPr>
        <w:spacing w:line="480" w:lineRule="auto"/>
        <w:jc w:val="right"/>
        <w:rPr>
          <w:szCs w:val="24"/>
        </w:rPr>
      </w:pPr>
      <w:r w:rsidRPr="00FB7E1A">
        <w:rPr>
          <w:szCs w:val="24"/>
        </w:rPr>
        <w:t>(</w:t>
      </w:r>
      <w:r w:rsidR="0057220C">
        <w:rPr>
          <w:szCs w:val="24"/>
        </w:rPr>
        <w:t>6</w:t>
      </w:r>
      <w:r w:rsidRPr="00FB7E1A">
        <w:rPr>
          <w:szCs w:val="24"/>
        </w:rPr>
        <w:t xml:space="preserve"> marks)</w:t>
      </w:r>
    </w:p>
    <w:p w14:paraId="588617F7" w14:textId="77777777" w:rsidR="0065597E" w:rsidRDefault="0065597E" w:rsidP="0065597E">
      <w:pPr>
        <w:spacing w:line="480" w:lineRule="auto"/>
        <w:jc w:val="both"/>
        <w:rPr>
          <w:szCs w:val="24"/>
        </w:rPr>
      </w:pPr>
      <w:r>
        <w:rPr>
          <w:szCs w:val="24"/>
        </w:rPr>
        <w:t xml:space="preserve">d) </w:t>
      </w:r>
      <w:r w:rsidR="0068015C">
        <w:rPr>
          <w:szCs w:val="24"/>
        </w:rPr>
        <w:t>How is KNN different</w:t>
      </w:r>
      <w:r w:rsidR="00681138">
        <w:rPr>
          <w:szCs w:val="24"/>
        </w:rPr>
        <w:t xml:space="preserve"> from</w:t>
      </w:r>
      <w:r w:rsidR="0068015C">
        <w:rPr>
          <w:szCs w:val="24"/>
        </w:rPr>
        <w:t xml:space="preserve"> </w:t>
      </w:r>
      <w:proofErr w:type="spellStart"/>
      <w:r w:rsidR="0068015C">
        <w:rPr>
          <w:szCs w:val="24"/>
        </w:rPr>
        <w:t>KMeans</w:t>
      </w:r>
      <w:proofErr w:type="spellEnd"/>
      <w:r w:rsidR="0068015C">
        <w:rPr>
          <w:szCs w:val="24"/>
        </w:rPr>
        <w:t xml:space="preserve"> clustering?</w:t>
      </w:r>
    </w:p>
    <w:p w14:paraId="2B5245FC" w14:textId="77777777" w:rsidR="007D7819" w:rsidRDefault="007D7819" w:rsidP="007D7819">
      <w:pPr>
        <w:spacing w:line="480" w:lineRule="auto"/>
        <w:jc w:val="right"/>
        <w:rPr>
          <w:szCs w:val="24"/>
        </w:rPr>
      </w:pPr>
      <w:r w:rsidRPr="00FB7E1A">
        <w:rPr>
          <w:szCs w:val="24"/>
        </w:rPr>
        <w:t>(</w:t>
      </w:r>
      <w:r w:rsidR="0057220C">
        <w:rPr>
          <w:szCs w:val="24"/>
        </w:rPr>
        <w:t>6</w:t>
      </w:r>
      <w:r w:rsidRPr="00FB7E1A">
        <w:rPr>
          <w:szCs w:val="24"/>
        </w:rPr>
        <w:t xml:space="preserve"> marks)</w:t>
      </w:r>
    </w:p>
    <w:p w14:paraId="0E539391" w14:textId="77777777" w:rsidR="007D7819" w:rsidRDefault="007D7819" w:rsidP="0065597E">
      <w:pPr>
        <w:spacing w:line="480" w:lineRule="auto"/>
        <w:jc w:val="both"/>
        <w:rPr>
          <w:szCs w:val="24"/>
        </w:rPr>
      </w:pPr>
      <w:r>
        <w:rPr>
          <w:szCs w:val="24"/>
        </w:rPr>
        <w:t xml:space="preserve">e) </w:t>
      </w:r>
      <w:r w:rsidR="00E30BDD">
        <w:rPr>
          <w:szCs w:val="24"/>
        </w:rPr>
        <w:t>What is Z-scoring data normalization?</w:t>
      </w:r>
      <w:r w:rsidR="008D6D2B">
        <w:rPr>
          <w:szCs w:val="24"/>
        </w:rPr>
        <w:t xml:space="preserve"> Explain why it is important to normalize data set</w:t>
      </w:r>
      <w:r w:rsidR="00681138">
        <w:rPr>
          <w:szCs w:val="24"/>
        </w:rPr>
        <w:t>s</w:t>
      </w:r>
      <w:r w:rsidR="008D6D2B">
        <w:rPr>
          <w:szCs w:val="24"/>
        </w:rPr>
        <w:t xml:space="preserve"> in </w:t>
      </w:r>
      <w:r w:rsidR="00E30BDD">
        <w:rPr>
          <w:szCs w:val="24"/>
        </w:rPr>
        <w:t xml:space="preserve">the process of </w:t>
      </w:r>
      <w:r w:rsidR="008D6D2B">
        <w:rPr>
          <w:szCs w:val="24"/>
        </w:rPr>
        <w:t xml:space="preserve">building </w:t>
      </w:r>
      <w:r w:rsidR="00E30BDD">
        <w:rPr>
          <w:szCs w:val="24"/>
        </w:rPr>
        <w:t xml:space="preserve">a </w:t>
      </w:r>
      <w:r w:rsidR="008D6D2B">
        <w:rPr>
          <w:szCs w:val="24"/>
        </w:rPr>
        <w:t>machine learning model.</w:t>
      </w:r>
    </w:p>
    <w:p w14:paraId="3750CBF0" w14:textId="77777777" w:rsidR="008D6D2B" w:rsidRDefault="008D6D2B" w:rsidP="008D6D2B">
      <w:pPr>
        <w:spacing w:line="480" w:lineRule="auto"/>
        <w:jc w:val="right"/>
        <w:rPr>
          <w:szCs w:val="24"/>
        </w:rPr>
      </w:pPr>
      <w:r w:rsidRPr="00FB7E1A">
        <w:rPr>
          <w:szCs w:val="24"/>
        </w:rPr>
        <w:t>(</w:t>
      </w:r>
      <w:r w:rsidR="0057220C">
        <w:rPr>
          <w:szCs w:val="24"/>
        </w:rPr>
        <w:t>6</w:t>
      </w:r>
      <w:r w:rsidRPr="00FB7E1A">
        <w:rPr>
          <w:szCs w:val="24"/>
        </w:rPr>
        <w:t xml:space="preserve"> marks)</w:t>
      </w:r>
    </w:p>
    <w:p w14:paraId="31AC7AC0" w14:textId="77777777" w:rsidR="007D7819" w:rsidRDefault="007D7819" w:rsidP="0065597E">
      <w:pPr>
        <w:spacing w:line="480" w:lineRule="auto"/>
        <w:jc w:val="both"/>
        <w:rPr>
          <w:szCs w:val="24"/>
        </w:rPr>
      </w:pPr>
    </w:p>
    <w:p w14:paraId="40EDD2F2" w14:textId="77777777" w:rsidR="0065597E" w:rsidRDefault="0065597E" w:rsidP="00FB7E1A">
      <w:pPr>
        <w:spacing w:line="480" w:lineRule="auto"/>
        <w:ind w:right="240"/>
        <w:jc w:val="both"/>
        <w:rPr>
          <w:szCs w:val="24"/>
        </w:rPr>
      </w:pPr>
    </w:p>
    <w:p w14:paraId="7EC2546B" w14:textId="77777777" w:rsidR="00FB7E1A" w:rsidRDefault="00FB7E1A" w:rsidP="00FB7E1A">
      <w:pPr>
        <w:spacing w:line="480" w:lineRule="auto"/>
        <w:jc w:val="both"/>
        <w:rPr>
          <w:szCs w:val="24"/>
        </w:rPr>
      </w:pPr>
    </w:p>
    <w:p w14:paraId="002D8A28" w14:textId="77777777" w:rsidR="009F02A5" w:rsidRDefault="009F02A5" w:rsidP="00FB7E1A">
      <w:pPr>
        <w:spacing w:line="480" w:lineRule="auto"/>
        <w:jc w:val="both"/>
        <w:rPr>
          <w:szCs w:val="24"/>
        </w:rPr>
      </w:pPr>
    </w:p>
    <w:p w14:paraId="6E19C89E" w14:textId="77777777" w:rsidR="009F02A5" w:rsidRDefault="009F02A5" w:rsidP="00FB7E1A">
      <w:pPr>
        <w:spacing w:line="480" w:lineRule="auto"/>
        <w:jc w:val="both"/>
        <w:rPr>
          <w:szCs w:val="24"/>
        </w:rPr>
      </w:pPr>
    </w:p>
    <w:p w14:paraId="6E32360E" w14:textId="77777777" w:rsidR="009F02A5" w:rsidRDefault="009F02A5" w:rsidP="00FB7E1A">
      <w:pPr>
        <w:spacing w:line="480" w:lineRule="auto"/>
        <w:jc w:val="both"/>
        <w:rPr>
          <w:szCs w:val="24"/>
        </w:rPr>
      </w:pPr>
    </w:p>
    <w:p w14:paraId="1750AB74" w14:textId="77777777" w:rsidR="009F02A5" w:rsidRDefault="009F02A5" w:rsidP="00FB7E1A">
      <w:pPr>
        <w:spacing w:line="480" w:lineRule="auto"/>
        <w:jc w:val="both"/>
        <w:rPr>
          <w:szCs w:val="24"/>
        </w:rPr>
      </w:pPr>
    </w:p>
    <w:p w14:paraId="0CCE3811" w14:textId="77777777" w:rsidR="009F02A5" w:rsidRDefault="009F02A5" w:rsidP="00FB7E1A">
      <w:pPr>
        <w:spacing w:line="480" w:lineRule="auto"/>
        <w:jc w:val="both"/>
        <w:rPr>
          <w:szCs w:val="24"/>
        </w:rPr>
      </w:pPr>
    </w:p>
    <w:p w14:paraId="5E499D1F" w14:textId="77777777" w:rsidR="004F4D6C" w:rsidRPr="002548AB" w:rsidRDefault="004F4D6C" w:rsidP="004F4D6C">
      <w:pPr>
        <w:rPr>
          <w:b/>
        </w:rPr>
      </w:pPr>
      <w:r w:rsidRPr="00F67AF2">
        <w:rPr>
          <w:b/>
          <w:bCs/>
          <w:u w:val="single"/>
        </w:rPr>
        <w:lastRenderedPageBreak/>
        <w:t>Question 2</w:t>
      </w:r>
      <w:r w:rsidR="006C48FE">
        <w:rPr>
          <w:b/>
          <w:bCs/>
        </w:rPr>
        <w:t xml:space="preserve"> </w:t>
      </w:r>
      <w:r w:rsidR="00EC1593">
        <w:rPr>
          <w:b/>
          <w:bCs/>
        </w:rPr>
        <w:t>(</w:t>
      </w:r>
      <w:r w:rsidR="00DC7DD3">
        <w:rPr>
          <w:b/>
          <w:bCs/>
        </w:rPr>
        <w:t>3</w:t>
      </w:r>
      <w:r w:rsidR="00E96DB3">
        <w:rPr>
          <w:b/>
          <w:bCs/>
        </w:rPr>
        <w:t>5</w:t>
      </w:r>
      <w:r w:rsidR="00D9433C">
        <w:rPr>
          <w:b/>
          <w:bCs/>
        </w:rPr>
        <w:t xml:space="preserve"> marks)</w:t>
      </w:r>
    </w:p>
    <w:p w14:paraId="491D89E6" w14:textId="77777777" w:rsidR="006C48FE" w:rsidRDefault="006C48FE" w:rsidP="006C48FE">
      <w:pPr>
        <w:spacing w:line="480" w:lineRule="auto"/>
        <w:jc w:val="both"/>
        <w:rPr>
          <w:rFonts w:eastAsia="SimSun"/>
          <w:lang w:val="en-US" w:eastAsia="zh-CN"/>
        </w:rPr>
      </w:pPr>
    </w:p>
    <w:p w14:paraId="0D401C04" w14:textId="77777777" w:rsidR="00CA2742" w:rsidRDefault="00CA2742" w:rsidP="006C48FE">
      <w:pPr>
        <w:spacing w:line="480" w:lineRule="auto"/>
        <w:jc w:val="both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 xml:space="preserve">Use Python 3 </w:t>
      </w:r>
      <w:r w:rsidR="0057220C">
        <w:rPr>
          <w:rFonts w:eastAsia="SimSun"/>
          <w:lang w:val="en-US" w:eastAsia="zh-CN"/>
        </w:rPr>
        <w:t xml:space="preserve">programming </w:t>
      </w:r>
      <w:r>
        <w:rPr>
          <w:rFonts w:eastAsia="SimSun"/>
          <w:lang w:val="en-US" w:eastAsia="zh-CN"/>
        </w:rPr>
        <w:t>language to write your</w:t>
      </w:r>
      <w:r w:rsidR="0057220C">
        <w:rPr>
          <w:rFonts w:eastAsia="SimSun"/>
          <w:lang w:val="en-US" w:eastAsia="zh-CN"/>
        </w:rPr>
        <w:t xml:space="preserve"> codes</w:t>
      </w:r>
      <w:r>
        <w:rPr>
          <w:rFonts w:eastAsia="SimSun"/>
          <w:lang w:val="en-US" w:eastAsia="zh-CN"/>
        </w:rPr>
        <w:t xml:space="preserve"> for the questions below.</w:t>
      </w:r>
    </w:p>
    <w:p w14:paraId="6F7F88A9" w14:textId="77777777" w:rsidR="000E1CD2" w:rsidRDefault="00F73C3E" w:rsidP="00E30BDD">
      <w:pPr>
        <w:tabs>
          <w:tab w:val="left" w:pos="7023"/>
        </w:tabs>
        <w:autoSpaceDE w:val="0"/>
        <w:autoSpaceDN w:val="0"/>
        <w:adjustRightInd w:val="0"/>
        <w:spacing w:line="480" w:lineRule="auto"/>
        <w:jc w:val="both"/>
      </w:pPr>
      <w:r>
        <w:t xml:space="preserve">a) </w:t>
      </w:r>
      <w:r w:rsidR="0057220C">
        <w:t>Develop your python codes for the purpose below:</w:t>
      </w:r>
    </w:p>
    <w:p w14:paraId="0AAAB8FA" w14:textId="77777777" w:rsidR="00E30BDD" w:rsidRDefault="009C2145" w:rsidP="00E30BDD">
      <w:pPr>
        <w:autoSpaceDE w:val="0"/>
        <w:autoSpaceDN w:val="0"/>
        <w:adjustRightInd w:val="0"/>
        <w:spacing w:line="480" w:lineRule="auto"/>
        <w:ind w:left="426" w:hanging="426"/>
        <w:jc w:val="both"/>
      </w:pPr>
      <w:r>
        <w:t xml:space="preserve">       </w:t>
      </w:r>
      <w:proofErr w:type="spellStart"/>
      <w:r>
        <w:t>i</w:t>
      </w:r>
      <w:proofErr w:type="spellEnd"/>
      <w:r>
        <w:t>)</w:t>
      </w:r>
      <w:r w:rsidR="00681138">
        <w:t xml:space="preserve"> </w:t>
      </w:r>
      <w:r w:rsidR="00E30BDD">
        <w:t xml:space="preserve">Initialize a 4 by 5 two-dimensional </w:t>
      </w:r>
      <w:proofErr w:type="spellStart"/>
      <w:r w:rsidR="00E30BDD">
        <w:t>numpy</w:t>
      </w:r>
      <w:proofErr w:type="spellEnd"/>
      <w:r w:rsidR="00E30BDD">
        <w:t xml:space="preserve"> array of values </w:t>
      </w:r>
      <w:r w:rsidR="00E30BDD" w:rsidRPr="00E30BDD">
        <w:rPr>
          <w:b/>
        </w:rPr>
        <w:t>randomly</w:t>
      </w:r>
      <w:r w:rsidR="00E30BDD">
        <w:t xml:space="preserve"> </w:t>
      </w:r>
    </w:p>
    <w:p w14:paraId="528712C8" w14:textId="77777777" w:rsidR="009C2145" w:rsidRDefault="00E30BDD" w:rsidP="00681138">
      <w:pPr>
        <w:autoSpaceDE w:val="0"/>
        <w:autoSpaceDN w:val="0"/>
        <w:adjustRightInd w:val="0"/>
        <w:spacing w:line="480" w:lineRule="auto"/>
        <w:ind w:left="709"/>
        <w:jc w:val="both"/>
      </w:pPr>
      <w:r>
        <w:t xml:space="preserve">in the range of </w:t>
      </w:r>
      <w:r w:rsidR="002D7108">
        <w:t>[</w:t>
      </w:r>
      <w:r w:rsidR="00F937E1">
        <w:t>0.0</w:t>
      </w:r>
      <w:r>
        <w:t>, 20.0);</w:t>
      </w:r>
    </w:p>
    <w:p w14:paraId="22E852D5" w14:textId="77777777" w:rsidR="009C2145" w:rsidRDefault="009C2145" w:rsidP="006C48FE">
      <w:pPr>
        <w:autoSpaceDE w:val="0"/>
        <w:autoSpaceDN w:val="0"/>
        <w:adjustRightInd w:val="0"/>
        <w:spacing w:line="480" w:lineRule="auto"/>
        <w:jc w:val="both"/>
      </w:pPr>
      <w:r>
        <w:t xml:space="preserve">       ii) </w:t>
      </w:r>
      <w:r w:rsidR="00E30BDD">
        <w:t>Find the position index of the maximum and minimum elements in this array;</w:t>
      </w:r>
    </w:p>
    <w:p w14:paraId="45BE767E" w14:textId="77777777" w:rsidR="00E145A2" w:rsidRDefault="00E145A2" w:rsidP="006C48FE">
      <w:pPr>
        <w:autoSpaceDE w:val="0"/>
        <w:autoSpaceDN w:val="0"/>
        <w:adjustRightInd w:val="0"/>
        <w:spacing w:line="480" w:lineRule="auto"/>
        <w:jc w:val="both"/>
      </w:pPr>
      <w:r>
        <w:t xml:space="preserve">       iii)</w:t>
      </w:r>
      <w:r w:rsidR="00681138">
        <w:t xml:space="preserve"> </w:t>
      </w:r>
      <w:r>
        <w:t xml:space="preserve">Calculate the mean, average and standard deviation of the </w:t>
      </w:r>
      <w:r w:rsidR="00F937E1">
        <w:t>data in this array</w:t>
      </w:r>
      <w:r w:rsidR="00CE2AE1">
        <w:t>;</w:t>
      </w:r>
    </w:p>
    <w:p w14:paraId="36D493B2" w14:textId="77777777" w:rsidR="00E30BDD" w:rsidRDefault="009C2145" w:rsidP="006C48FE">
      <w:pPr>
        <w:autoSpaceDE w:val="0"/>
        <w:autoSpaceDN w:val="0"/>
        <w:adjustRightInd w:val="0"/>
        <w:spacing w:line="480" w:lineRule="auto"/>
        <w:jc w:val="both"/>
      </w:pPr>
      <w:r>
        <w:t xml:space="preserve">       </w:t>
      </w:r>
      <w:r w:rsidR="00E145A2">
        <w:t>v</w:t>
      </w:r>
      <w:r>
        <w:t xml:space="preserve">i) </w:t>
      </w:r>
      <w:r w:rsidR="00E30BDD">
        <w:t xml:space="preserve">Normalize the array so that the values of the array’s elements are </w:t>
      </w:r>
    </w:p>
    <w:p w14:paraId="1432D7ED" w14:textId="77777777" w:rsidR="009C2145" w:rsidRDefault="00E30BDD" w:rsidP="00681138">
      <w:pPr>
        <w:autoSpaceDE w:val="0"/>
        <w:autoSpaceDN w:val="0"/>
        <w:adjustRightInd w:val="0"/>
        <w:spacing w:line="480" w:lineRule="auto"/>
        <w:ind w:left="709"/>
        <w:jc w:val="both"/>
      </w:pPr>
      <w:r>
        <w:t xml:space="preserve">in the range of </w:t>
      </w:r>
      <w:r w:rsidR="002D7108">
        <w:t>[</w:t>
      </w:r>
      <w:r>
        <w:t>0, 1).</w:t>
      </w:r>
    </w:p>
    <w:p w14:paraId="7D9264C7" w14:textId="77777777" w:rsidR="002D7108" w:rsidRDefault="002D7108" w:rsidP="002D7108">
      <w:pPr>
        <w:autoSpaceDE w:val="0"/>
        <w:autoSpaceDN w:val="0"/>
        <w:adjustRightInd w:val="0"/>
        <w:spacing w:line="480" w:lineRule="auto"/>
        <w:jc w:val="both"/>
      </w:pPr>
      <w:r>
        <w:t>(</w:t>
      </w:r>
      <w:r w:rsidR="00E145A2">
        <w:t xml:space="preserve">Hint: </w:t>
      </w:r>
      <w:r w:rsidR="0068015C">
        <w:t>Choose the appropriate methods from t</w:t>
      </w:r>
      <w:r w:rsidR="00550419">
        <w:t xml:space="preserve">he </w:t>
      </w:r>
      <w:r w:rsidR="00E145A2">
        <w:t xml:space="preserve">Table 1 </w:t>
      </w:r>
      <w:r w:rsidR="00550419">
        <w:t>in Appendix</w:t>
      </w:r>
      <w:r w:rsidR="0068015C">
        <w:t xml:space="preserve"> </w:t>
      </w:r>
      <w:r w:rsidR="00370E73">
        <w:t xml:space="preserve">in page 9 </w:t>
      </w:r>
      <w:r w:rsidR="0068015C">
        <w:t>for your codes</w:t>
      </w:r>
      <w:r>
        <w:t>.</w:t>
      </w:r>
      <w:r w:rsidR="00550419">
        <w:t xml:space="preserve"> </w:t>
      </w:r>
      <w:r w:rsidR="00E145A2">
        <w:t>)</w:t>
      </w:r>
    </w:p>
    <w:p w14:paraId="743123A5" w14:textId="77777777" w:rsidR="009C2145" w:rsidRPr="009C2145" w:rsidRDefault="00370E73" w:rsidP="009C2145">
      <w:pPr>
        <w:spacing w:line="480" w:lineRule="auto"/>
        <w:ind w:firstLine="7229"/>
        <w:rPr>
          <w:szCs w:val="24"/>
        </w:rPr>
      </w:pPr>
      <w:r>
        <w:rPr>
          <w:szCs w:val="24"/>
        </w:rPr>
        <w:t xml:space="preserve">       </w:t>
      </w:r>
      <w:r w:rsidR="009C2145" w:rsidRPr="009C2145">
        <w:rPr>
          <w:szCs w:val="24"/>
        </w:rPr>
        <w:t>(</w:t>
      </w:r>
      <w:r w:rsidR="00E145A2">
        <w:rPr>
          <w:szCs w:val="24"/>
        </w:rPr>
        <w:t>20</w:t>
      </w:r>
      <w:r w:rsidR="009C2145" w:rsidRPr="009C2145">
        <w:rPr>
          <w:szCs w:val="24"/>
        </w:rPr>
        <w:t xml:space="preserve"> marks)</w:t>
      </w:r>
    </w:p>
    <w:p w14:paraId="1C316CCD" w14:textId="77777777" w:rsidR="009C2145" w:rsidRDefault="009C2145" w:rsidP="00F33576">
      <w:pPr>
        <w:spacing w:line="480" w:lineRule="auto"/>
        <w:jc w:val="both"/>
      </w:pPr>
      <w:r>
        <w:t xml:space="preserve">b) </w:t>
      </w:r>
      <w:r w:rsidR="00BE5D30">
        <w:t xml:space="preserve">Use matplotlib package to plot </w:t>
      </w:r>
      <w:r w:rsidR="00CE2AE1">
        <w:t xml:space="preserve">the </w:t>
      </w:r>
      <w:r w:rsidR="00BE5D30">
        <w:t xml:space="preserve">math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-x*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(x)</m:t>
        </m:r>
      </m:oMath>
      <w:r w:rsidR="00BE5D30">
        <w:t xml:space="preserve"> and its derivative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2974B2">
        <w:t xml:space="preserve"> to generate the figure</w:t>
      </w:r>
      <w:r w:rsidR="00CE2AE1">
        <w:t>s</w:t>
      </w:r>
      <w:r w:rsidR="002974B2">
        <w:t xml:space="preserve"> below:</w:t>
      </w:r>
    </w:p>
    <w:p w14:paraId="2F27B1B1" w14:textId="77777777" w:rsidR="002974B2" w:rsidRDefault="002974B2" w:rsidP="002974B2">
      <w:pPr>
        <w:spacing w:line="480" w:lineRule="auto"/>
        <w:jc w:val="center"/>
        <w:rPr>
          <w:color w:val="000000"/>
        </w:rPr>
      </w:pPr>
    </w:p>
    <w:p w14:paraId="20D89624" w14:textId="77777777" w:rsidR="002974B2" w:rsidRDefault="002974B2" w:rsidP="002974B2">
      <w:pPr>
        <w:spacing w:line="480" w:lineRule="auto"/>
        <w:jc w:val="center"/>
        <w:rPr>
          <w:color w:val="000000"/>
        </w:rPr>
      </w:pPr>
      <w:r w:rsidRPr="002974B2">
        <w:rPr>
          <w:noProof/>
        </w:rPr>
        <w:drawing>
          <wp:inline distT="0" distB="0" distL="0" distR="0" wp14:anchorId="247FDE7E" wp14:editId="58876090">
            <wp:extent cx="3517438" cy="2322836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169" cy="23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9774" w14:textId="77777777" w:rsidR="002974B2" w:rsidRDefault="002974B2" w:rsidP="002974B2">
      <w:pPr>
        <w:spacing w:line="480" w:lineRule="auto"/>
        <w:jc w:val="right"/>
        <w:rPr>
          <w:rFonts w:eastAsia="SimSun"/>
          <w:color w:val="000000"/>
          <w:lang w:eastAsia="zh-CN"/>
        </w:rPr>
      </w:pPr>
      <w:r>
        <w:rPr>
          <w:rFonts w:eastAsia="SimSun"/>
          <w:color w:val="000000"/>
          <w:lang w:eastAsia="zh-CN"/>
        </w:rPr>
        <w:t xml:space="preserve">Question </w:t>
      </w:r>
      <w:r w:rsidR="000B402D">
        <w:rPr>
          <w:rFonts w:eastAsia="SimSun"/>
          <w:color w:val="000000"/>
          <w:lang w:eastAsia="zh-CN"/>
        </w:rPr>
        <w:t>2</w:t>
      </w:r>
      <w:r>
        <w:rPr>
          <w:rFonts w:eastAsia="SimSun"/>
          <w:color w:val="000000"/>
          <w:lang w:eastAsia="zh-CN"/>
        </w:rPr>
        <w:t xml:space="preserve"> continues on page </w:t>
      </w:r>
      <w:r w:rsidR="00FE5193">
        <w:rPr>
          <w:rFonts w:eastAsia="SimSun"/>
          <w:color w:val="000000"/>
          <w:lang w:eastAsia="zh-CN"/>
        </w:rPr>
        <w:t>4</w:t>
      </w:r>
    </w:p>
    <w:p w14:paraId="3B3315B5" w14:textId="77777777" w:rsidR="002974B2" w:rsidRDefault="002974B2" w:rsidP="002974B2">
      <w:pPr>
        <w:spacing w:line="480" w:lineRule="auto"/>
        <w:jc w:val="both"/>
        <w:rPr>
          <w:color w:val="000000"/>
        </w:rPr>
      </w:pPr>
    </w:p>
    <w:p w14:paraId="31D48F0E" w14:textId="77777777" w:rsidR="002974B2" w:rsidRDefault="002974B2" w:rsidP="00F33576">
      <w:pPr>
        <w:spacing w:line="48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The starting of the program </w:t>
      </w:r>
      <w:r w:rsidR="00CE2AE1">
        <w:rPr>
          <w:color w:val="000000"/>
        </w:rPr>
        <w:t xml:space="preserve">is </w:t>
      </w:r>
      <w:r>
        <w:rPr>
          <w:color w:val="000000"/>
        </w:rPr>
        <w:t>given below:</w:t>
      </w:r>
    </w:p>
    <w:p w14:paraId="4280DECF" w14:textId="77777777" w:rsidR="002974B2" w:rsidRPr="002974B2" w:rsidRDefault="002974B2" w:rsidP="002974B2">
      <w:pPr>
        <w:jc w:val="both"/>
        <w:rPr>
          <w:color w:val="000000"/>
        </w:rPr>
      </w:pPr>
      <w:r w:rsidRPr="002974B2">
        <w:rPr>
          <w:color w:val="000000"/>
        </w:rPr>
        <w:t xml:space="preserve">import </w:t>
      </w:r>
      <w:proofErr w:type="spellStart"/>
      <w:r w:rsidRPr="002974B2">
        <w:rPr>
          <w:color w:val="000000"/>
        </w:rPr>
        <w:t>numpy</w:t>
      </w:r>
      <w:proofErr w:type="spellEnd"/>
      <w:r w:rsidRPr="002974B2">
        <w:rPr>
          <w:color w:val="000000"/>
        </w:rPr>
        <w:t xml:space="preserve"> as np</w:t>
      </w:r>
    </w:p>
    <w:p w14:paraId="64F0730E" w14:textId="77777777" w:rsidR="002974B2" w:rsidRDefault="002974B2" w:rsidP="002974B2">
      <w:pPr>
        <w:jc w:val="both"/>
        <w:rPr>
          <w:color w:val="000000"/>
        </w:rPr>
      </w:pPr>
      <w:r w:rsidRPr="002974B2">
        <w:rPr>
          <w:color w:val="000000"/>
        </w:rPr>
        <w:t xml:space="preserve">import </w:t>
      </w:r>
      <w:proofErr w:type="spellStart"/>
      <w:r w:rsidRPr="002974B2">
        <w:rPr>
          <w:color w:val="000000"/>
        </w:rPr>
        <w:t>matplotlib.pyplot</w:t>
      </w:r>
      <w:proofErr w:type="spellEnd"/>
      <w:r w:rsidRPr="002974B2">
        <w:rPr>
          <w:color w:val="000000"/>
        </w:rPr>
        <w:t xml:space="preserve"> as </w:t>
      </w:r>
      <w:proofErr w:type="spellStart"/>
      <w:r w:rsidRPr="002974B2">
        <w:rPr>
          <w:color w:val="000000"/>
        </w:rPr>
        <w:t>plt</w:t>
      </w:r>
      <w:proofErr w:type="spellEnd"/>
    </w:p>
    <w:p w14:paraId="777AC157" w14:textId="77777777" w:rsidR="002974B2" w:rsidRPr="002974B2" w:rsidRDefault="002974B2" w:rsidP="002974B2">
      <w:pPr>
        <w:jc w:val="both"/>
        <w:rPr>
          <w:color w:val="000000"/>
        </w:rPr>
      </w:pPr>
      <w:r>
        <w:rPr>
          <w:color w:val="000000"/>
        </w:rPr>
        <w:t># define the figure size</w:t>
      </w:r>
    </w:p>
    <w:p w14:paraId="3B581DF8" w14:textId="77777777" w:rsidR="002974B2" w:rsidRDefault="002974B2" w:rsidP="002974B2">
      <w:pPr>
        <w:jc w:val="both"/>
        <w:rPr>
          <w:color w:val="000000"/>
        </w:rPr>
      </w:pPr>
      <w:proofErr w:type="spellStart"/>
      <w:r w:rsidRPr="002974B2">
        <w:rPr>
          <w:color w:val="000000"/>
        </w:rPr>
        <w:t>plt.figure</w:t>
      </w:r>
      <w:proofErr w:type="spellEnd"/>
      <w:r w:rsidRPr="002974B2">
        <w:rPr>
          <w:color w:val="000000"/>
        </w:rPr>
        <w:t>(</w:t>
      </w:r>
      <w:proofErr w:type="spellStart"/>
      <w:r w:rsidRPr="002974B2">
        <w:rPr>
          <w:color w:val="000000"/>
        </w:rPr>
        <w:t>figsize</w:t>
      </w:r>
      <w:proofErr w:type="spellEnd"/>
      <w:r w:rsidRPr="002974B2">
        <w:rPr>
          <w:color w:val="000000"/>
        </w:rPr>
        <w:t>=(6, 4))</w:t>
      </w:r>
    </w:p>
    <w:p w14:paraId="3E827435" w14:textId="77777777" w:rsidR="002974B2" w:rsidRPr="002974B2" w:rsidRDefault="002974B2" w:rsidP="002974B2">
      <w:pPr>
        <w:jc w:val="both"/>
        <w:rPr>
          <w:color w:val="000000"/>
        </w:rPr>
      </w:pPr>
      <w:r>
        <w:rPr>
          <w:color w:val="000000"/>
        </w:rPr>
        <w:t xml:space="preserve"># use the </w:t>
      </w:r>
      <w:proofErr w:type="spellStart"/>
      <w:r>
        <w:rPr>
          <w:color w:val="000000"/>
        </w:rPr>
        <w:t>ggplot</w:t>
      </w:r>
      <w:proofErr w:type="spellEnd"/>
      <w:r>
        <w:rPr>
          <w:color w:val="000000"/>
        </w:rPr>
        <w:t xml:space="preserve"> display style</w:t>
      </w:r>
    </w:p>
    <w:p w14:paraId="2DB0E92D" w14:textId="77777777" w:rsidR="002974B2" w:rsidRDefault="002974B2" w:rsidP="002974B2">
      <w:pPr>
        <w:jc w:val="both"/>
        <w:rPr>
          <w:color w:val="000000"/>
        </w:rPr>
      </w:pPr>
      <w:proofErr w:type="spellStart"/>
      <w:r w:rsidRPr="002974B2">
        <w:rPr>
          <w:color w:val="000000"/>
        </w:rPr>
        <w:t>plt.style.use</w:t>
      </w:r>
      <w:proofErr w:type="spellEnd"/>
      <w:r w:rsidRPr="002974B2">
        <w:rPr>
          <w:color w:val="000000"/>
        </w:rPr>
        <w:t>('</w:t>
      </w:r>
      <w:proofErr w:type="spellStart"/>
      <w:r w:rsidRPr="002974B2">
        <w:rPr>
          <w:color w:val="000000"/>
        </w:rPr>
        <w:t>ggplot</w:t>
      </w:r>
      <w:proofErr w:type="spellEnd"/>
      <w:r w:rsidRPr="002974B2">
        <w:rPr>
          <w:color w:val="000000"/>
        </w:rPr>
        <w:t>')</w:t>
      </w:r>
    </w:p>
    <w:p w14:paraId="76EE279B" w14:textId="77777777" w:rsidR="002974B2" w:rsidRDefault="002974B2" w:rsidP="002974B2">
      <w:pPr>
        <w:spacing w:line="480" w:lineRule="auto"/>
        <w:rPr>
          <w:color w:val="000000"/>
        </w:rPr>
      </w:pPr>
    </w:p>
    <w:p w14:paraId="2972515B" w14:textId="77777777" w:rsidR="009C2145" w:rsidRDefault="009C2145" w:rsidP="009C2145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(Hint: </w:t>
      </w:r>
      <w:r w:rsidR="005F2A57">
        <w:t xml:space="preserve">Choose the appropriate methods from the Table </w:t>
      </w:r>
      <w:r w:rsidR="005F2A57">
        <w:t>2</w:t>
      </w:r>
      <w:r w:rsidR="005F2A57">
        <w:t xml:space="preserve"> in Appendix in page </w:t>
      </w:r>
      <w:r w:rsidR="005F2A57">
        <w:t>10</w:t>
      </w:r>
      <w:r w:rsidR="005F2A57">
        <w:t xml:space="preserve"> for your codes.</w:t>
      </w:r>
      <w:bookmarkStart w:id="0" w:name="_GoBack"/>
      <w:bookmarkEnd w:id="0"/>
      <w:r>
        <w:rPr>
          <w:color w:val="000000"/>
        </w:rPr>
        <w:t>)</w:t>
      </w:r>
    </w:p>
    <w:p w14:paraId="21A7E734" w14:textId="77777777" w:rsidR="009C2145" w:rsidRPr="00680BF7" w:rsidRDefault="00370E73" w:rsidP="009C2145">
      <w:pPr>
        <w:spacing w:line="480" w:lineRule="auto"/>
        <w:ind w:firstLine="7229"/>
      </w:pPr>
      <w:r>
        <w:t xml:space="preserve">       </w:t>
      </w:r>
      <w:r w:rsidR="009C2145">
        <w:t>(</w:t>
      </w:r>
      <w:r w:rsidR="004A7211">
        <w:rPr>
          <w:rFonts w:eastAsia="SimSun"/>
          <w:lang w:eastAsia="zh-CN"/>
        </w:rPr>
        <w:t>1</w:t>
      </w:r>
      <w:r w:rsidR="003B53A0">
        <w:rPr>
          <w:rFonts w:eastAsia="SimSun"/>
          <w:lang w:eastAsia="zh-CN"/>
        </w:rPr>
        <w:t>5</w:t>
      </w:r>
      <w:r w:rsidR="00F937E1">
        <w:rPr>
          <w:rFonts w:eastAsia="SimSun"/>
          <w:lang w:eastAsia="zh-CN"/>
        </w:rPr>
        <w:t xml:space="preserve"> </w:t>
      </w:r>
      <w:r w:rsidR="009C2145">
        <w:t>marks)</w:t>
      </w:r>
    </w:p>
    <w:p w14:paraId="415D72E2" w14:textId="77777777" w:rsidR="00F937E1" w:rsidRDefault="00F937E1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390D1C66" w14:textId="77777777" w:rsidR="00F937E1" w:rsidRDefault="00F937E1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470735CB" w14:textId="77777777" w:rsidR="00F937E1" w:rsidRDefault="00F937E1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7AA7842F" w14:textId="77777777" w:rsidR="00F937E1" w:rsidRDefault="00F937E1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0786FE4E" w14:textId="77777777" w:rsidR="00F937E1" w:rsidRDefault="00F937E1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60D6BA4B" w14:textId="77777777" w:rsidR="00F937E1" w:rsidRDefault="00F937E1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28B5C5C9" w14:textId="77777777" w:rsidR="00F937E1" w:rsidRDefault="00F937E1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60717121" w14:textId="77777777" w:rsidR="00B56CC0" w:rsidRDefault="00B56CC0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7B0DF945" w14:textId="77777777" w:rsidR="00B56CC0" w:rsidRDefault="00B56CC0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6220B6B0" w14:textId="77777777" w:rsidR="00B56CC0" w:rsidRDefault="00B56CC0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1C0D6A10" w14:textId="77777777" w:rsidR="00B56CC0" w:rsidRDefault="00B56CC0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49AA9F69" w14:textId="77777777" w:rsidR="00B56CC0" w:rsidRDefault="00B56CC0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31B25071" w14:textId="77777777" w:rsidR="00B56CC0" w:rsidRDefault="00B56CC0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20C4DBF7" w14:textId="77777777" w:rsidR="00B56CC0" w:rsidRDefault="00B56CC0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3B374F33" w14:textId="77777777" w:rsidR="00B56CC0" w:rsidRDefault="00B56CC0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53E62168" w14:textId="77777777" w:rsidR="00B56CC0" w:rsidRDefault="00B56CC0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3E9C705E" w14:textId="77777777" w:rsidR="00B56CC0" w:rsidRDefault="00B56CC0" w:rsidP="009C2145">
      <w:pPr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14:paraId="128F9AF8" w14:textId="77777777" w:rsidR="00D23D67" w:rsidRPr="00D9433C" w:rsidRDefault="00D23D67" w:rsidP="009C2145">
      <w:pPr>
        <w:autoSpaceDE w:val="0"/>
        <w:autoSpaceDN w:val="0"/>
        <w:adjustRightInd w:val="0"/>
        <w:spacing w:line="480" w:lineRule="auto"/>
        <w:jc w:val="both"/>
        <w:rPr>
          <w:rFonts w:eastAsia="SimSun"/>
          <w:b/>
          <w:lang w:eastAsia="zh-CN"/>
        </w:rPr>
      </w:pPr>
      <w:r w:rsidRPr="00F67AF2">
        <w:rPr>
          <w:b/>
          <w:u w:val="single"/>
        </w:rPr>
        <w:lastRenderedPageBreak/>
        <w:t xml:space="preserve">Question </w:t>
      </w:r>
      <w:r w:rsidR="00B27C0E">
        <w:rPr>
          <w:b/>
          <w:u w:val="single"/>
        </w:rPr>
        <w:t>3</w:t>
      </w:r>
      <w:r w:rsidR="00C42E85">
        <w:rPr>
          <w:b/>
        </w:rPr>
        <w:t xml:space="preserve"> (</w:t>
      </w:r>
      <w:r w:rsidR="00CE095B">
        <w:rPr>
          <w:b/>
        </w:rPr>
        <w:t>15</w:t>
      </w:r>
      <w:r w:rsidR="007128CE">
        <w:rPr>
          <w:b/>
        </w:rPr>
        <w:t xml:space="preserve"> </w:t>
      </w:r>
      <w:r w:rsidR="00D9433C">
        <w:rPr>
          <w:b/>
        </w:rPr>
        <w:t>marks)</w:t>
      </w:r>
    </w:p>
    <w:p w14:paraId="2A38E740" w14:textId="77777777" w:rsidR="004F1B90" w:rsidRDefault="00BD514C" w:rsidP="00A710B1">
      <w:pPr>
        <w:spacing w:line="480" w:lineRule="auto"/>
        <w:jc w:val="both"/>
        <w:rPr>
          <w:szCs w:val="24"/>
        </w:rPr>
      </w:pPr>
      <w:r>
        <w:rPr>
          <w:szCs w:val="24"/>
        </w:rPr>
        <w:t>Abalone is</w:t>
      </w:r>
      <w:r w:rsidR="00802377">
        <w:rPr>
          <w:szCs w:val="24"/>
        </w:rPr>
        <w:t xml:space="preserve"> a common name of a very large group of</w:t>
      </w:r>
      <w:r>
        <w:rPr>
          <w:szCs w:val="24"/>
        </w:rPr>
        <w:t xml:space="preserve"> sea snail. </w:t>
      </w:r>
      <w:r w:rsidRPr="00BD514C">
        <w:rPr>
          <w:szCs w:val="24"/>
        </w:rPr>
        <w:t>The age of abalone is determined by cutting the shell through the cone, staining it, and counting the number of rings through a microscope -- a time-consuming task.</w:t>
      </w:r>
      <w:r w:rsidR="00483339">
        <w:rPr>
          <w:szCs w:val="24"/>
        </w:rPr>
        <w:t xml:space="preserve"> Once the number of rings is known, </w:t>
      </w:r>
      <w:r w:rsidR="00CE2AE1">
        <w:rPr>
          <w:szCs w:val="24"/>
        </w:rPr>
        <w:t xml:space="preserve">the </w:t>
      </w:r>
      <w:r w:rsidR="00483339">
        <w:rPr>
          <w:szCs w:val="24"/>
        </w:rPr>
        <w:t xml:space="preserve">age equals to </w:t>
      </w:r>
      <w:r w:rsidR="00CE2AE1">
        <w:rPr>
          <w:szCs w:val="24"/>
        </w:rPr>
        <w:t xml:space="preserve">the number of </w:t>
      </w:r>
      <w:r w:rsidR="00483339">
        <w:rPr>
          <w:szCs w:val="24"/>
        </w:rPr>
        <w:t>rings plus 1.5.</w:t>
      </w:r>
      <w:r w:rsidRPr="00BD514C">
        <w:rPr>
          <w:szCs w:val="24"/>
        </w:rPr>
        <w:t xml:space="preserve"> </w:t>
      </w:r>
      <w:r w:rsidR="00802377">
        <w:rPr>
          <w:szCs w:val="24"/>
        </w:rPr>
        <w:t xml:space="preserve">Machine learning </w:t>
      </w:r>
      <w:r w:rsidR="00771E71">
        <w:rPr>
          <w:szCs w:val="24"/>
        </w:rPr>
        <w:t>can</w:t>
      </w:r>
      <w:r w:rsidR="00802377">
        <w:rPr>
          <w:szCs w:val="24"/>
        </w:rPr>
        <w:t xml:space="preserve"> be an alternative way to predict the age of abalone</w:t>
      </w:r>
      <w:r w:rsidR="00771E71">
        <w:rPr>
          <w:szCs w:val="24"/>
        </w:rPr>
        <w:t xml:space="preserve"> </w:t>
      </w:r>
      <w:r w:rsidR="00802377">
        <w:rPr>
          <w:szCs w:val="24"/>
        </w:rPr>
        <w:t>if there are sufficient data collected from physical measurements on</w:t>
      </w:r>
      <w:r w:rsidR="00CE095B">
        <w:rPr>
          <w:szCs w:val="24"/>
        </w:rPr>
        <w:t xml:space="preserve"> </w:t>
      </w:r>
      <w:r w:rsidR="00483339">
        <w:rPr>
          <w:szCs w:val="24"/>
        </w:rPr>
        <w:t xml:space="preserve">the samples of </w:t>
      </w:r>
      <w:r w:rsidR="00CE095B">
        <w:rPr>
          <w:szCs w:val="24"/>
        </w:rPr>
        <w:t xml:space="preserve">abalones </w:t>
      </w:r>
      <w:r w:rsidR="00CE2AE1">
        <w:rPr>
          <w:szCs w:val="24"/>
        </w:rPr>
        <w:t>of</w:t>
      </w:r>
      <w:r w:rsidR="00CE095B">
        <w:rPr>
          <w:szCs w:val="24"/>
        </w:rPr>
        <w:t xml:space="preserve"> different ages.</w:t>
      </w:r>
      <w:r w:rsidR="00802377">
        <w:rPr>
          <w:szCs w:val="24"/>
        </w:rPr>
        <w:t xml:space="preserve"> </w:t>
      </w:r>
      <w:r w:rsidR="003060CF">
        <w:rPr>
          <w:szCs w:val="24"/>
        </w:rPr>
        <w:t xml:space="preserve">The abalone data set </w:t>
      </w:r>
      <w:r w:rsidR="00CE095B">
        <w:rPr>
          <w:szCs w:val="24"/>
        </w:rPr>
        <w:t>from UCI data repository (</w:t>
      </w:r>
      <w:r w:rsidR="00CE095B" w:rsidRPr="00CE095B">
        <w:rPr>
          <w:szCs w:val="24"/>
        </w:rPr>
        <w:t>http://archive.ics.uci.edu/ml/datasets/Abalone</w:t>
      </w:r>
      <w:r w:rsidR="00CE095B">
        <w:rPr>
          <w:szCs w:val="24"/>
        </w:rPr>
        <w:t xml:space="preserve">) is one of the most popular data </w:t>
      </w:r>
      <w:r w:rsidR="00483339">
        <w:rPr>
          <w:szCs w:val="24"/>
        </w:rPr>
        <w:t xml:space="preserve">set </w:t>
      </w:r>
      <w:r w:rsidR="003060CF">
        <w:rPr>
          <w:szCs w:val="24"/>
        </w:rPr>
        <w:t>used to develop machine learning model</w:t>
      </w:r>
      <w:r w:rsidR="007F113B">
        <w:rPr>
          <w:szCs w:val="24"/>
        </w:rPr>
        <w:t>s</w:t>
      </w:r>
      <w:r w:rsidR="003060CF">
        <w:rPr>
          <w:szCs w:val="24"/>
        </w:rPr>
        <w:t xml:space="preserve"> to </w:t>
      </w:r>
      <w:r w:rsidR="005D20C1">
        <w:rPr>
          <w:szCs w:val="24"/>
        </w:rPr>
        <w:t>predict the age of abalone</w:t>
      </w:r>
      <w:r w:rsidR="00802377">
        <w:rPr>
          <w:szCs w:val="24"/>
        </w:rPr>
        <w:t>.</w:t>
      </w:r>
      <w:r w:rsidR="00771E71">
        <w:rPr>
          <w:szCs w:val="24"/>
        </w:rPr>
        <w:t xml:space="preserve"> This data set has 4117 data samples with nine attributes. </w:t>
      </w:r>
      <w:r w:rsidR="00A710B1">
        <w:rPr>
          <w:szCs w:val="24"/>
        </w:rPr>
        <w:t>The first five rows</w:t>
      </w:r>
      <w:r w:rsidR="00546239">
        <w:rPr>
          <w:szCs w:val="24"/>
        </w:rPr>
        <w:t xml:space="preserve"> of data</w:t>
      </w:r>
      <w:r w:rsidR="00A710B1">
        <w:rPr>
          <w:szCs w:val="24"/>
        </w:rPr>
        <w:t xml:space="preserve"> are displayed in the table below:</w:t>
      </w:r>
    </w:p>
    <w:p w14:paraId="640C3CD8" w14:textId="77777777" w:rsidR="00A710B1" w:rsidRDefault="000A511A" w:rsidP="00A710B1">
      <w:pPr>
        <w:spacing w:line="480" w:lineRule="auto"/>
        <w:jc w:val="both"/>
        <w:rPr>
          <w:szCs w:val="24"/>
        </w:rPr>
      </w:pPr>
      <w:r w:rsidRPr="000A511A">
        <w:rPr>
          <w:noProof/>
          <w:szCs w:val="24"/>
        </w:rPr>
        <w:drawing>
          <wp:inline distT="0" distB="0" distL="0" distR="0" wp14:anchorId="5C905784" wp14:editId="287A4FAD">
            <wp:extent cx="5548630" cy="1349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05F5" w14:textId="77777777" w:rsidR="00BC65CF" w:rsidRPr="00A710B1" w:rsidRDefault="00BC65CF" w:rsidP="00A710B1">
      <w:pPr>
        <w:spacing w:line="480" w:lineRule="auto"/>
        <w:jc w:val="both"/>
        <w:rPr>
          <w:szCs w:val="24"/>
        </w:rPr>
      </w:pPr>
      <w:r>
        <w:rPr>
          <w:szCs w:val="24"/>
        </w:rPr>
        <w:t xml:space="preserve">a) </w:t>
      </w:r>
      <w:r w:rsidR="00FE5193">
        <w:rPr>
          <w:szCs w:val="24"/>
        </w:rPr>
        <w:t>What is the label of this data set?</w:t>
      </w:r>
    </w:p>
    <w:p w14:paraId="0AFC5988" w14:textId="77777777" w:rsidR="00D23D67" w:rsidRDefault="00370E73" w:rsidP="00370E73">
      <w:pPr>
        <w:spacing w:line="480" w:lineRule="auto"/>
        <w:ind w:firstLine="7229"/>
        <w:jc w:val="both"/>
      </w:pPr>
      <w:r>
        <w:t xml:space="preserve">        </w:t>
      </w:r>
      <w:r w:rsidR="00D23D67">
        <w:t xml:space="preserve"> (</w:t>
      </w:r>
      <w:r w:rsidR="00FE5193">
        <w:t>2</w:t>
      </w:r>
      <w:r w:rsidR="00D23D67">
        <w:t xml:space="preserve"> marks)</w:t>
      </w:r>
    </w:p>
    <w:p w14:paraId="0E035B80" w14:textId="77777777" w:rsidR="00771E71" w:rsidRPr="004439AC" w:rsidRDefault="00771E71" w:rsidP="000A5E66">
      <w:pPr>
        <w:spacing w:line="480" w:lineRule="auto"/>
        <w:jc w:val="both"/>
        <w:rPr>
          <w:lang w:val="en-SG"/>
        </w:rPr>
      </w:pPr>
      <w:r>
        <w:t xml:space="preserve">b) </w:t>
      </w:r>
      <w:r w:rsidR="00C44B6B">
        <w:t>What is the general workflow to build a machine learning model?</w:t>
      </w:r>
    </w:p>
    <w:p w14:paraId="31D9ED9B" w14:textId="77777777" w:rsidR="00BC65CF" w:rsidRDefault="00483339" w:rsidP="00BC65CF">
      <w:pPr>
        <w:spacing w:line="480" w:lineRule="auto"/>
        <w:ind w:firstLine="7229"/>
      </w:pPr>
      <w:r>
        <w:t xml:space="preserve"> </w:t>
      </w:r>
      <w:r w:rsidR="00370E73">
        <w:t xml:space="preserve">        </w:t>
      </w:r>
      <w:r w:rsidR="00BC65CF">
        <w:t>(</w:t>
      </w:r>
      <w:r>
        <w:t xml:space="preserve">3 </w:t>
      </w:r>
      <w:r w:rsidR="00BC65CF">
        <w:t>marks)</w:t>
      </w:r>
    </w:p>
    <w:p w14:paraId="107D1E51" w14:textId="77777777" w:rsidR="00483339" w:rsidRDefault="00131E7C" w:rsidP="00483339">
      <w:pPr>
        <w:spacing w:line="480" w:lineRule="auto"/>
      </w:pPr>
      <w:r>
        <w:t xml:space="preserve">c) </w:t>
      </w:r>
      <w:r w:rsidR="00D45654">
        <w:t>Propose two methods to check whether the data set has missing data</w:t>
      </w:r>
      <w:r w:rsidR="00FE5193">
        <w:t>.</w:t>
      </w:r>
    </w:p>
    <w:p w14:paraId="2B00B616" w14:textId="77777777" w:rsidR="00D45654" w:rsidRDefault="00D45654" w:rsidP="00D45654">
      <w:pPr>
        <w:spacing w:line="480" w:lineRule="auto"/>
        <w:ind w:firstLine="7229"/>
      </w:pPr>
      <w:r>
        <w:t xml:space="preserve"> </w:t>
      </w:r>
      <w:r w:rsidR="00370E73">
        <w:t xml:space="preserve">        </w:t>
      </w:r>
      <w:r>
        <w:t>(3 marks)</w:t>
      </w:r>
    </w:p>
    <w:p w14:paraId="5556275C" w14:textId="77777777" w:rsidR="00D45654" w:rsidRDefault="00D45654" w:rsidP="00483339">
      <w:pPr>
        <w:spacing w:line="480" w:lineRule="auto"/>
      </w:pPr>
    </w:p>
    <w:p w14:paraId="6530C531" w14:textId="77777777" w:rsidR="00BC65CF" w:rsidRDefault="00D45654" w:rsidP="00FE5193">
      <w:pPr>
        <w:spacing w:line="480" w:lineRule="auto"/>
        <w:jc w:val="right"/>
      </w:pPr>
      <w:r w:rsidRPr="00D45654">
        <w:t xml:space="preserve">Question 3 continues on page </w:t>
      </w:r>
      <w:r w:rsidR="00FE5193">
        <w:t>6</w:t>
      </w:r>
    </w:p>
    <w:p w14:paraId="1B09E1AA" w14:textId="77777777" w:rsidR="00546239" w:rsidRDefault="00546239" w:rsidP="00BC65CF">
      <w:pPr>
        <w:spacing w:line="480" w:lineRule="auto"/>
        <w:ind w:firstLine="7229"/>
      </w:pPr>
    </w:p>
    <w:p w14:paraId="6522E9B5" w14:textId="77777777" w:rsidR="008E618D" w:rsidRDefault="00D45654" w:rsidP="000A5E66">
      <w:pPr>
        <w:spacing w:line="480" w:lineRule="auto"/>
        <w:jc w:val="both"/>
        <w:rPr>
          <w:szCs w:val="24"/>
        </w:rPr>
      </w:pPr>
      <w:r>
        <w:rPr>
          <w:szCs w:val="24"/>
        </w:rPr>
        <w:lastRenderedPageBreak/>
        <w:t>d</w:t>
      </w:r>
      <w:r w:rsidR="008E618D" w:rsidRPr="000A5E66">
        <w:rPr>
          <w:szCs w:val="24"/>
        </w:rPr>
        <w:t xml:space="preserve">) </w:t>
      </w:r>
      <w:r w:rsidR="00FE5193">
        <w:rPr>
          <w:szCs w:val="24"/>
        </w:rPr>
        <w:t>A</w:t>
      </w:r>
      <w:r w:rsidR="00F6531B">
        <w:rPr>
          <w:szCs w:val="24"/>
        </w:rPr>
        <w:t xml:space="preserve"> correlation</w:t>
      </w:r>
      <w:r w:rsidR="00FE5193">
        <w:rPr>
          <w:szCs w:val="24"/>
        </w:rPr>
        <w:t xml:space="preserve"> analysis on the data set is</w:t>
      </w:r>
      <w:r w:rsidR="00CD2EEF">
        <w:rPr>
          <w:szCs w:val="24"/>
        </w:rPr>
        <w:t xml:space="preserve"> collected in the table below: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09"/>
        <w:gridCol w:w="783"/>
        <w:gridCol w:w="962"/>
        <w:gridCol w:w="761"/>
        <w:gridCol w:w="1053"/>
        <w:gridCol w:w="1177"/>
        <w:gridCol w:w="1100"/>
        <w:gridCol w:w="1000"/>
        <w:gridCol w:w="683"/>
      </w:tblGrid>
      <w:tr w:rsidR="00F6531B" w14:paraId="39267657" w14:textId="77777777" w:rsidTr="00F6531B">
        <w:trPr>
          <w:jc w:val="center"/>
        </w:trPr>
        <w:tc>
          <w:tcPr>
            <w:tcW w:w="693" w:type="pct"/>
          </w:tcPr>
          <w:p w14:paraId="076CB261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</w:p>
        </w:tc>
        <w:tc>
          <w:tcPr>
            <w:tcW w:w="449" w:type="pct"/>
          </w:tcPr>
          <w:p w14:paraId="7003DCBF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 w:rsidRPr="00F6531B">
              <w:rPr>
                <w:sz w:val="20"/>
              </w:rPr>
              <w:t>Length</w:t>
            </w:r>
          </w:p>
        </w:tc>
        <w:tc>
          <w:tcPr>
            <w:tcW w:w="551" w:type="pct"/>
          </w:tcPr>
          <w:p w14:paraId="5F387D5A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 w:rsidRPr="00F6531B">
              <w:rPr>
                <w:sz w:val="20"/>
              </w:rPr>
              <w:t>Diameter</w:t>
            </w:r>
          </w:p>
        </w:tc>
        <w:tc>
          <w:tcPr>
            <w:tcW w:w="436" w:type="pct"/>
          </w:tcPr>
          <w:p w14:paraId="152DCA2D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 w:rsidRPr="00F6531B">
              <w:rPr>
                <w:sz w:val="20"/>
              </w:rPr>
              <w:t>Height</w:t>
            </w:r>
          </w:p>
        </w:tc>
        <w:tc>
          <w:tcPr>
            <w:tcW w:w="603" w:type="pct"/>
          </w:tcPr>
          <w:p w14:paraId="18B1EA14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 w:rsidRPr="00F6531B">
              <w:rPr>
                <w:sz w:val="20"/>
              </w:rPr>
              <w:t>Whole Weight</w:t>
            </w:r>
          </w:p>
        </w:tc>
        <w:tc>
          <w:tcPr>
            <w:tcW w:w="674" w:type="pct"/>
          </w:tcPr>
          <w:p w14:paraId="7C6DD0E9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 w:rsidRPr="00F6531B">
              <w:rPr>
                <w:sz w:val="20"/>
              </w:rPr>
              <w:t>Shucked Weight</w:t>
            </w:r>
          </w:p>
        </w:tc>
        <w:tc>
          <w:tcPr>
            <w:tcW w:w="630" w:type="pct"/>
          </w:tcPr>
          <w:p w14:paraId="1BF47E12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 w:rsidRPr="00F6531B">
              <w:rPr>
                <w:sz w:val="20"/>
              </w:rPr>
              <w:t>Viscera Weight</w:t>
            </w:r>
          </w:p>
        </w:tc>
        <w:tc>
          <w:tcPr>
            <w:tcW w:w="573" w:type="pct"/>
          </w:tcPr>
          <w:p w14:paraId="0D954319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 w:rsidRPr="00F6531B">
              <w:rPr>
                <w:sz w:val="20"/>
              </w:rPr>
              <w:t>Shell Weight</w:t>
            </w:r>
          </w:p>
        </w:tc>
        <w:tc>
          <w:tcPr>
            <w:tcW w:w="391" w:type="pct"/>
          </w:tcPr>
          <w:p w14:paraId="323BBF4B" w14:textId="77777777" w:rsidR="00F6531B" w:rsidRPr="00F6531B" w:rsidRDefault="00F6531B" w:rsidP="00F6531B">
            <w:pPr>
              <w:rPr>
                <w:sz w:val="20"/>
              </w:rPr>
            </w:pPr>
            <w:r w:rsidRPr="00F6531B">
              <w:rPr>
                <w:sz w:val="20"/>
              </w:rPr>
              <w:t>Rings</w:t>
            </w:r>
          </w:p>
        </w:tc>
      </w:tr>
      <w:tr w:rsidR="00F6531B" w14:paraId="53E997A5" w14:textId="77777777" w:rsidTr="00F6531B">
        <w:trPr>
          <w:jc w:val="center"/>
        </w:trPr>
        <w:tc>
          <w:tcPr>
            <w:tcW w:w="693" w:type="pct"/>
          </w:tcPr>
          <w:p w14:paraId="1396B622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 w:rsidRPr="00F6531B">
              <w:rPr>
                <w:sz w:val="20"/>
              </w:rPr>
              <w:t>Length</w:t>
            </w:r>
          </w:p>
        </w:tc>
        <w:tc>
          <w:tcPr>
            <w:tcW w:w="449" w:type="pct"/>
          </w:tcPr>
          <w:p w14:paraId="17D5F79E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551" w:type="pct"/>
          </w:tcPr>
          <w:p w14:paraId="068923E5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436" w:type="pct"/>
          </w:tcPr>
          <w:p w14:paraId="5632C435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603" w:type="pct"/>
          </w:tcPr>
          <w:p w14:paraId="749E120C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0.93</w:t>
            </w:r>
          </w:p>
        </w:tc>
        <w:tc>
          <w:tcPr>
            <w:tcW w:w="674" w:type="pct"/>
          </w:tcPr>
          <w:p w14:paraId="6F274CAB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630" w:type="pct"/>
          </w:tcPr>
          <w:p w14:paraId="51B53521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573" w:type="pct"/>
          </w:tcPr>
          <w:p w14:paraId="2FC41A51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391" w:type="pct"/>
          </w:tcPr>
          <w:p w14:paraId="11325B69" w14:textId="77777777" w:rsidR="00F6531B" w:rsidRPr="00F6531B" w:rsidRDefault="00F6531B" w:rsidP="00F6531B">
            <w:pPr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</w:tr>
      <w:tr w:rsidR="00F6531B" w14:paraId="59E1A460" w14:textId="77777777" w:rsidTr="00F6531B">
        <w:trPr>
          <w:jc w:val="center"/>
        </w:trPr>
        <w:tc>
          <w:tcPr>
            <w:tcW w:w="693" w:type="pct"/>
          </w:tcPr>
          <w:p w14:paraId="436B803D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 w:rsidRPr="00F6531B">
              <w:rPr>
                <w:sz w:val="20"/>
              </w:rPr>
              <w:t>Diameter</w:t>
            </w:r>
          </w:p>
        </w:tc>
        <w:tc>
          <w:tcPr>
            <w:tcW w:w="449" w:type="pct"/>
          </w:tcPr>
          <w:p w14:paraId="0E238233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551" w:type="pct"/>
          </w:tcPr>
          <w:p w14:paraId="0346906F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436" w:type="pct"/>
          </w:tcPr>
          <w:p w14:paraId="451FA4C0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603" w:type="pct"/>
          </w:tcPr>
          <w:p w14:paraId="6A003CF5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0.93</w:t>
            </w:r>
          </w:p>
        </w:tc>
        <w:tc>
          <w:tcPr>
            <w:tcW w:w="674" w:type="pct"/>
          </w:tcPr>
          <w:p w14:paraId="262F605E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0.89</w:t>
            </w:r>
          </w:p>
        </w:tc>
        <w:tc>
          <w:tcPr>
            <w:tcW w:w="630" w:type="pct"/>
          </w:tcPr>
          <w:p w14:paraId="0290B611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573" w:type="pct"/>
          </w:tcPr>
          <w:p w14:paraId="04A55B55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391" w:type="pct"/>
          </w:tcPr>
          <w:p w14:paraId="56AD855A" w14:textId="77777777" w:rsidR="00F6531B" w:rsidRPr="00F6531B" w:rsidRDefault="00F6531B" w:rsidP="00F6531B">
            <w:pPr>
              <w:rPr>
                <w:sz w:val="20"/>
              </w:rPr>
            </w:pPr>
            <w:r>
              <w:rPr>
                <w:sz w:val="20"/>
              </w:rPr>
              <w:t>0.57</w:t>
            </w:r>
          </w:p>
        </w:tc>
      </w:tr>
      <w:tr w:rsidR="00F6531B" w14:paraId="63CA9AF7" w14:textId="77777777" w:rsidTr="00F6531B">
        <w:trPr>
          <w:jc w:val="center"/>
        </w:trPr>
        <w:tc>
          <w:tcPr>
            <w:tcW w:w="693" w:type="pct"/>
          </w:tcPr>
          <w:p w14:paraId="406BEDDD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449" w:type="pct"/>
          </w:tcPr>
          <w:p w14:paraId="0790FBD9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551" w:type="pct"/>
          </w:tcPr>
          <w:p w14:paraId="601A6F06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436" w:type="pct"/>
          </w:tcPr>
          <w:p w14:paraId="7122260C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603" w:type="pct"/>
          </w:tcPr>
          <w:p w14:paraId="461A97A4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0.89</w:t>
            </w:r>
          </w:p>
        </w:tc>
        <w:tc>
          <w:tcPr>
            <w:tcW w:w="674" w:type="pct"/>
          </w:tcPr>
          <w:p w14:paraId="05383D08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630" w:type="pct"/>
          </w:tcPr>
          <w:p w14:paraId="598A1633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573" w:type="pct"/>
          </w:tcPr>
          <w:p w14:paraId="21828882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0.89</w:t>
            </w:r>
          </w:p>
        </w:tc>
        <w:tc>
          <w:tcPr>
            <w:tcW w:w="391" w:type="pct"/>
          </w:tcPr>
          <w:p w14:paraId="27BB9EDF" w14:textId="77777777" w:rsidR="00F6531B" w:rsidRPr="00F6531B" w:rsidRDefault="00F6531B" w:rsidP="00F6531B">
            <w:pPr>
              <w:rPr>
                <w:sz w:val="20"/>
              </w:rPr>
            </w:pPr>
            <w:r>
              <w:rPr>
                <w:sz w:val="20"/>
              </w:rPr>
              <w:t>0.61</w:t>
            </w:r>
          </w:p>
        </w:tc>
      </w:tr>
      <w:tr w:rsidR="00F6531B" w14:paraId="46EA43DF" w14:textId="77777777" w:rsidTr="00F6531B">
        <w:trPr>
          <w:jc w:val="center"/>
        </w:trPr>
        <w:tc>
          <w:tcPr>
            <w:tcW w:w="693" w:type="pct"/>
          </w:tcPr>
          <w:p w14:paraId="6EA7DA48" w14:textId="77777777" w:rsid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Whole Weight</w:t>
            </w:r>
          </w:p>
        </w:tc>
        <w:tc>
          <w:tcPr>
            <w:tcW w:w="449" w:type="pct"/>
          </w:tcPr>
          <w:p w14:paraId="386DF338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0.93</w:t>
            </w:r>
          </w:p>
        </w:tc>
        <w:tc>
          <w:tcPr>
            <w:tcW w:w="551" w:type="pct"/>
          </w:tcPr>
          <w:p w14:paraId="6D1876F2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0.93</w:t>
            </w:r>
          </w:p>
        </w:tc>
        <w:tc>
          <w:tcPr>
            <w:tcW w:w="436" w:type="pct"/>
          </w:tcPr>
          <w:p w14:paraId="5E980651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0.89</w:t>
            </w:r>
          </w:p>
        </w:tc>
        <w:tc>
          <w:tcPr>
            <w:tcW w:w="603" w:type="pct"/>
          </w:tcPr>
          <w:p w14:paraId="09373A8E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674" w:type="pct"/>
          </w:tcPr>
          <w:p w14:paraId="26CE06FF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630" w:type="pct"/>
          </w:tcPr>
          <w:p w14:paraId="48EF1AF6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573" w:type="pct"/>
          </w:tcPr>
          <w:p w14:paraId="17EA1D4C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391" w:type="pct"/>
          </w:tcPr>
          <w:p w14:paraId="0B729C7E" w14:textId="77777777" w:rsidR="00F6531B" w:rsidRPr="00F6531B" w:rsidRDefault="00F6531B" w:rsidP="00F6531B">
            <w:pPr>
              <w:rPr>
                <w:sz w:val="20"/>
              </w:rPr>
            </w:pPr>
            <w:r>
              <w:rPr>
                <w:sz w:val="20"/>
              </w:rPr>
              <w:t>0.54</w:t>
            </w:r>
          </w:p>
        </w:tc>
      </w:tr>
      <w:tr w:rsidR="00F6531B" w14:paraId="72C8D3BB" w14:textId="77777777" w:rsidTr="00F6531B">
        <w:trPr>
          <w:jc w:val="center"/>
        </w:trPr>
        <w:tc>
          <w:tcPr>
            <w:tcW w:w="693" w:type="pct"/>
          </w:tcPr>
          <w:p w14:paraId="243AA166" w14:textId="77777777" w:rsid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Shucked Weight</w:t>
            </w:r>
          </w:p>
        </w:tc>
        <w:tc>
          <w:tcPr>
            <w:tcW w:w="449" w:type="pct"/>
          </w:tcPr>
          <w:p w14:paraId="784E824B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551" w:type="pct"/>
          </w:tcPr>
          <w:p w14:paraId="76E978F2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0.89</w:t>
            </w:r>
          </w:p>
        </w:tc>
        <w:tc>
          <w:tcPr>
            <w:tcW w:w="436" w:type="pct"/>
          </w:tcPr>
          <w:p w14:paraId="75D1C5EF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603" w:type="pct"/>
          </w:tcPr>
          <w:p w14:paraId="0BA362EE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674" w:type="pct"/>
          </w:tcPr>
          <w:p w14:paraId="1616F6BE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630" w:type="pct"/>
          </w:tcPr>
          <w:p w14:paraId="0A0485EF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0.93</w:t>
            </w:r>
          </w:p>
        </w:tc>
        <w:tc>
          <w:tcPr>
            <w:tcW w:w="573" w:type="pct"/>
          </w:tcPr>
          <w:p w14:paraId="6A92CA0F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0.88</w:t>
            </w:r>
          </w:p>
        </w:tc>
        <w:tc>
          <w:tcPr>
            <w:tcW w:w="391" w:type="pct"/>
          </w:tcPr>
          <w:p w14:paraId="1C5E900C" w14:textId="77777777" w:rsidR="00F6531B" w:rsidRPr="00F6531B" w:rsidRDefault="00F6531B" w:rsidP="00F6531B">
            <w:pPr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</w:tr>
      <w:tr w:rsidR="00F6531B" w14:paraId="5EE6CE6E" w14:textId="77777777" w:rsidTr="00F6531B">
        <w:trPr>
          <w:jc w:val="center"/>
        </w:trPr>
        <w:tc>
          <w:tcPr>
            <w:tcW w:w="693" w:type="pct"/>
          </w:tcPr>
          <w:p w14:paraId="1D6F8FB1" w14:textId="77777777" w:rsid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Viscera Weight</w:t>
            </w:r>
          </w:p>
        </w:tc>
        <w:tc>
          <w:tcPr>
            <w:tcW w:w="449" w:type="pct"/>
          </w:tcPr>
          <w:p w14:paraId="5BE83C5C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551" w:type="pct"/>
          </w:tcPr>
          <w:p w14:paraId="77608510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436" w:type="pct"/>
          </w:tcPr>
          <w:p w14:paraId="4CDDA961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603" w:type="pct"/>
          </w:tcPr>
          <w:p w14:paraId="6EB7BDBC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0.97</w:t>
            </w:r>
          </w:p>
        </w:tc>
        <w:tc>
          <w:tcPr>
            <w:tcW w:w="674" w:type="pct"/>
          </w:tcPr>
          <w:p w14:paraId="19F6CAC9" w14:textId="77777777" w:rsidR="00F6531B" w:rsidRP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0.93</w:t>
            </w:r>
          </w:p>
        </w:tc>
        <w:tc>
          <w:tcPr>
            <w:tcW w:w="630" w:type="pct"/>
          </w:tcPr>
          <w:p w14:paraId="2BCE53AB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573" w:type="pct"/>
          </w:tcPr>
          <w:p w14:paraId="256C8803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391" w:type="pct"/>
          </w:tcPr>
          <w:p w14:paraId="4FAA9A1B" w14:textId="77777777" w:rsidR="00F6531B" w:rsidRPr="00F6531B" w:rsidRDefault="00CD2EEF" w:rsidP="00F6531B">
            <w:pPr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</w:tr>
      <w:tr w:rsidR="00F6531B" w14:paraId="0A638F3B" w14:textId="77777777" w:rsidTr="00F6531B">
        <w:trPr>
          <w:jc w:val="center"/>
        </w:trPr>
        <w:tc>
          <w:tcPr>
            <w:tcW w:w="693" w:type="pct"/>
          </w:tcPr>
          <w:p w14:paraId="578A3CE2" w14:textId="77777777" w:rsid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Shell Weight</w:t>
            </w:r>
          </w:p>
        </w:tc>
        <w:tc>
          <w:tcPr>
            <w:tcW w:w="449" w:type="pct"/>
          </w:tcPr>
          <w:p w14:paraId="6D4E8BA8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551" w:type="pct"/>
          </w:tcPr>
          <w:p w14:paraId="795098E6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436" w:type="pct"/>
          </w:tcPr>
          <w:p w14:paraId="2406ACE9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0.89</w:t>
            </w:r>
          </w:p>
        </w:tc>
        <w:tc>
          <w:tcPr>
            <w:tcW w:w="603" w:type="pct"/>
          </w:tcPr>
          <w:p w14:paraId="2F243C24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674" w:type="pct"/>
          </w:tcPr>
          <w:p w14:paraId="1C23EE39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0.88</w:t>
            </w:r>
          </w:p>
        </w:tc>
        <w:tc>
          <w:tcPr>
            <w:tcW w:w="630" w:type="pct"/>
          </w:tcPr>
          <w:p w14:paraId="2976BC94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0.91</w:t>
            </w:r>
          </w:p>
        </w:tc>
        <w:tc>
          <w:tcPr>
            <w:tcW w:w="573" w:type="pct"/>
          </w:tcPr>
          <w:p w14:paraId="4B2D3243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391" w:type="pct"/>
          </w:tcPr>
          <w:p w14:paraId="1FEE0C88" w14:textId="77777777" w:rsidR="00F6531B" w:rsidRPr="00F6531B" w:rsidRDefault="00CD2EEF" w:rsidP="00F6531B">
            <w:pPr>
              <w:rPr>
                <w:sz w:val="20"/>
              </w:rPr>
            </w:pPr>
            <w:r>
              <w:rPr>
                <w:sz w:val="20"/>
              </w:rPr>
              <w:t>0.63</w:t>
            </w:r>
          </w:p>
        </w:tc>
      </w:tr>
      <w:tr w:rsidR="00F6531B" w14:paraId="34CC941B" w14:textId="77777777" w:rsidTr="00F6531B">
        <w:trPr>
          <w:jc w:val="center"/>
        </w:trPr>
        <w:tc>
          <w:tcPr>
            <w:tcW w:w="693" w:type="pct"/>
          </w:tcPr>
          <w:p w14:paraId="287A8B66" w14:textId="77777777" w:rsidR="00F6531B" w:rsidRDefault="00F6531B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Rings</w:t>
            </w:r>
          </w:p>
        </w:tc>
        <w:tc>
          <w:tcPr>
            <w:tcW w:w="449" w:type="pct"/>
          </w:tcPr>
          <w:p w14:paraId="00428E0B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  <w:tc>
          <w:tcPr>
            <w:tcW w:w="551" w:type="pct"/>
          </w:tcPr>
          <w:p w14:paraId="144FE223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0.57</w:t>
            </w:r>
          </w:p>
        </w:tc>
        <w:tc>
          <w:tcPr>
            <w:tcW w:w="436" w:type="pct"/>
          </w:tcPr>
          <w:p w14:paraId="57A31DA6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0.61</w:t>
            </w:r>
          </w:p>
        </w:tc>
        <w:tc>
          <w:tcPr>
            <w:tcW w:w="603" w:type="pct"/>
          </w:tcPr>
          <w:p w14:paraId="27B555B6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0.54</w:t>
            </w:r>
          </w:p>
        </w:tc>
        <w:tc>
          <w:tcPr>
            <w:tcW w:w="674" w:type="pct"/>
          </w:tcPr>
          <w:p w14:paraId="72A5DC17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630" w:type="pct"/>
          </w:tcPr>
          <w:p w14:paraId="5FF9484D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  <w:tc>
          <w:tcPr>
            <w:tcW w:w="573" w:type="pct"/>
          </w:tcPr>
          <w:p w14:paraId="7957AC2D" w14:textId="77777777" w:rsidR="00F6531B" w:rsidRPr="00F6531B" w:rsidRDefault="00CD2EEF" w:rsidP="000A5E66">
            <w:pPr>
              <w:spacing w:line="480" w:lineRule="auto"/>
              <w:jc w:val="both"/>
              <w:rPr>
                <w:sz w:val="20"/>
              </w:rPr>
            </w:pPr>
            <w:r>
              <w:rPr>
                <w:sz w:val="20"/>
              </w:rPr>
              <w:t>0.63</w:t>
            </w:r>
          </w:p>
        </w:tc>
        <w:tc>
          <w:tcPr>
            <w:tcW w:w="391" w:type="pct"/>
          </w:tcPr>
          <w:p w14:paraId="3375445E" w14:textId="77777777" w:rsidR="00F6531B" w:rsidRPr="00F6531B" w:rsidRDefault="00CD2EEF" w:rsidP="00F6531B">
            <w:pPr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</w:tr>
    </w:tbl>
    <w:p w14:paraId="275A8E00" w14:textId="77777777" w:rsidR="00F6531B" w:rsidRDefault="00F6531B" w:rsidP="000A5E66">
      <w:pPr>
        <w:spacing w:line="480" w:lineRule="auto"/>
        <w:jc w:val="both"/>
        <w:rPr>
          <w:szCs w:val="24"/>
        </w:rPr>
      </w:pPr>
    </w:p>
    <w:p w14:paraId="580666B2" w14:textId="77777777" w:rsidR="00CD2EEF" w:rsidRDefault="00CD2EEF" w:rsidP="000A5E66">
      <w:pPr>
        <w:spacing w:line="480" w:lineRule="auto"/>
        <w:jc w:val="both"/>
        <w:rPr>
          <w:szCs w:val="24"/>
        </w:rPr>
      </w:pPr>
      <w:r>
        <w:rPr>
          <w:szCs w:val="24"/>
        </w:rPr>
        <w:t>Comment on the outcomes of the correlation analysis</w:t>
      </w:r>
      <w:r w:rsidR="00776DC3">
        <w:rPr>
          <w:szCs w:val="24"/>
        </w:rPr>
        <w:t>. How do the correlations among these attributes affect the feature selections in building machine learning model?</w:t>
      </w:r>
    </w:p>
    <w:p w14:paraId="089EAC8F" w14:textId="77777777" w:rsidR="000A5E66" w:rsidRDefault="00370E73" w:rsidP="000A5E66">
      <w:pPr>
        <w:spacing w:line="480" w:lineRule="auto"/>
        <w:ind w:firstLine="7229"/>
      </w:pPr>
      <w:r>
        <w:t xml:space="preserve">         </w:t>
      </w:r>
      <w:r w:rsidR="000A5E66">
        <w:t>(7 marks)</w:t>
      </w:r>
    </w:p>
    <w:p w14:paraId="4A4EA105" w14:textId="77777777"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14:paraId="45842A10" w14:textId="77777777"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14:paraId="7A4E7B34" w14:textId="77777777"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14:paraId="2FD98077" w14:textId="77777777"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14:paraId="46221166" w14:textId="77777777"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14:paraId="24024A6D" w14:textId="77777777"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14:paraId="06EDFF4F" w14:textId="77777777"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14:paraId="736826A7" w14:textId="77777777" w:rsidR="00CD4BE5" w:rsidRDefault="00CD4BE5" w:rsidP="00BC65CF">
      <w:pPr>
        <w:tabs>
          <w:tab w:val="left" w:pos="567"/>
        </w:tabs>
        <w:spacing w:line="480" w:lineRule="auto"/>
        <w:ind w:left="567" w:hanging="567"/>
        <w:jc w:val="both"/>
      </w:pPr>
    </w:p>
    <w:p w14:paraId="7D9FD444" w14:textId="77777777" w:rsidR="0059232C" w:rsidRPr="00D9433C" w:rsidRDefault="0059232C" w:rsidP="0059232C">
      <w:pPr>
        <w:rPr>
          <w:rFonts w:eastAsia="SimSun"/>
          <w:b/>
          <w:lang w:eastAsia="zh-CN"/>
        </w:rPr>
      </w:pPr>
      <w:r w:rsidRPr="00F67AF2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4</w:t>
      </w:r>
      <w:r>
        <w:rPr>
          <w:b/>
        </w:rPr>
        <w:t xml:space="preserve"> (</w:t>
      </w:r>
      <w:r w:rsidR="00802377">
        <w:rPr>
          <w:b/>
        </w:rPr>
        <w:t xml:space="preserve">20 </w:t>
      </w:r>
      <w:r>
        <w:rPr>
          <w:b/>
        </w:rPr>
        <w:t>marks)</w:t>
      </w:r>
    </w:p>
    <w:p w14:paraId="779F41CA" w14:textId="77777777" w:rsidR="0059232C" w:rsidRDefault="0059232C" w:rsidP="007826DE">
      <w:pPr>
        <w:rPr>
          <w:rFonts w:eastAsia="SimSun"/>
          <w:lang w:eastAsia="zh-CN"/>
        </w:rPr>
      </w:pPr>
    </w:p>
    <w:p w14:paraId="33ABE3C9" w14:textId="77777777" w:rsidR="00CD4BE5" w:rsidRDefault="00CD4BE5" w:rsidP="00CD4BE5">
      <w:pPr>
        <w:jc w:val="both"/>
        <w:rPr>
          <w:color w:val="000000"/>
        </w:rPr>
      </w:pPr>
    </w:p>
    <w:p w14:paraId="644E642B" w14:textId="77777777" w:rsidR="00AC46D7" w:rsidRDefault="0076690A" w:rsidP="001D5C96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a) </w:t>
      </w:r>
      <w:r w:rsidR="00AC46D7">
        <w:rPr>
          <w:color w:val="000000"/>
        </w:rPr>
        <w:t xml:space="preserve">Name three common ways to describe molecules in </w:t>
      </w:r>
      <w:r w:rsidR="00CE2AE1">
        <w:rPr>
          <w:color w:val="000000"/>
        </w:rPr>
        <w:t xml:space="preserve">a </w:t>
      </w:r>
      <w:r w:rsidR="00AC46D7">
        <w:rPr>
          <w:color w:val="000000"/>
        </w:rPr>
        <w:t>computer information system.</w:t>
      </w:r>
    </w:p>
    <w:p w14:paraId="2E65B0C5" w14:textId="77777777" w:rsidR="00AC46D7" w:rsidRDefault="00370E73" w:rsidP="00AC46D7">
      <w:pPr>
        <w:spacing w:line="480" w:lineRule="auto"/>
        <w:ind w:firstLine="7229"/>
      </w:pPr>
      <w:r>
        <w:t xml:space="preserve">       </w:t>
      </w:r>
      <w:r w:rsidR="00AC46D7">
        <w:t>(</w:t>
      </w:r>
      <w:r w:rsidR="00BD3C2A">
        <w:rPr>
          <w:rFonts w:eastAsia="SimSun"/>
          <w:lang w:eastAsia="zh-CN"/>
        </w:rPr>
        <w:t>3</w:t>
      </w:r>
      <w:r w:rsidR="00AC46D7">
        <w:t xml:space="preserve"> marks)</w:t>
      </w:r>
    </w:p>
    <w:p w14:paraId="0E3B45AB" w14:textId="77777777" w:rsidR="0060331C" w:rsidRDefault="00AC46D7" w:rsidP="001D5C96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b) </w:t>
      </w:r>
      <w:r w:rsidR="0076690A">
        <w:rPr>
          <w:color w:val="000000"/>
        </w:rPr>
        <w:t>Draw the structure</w:t>
      </w:r>
      <w:r w:rsidR="008E618D">
        <w:rPr>
          <w:color w:val="000000"/>
        </w:rPr>
        <w:t>s</w:t>
      </w:r>
      <w:r w:rsidR="0076690A">
        <w:rPr>
          <w:color w:val="000000"/>
        </w:rPr>
        <w:t xml:space="preserve"> represented by the </w:t>
      </w:r>
      <w:r w:rsidR="008E618D">
        <w:rPr>
          <w:color w:val="000000"/>
        </w:rPr>
        <w:t xml:space="preserve">following </w:t>
      </w:r>
      <w:r w:rsidR="0076690A">
        <w:rPr>
          <w:color w:val="000000"/>
        </w:rPr>
        <w:t>SMILES string</w:t>
      </w:r>
      <w:r w:rsidR="00546239">
        <w:rPr>
          <w:color w:val="000000"/>
        </w:rPr>
        <w:t>s</w:t>
      </w:r>
      <w:r w:rsidR="0060331C">
        <w:rPr>
          <w:color w:val="000000"/>
        </w:rPr>
        <w:t>:</w:t>
      </w:r>
    </w:p>
    <w:p w14:paraId="12EC6B45" w14:textId="77777777" w:rsidR="0060331C" w:rsidRDefault="0060331C" w:rsidP="00546239">
      <w:pPr>
        <w:spacing w:line="480" w:lineRule="auto"/>
        <w:ind w:firstLine="240"/>
        <w:jc w:val="both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</w:t>
      </w:r>
      <w:r w:rsidR="00B95D6E" w:rsidRPr="00B95D6E">
        <w:rPr>
          <w:color w:val="000000"/>
        </w:rPr>
        <w:t>CC(C(=O)O)N</w:t>
      </w:r>
    </w:p>
    <w:p w14:paraId="12DBE7BF" w14:textId="77777777" w:rsidR="008E618D" w:rsidRDefault="008E618D" w:rsidP="00546239">
      <w:pPr>
        <w:spacing w:line="480" w:lineRule="auto"/>
        <w:ind w:firstLine="240"/>
        <w:jc w:val="both"/>
        <w:rPr>
          <w:color w:val="000000"/>
        </w:rPr>
      </w:pPr>
      <w:r>
        <w:rPr>
          <w:color w:val="000000"/>
        </w:rPr>
        <w:t>ii)</w:t>
      </w:r>
      <w:r w:rsidR="00E96DB3">
        <w:rPr>
          <w:color w:val="000000"/>
        </w:rPr>
        <w:t xml:space="preserve"> </w:t>
      </w:r>
      <w:r w:rsidR="00AC46D7" w:rsidRPr="00AC46D7">
        <w:rPr>
          <w:color w:val="000000"/>
        </w:rPr>
        <w:t>C1=CC=C(C=C1)O</w:t>
      </w:r>
    </w:p>
    <w:p w14:paraId="19564E46" w14:textId="77777777" w:rsidR="00C73540" w:rsidRDefault="00C73540" w:rsidP="00546239">
      <w:pPr>
        <w:spacing w:line="480" w:lineRule="auto"/>
        <w:ind w:firstLine="240"/>
        <w:jc w:val="both"/>
        <w:rPr>
          <w:color w:val="000000"/>
          <w:lang w:val="en-IE"/>
        </w:rPr>
      </w:pPr>
      <w:r>
        <w:rPr>
          <w:color w:val="000000"/>
        </w:rPr>
        <w:t xml:space="preserve">iii) </w:t>
      </w:r>
      <w:r w:rsidRPr="00C73540">
        <w:rPr>
          <w:color w:val="000000"/>
          <w:lang w:val="en-IE"/>
        </w:rPr>
        <w:t>Br[C@</w:t>
      </w:r>
      <w:r>
        <w:rPr>
          <w:color w:val="000000"/>
          <w:lang w:val="en-IE"/>
        </w:rPr>
        <w:t>@</w:t>
      </w:r>
      <w:r w:rsidRPr="00C73540">
        <w:rPr>
          <w:color w:val="000000"/>
          <w:lang w:val="en-IE"/>
        </w:rPr>
        <w:t>](Cl)(I)F</w:t>
      </w:r>
    </w:p>
    <w:p w14:paraId="1F059CA3" w14:textId="77777777" w:rsidR="001D5C96" w:rsidRDefault="00370E73" w:rsidP="008E618D">
      <w:pPr>
        <w:spacing w:line="480" w:lineRule="auto"/>
        <w:ind w:firstLine="7229"/>
      </w:pPr>
      <w:r>
        <w:t xml:space="preserve">        </w:t>
      </w:r>
      <w:r w:rsidR="00935C37">
        <w:t xml:space="preserve"> </w:t>
      </w:r>
      <w:r w:rsidR="001D5C96">
        <w:t>(</w:t>
      </w:r>
      <w:r w:rsidR="00920E80">
        <w:rPr>
          <w:rFonts w:eastAsia="SimSun"/>
          <w:lang w:eastAsia="zh-CN"/>
        </w:rPr>
        <w:t>6</w:t>
      </w:r>
      <w:r w:rsidR="003060CF">
        <w:rPr>
          <w:rFonts w:eastAsia="SimSun"/>
          <w:lang w:eastAsia="zh-CN"/>
        </w:rPr>
        <w:t xml:space="preserve"> </w:t>
      </w:r>
      <w:r w:rsidR="001D5C96">
        <w:t>marks)</w:t>
      </w:r>
    </w:p>
    <w:p w14:paraId="3556DE73" w14:textId="77777777" w:rsidR="00B7361D" w:rsidRDefault="00AC46D7" w:rsidP="001D5C96">
      <w:pPr>
        <w:spacing w:line="480" w:lineRule="auto"/>
        <w:jc w:val="both"/>
        <w:rPr>
          <w:color w:val="000000"/>
        </w:rPr>
      </w:pPr>
      <w:r>
        <w:rPr>
          <w:color w:val="000000"/>
        </w:rPr>
        <w:t>c</w:t>
      </w:r>
      <w:r w:rsidR="008E618D" w:rsidRPr="00B7361D">
        <w:rPr>
          <w:color w:val="000000"/>
        </w:rPr>
        <w:t>)</w:t>
      </w:r>
      <w:r w:rsidR="00047F9D">
        <w:rPr>
          <w:color w:val="000000"/>
        </w:rPr>
        <w:t xml:space="preserve"> </w:t>
      </w:r>
      <w:r w:rsidR="00574A4F">
        <w:rPr>
          <w:color w:val="000000"/>
        </w:rPr>
        <w:t xml:space="preserve">Many cheminformaticians </w:t>
      </w:r>
      <w:r w:rsidR="005B0315">
        <w:rPr>
          <w:color w:val="000000"/>
        </w:rPr>
        <w:t>agree</w:t>
      </w:r>
      <w:r w:rsidR="00574A4F">
        <w:rPr>
          <w:color w:val="000000"/>
        </w:rPr>
        <w:t xml:space="preserve"> that</w:t>
      </w:r>
      <w:r w:rsidR="00047F9D">
        <w:rPr>
          <w:color w:val="000000"/>
        </w:rPr>
        <w:t xml:space="preserve"> the establishment of </w:t>
      </w:r>
      <w:r w:rsidR="00CE2AE1">
        <w:rPr>
          <w:color w:val="000000"/>
        </w:rPr>
        <w:t xml:space="preserve">the </w:t>
      </w:r>
      <w:r w:rsidR="00047F9D">
        <w:rPr>
          <w:color w:val="000000"/>
        </w:rPr>
        <w:t>periodic table of elements marks the start of cheminformatics</w:t>
      </w:r>
      <w:r w:rsidR="00574A4F">
        <w:rPr>
          <w:color w:val="000000"/>
        </w:rPr>
        <w:t xml:space="preserve"> science</w:t>
      </w:r>
      <w:r w:rsidR="00047F9D">
        <w:rPr>
          <w:color w:val="000000"/>
        </w:rPr>
        <w:t xml:space="preserve">. </w:t>
      </w:r>
      <w:r w:rsidR="00CE2AE1">
        <w:rPr>
          <w:color w:val="000000"/>
        </w:rPr>
        <w:t xml:space="preserve">Give </w:t>
      </w:r>
      <w:r w:rsidR="009F02A5">
        <w:rPr>
          <w:color w:val="000000"/>
        </w:rPr>
        <w:t>the reason.</w:t>
      </w:r>
    </w:p>
    <w:p w14:paraId="60A0B552" w14:textId="77777777" w:rsidR="00935C37" w:rsidRDefault="003060CF" w:rsidP="00B7361D">
      <w:pPr>
        <w:spacing w:line="480" w:lineRule="auto"/>
        <w:ind w:firstLine="7229"/>
      </w:pPr>
      <w:r>
        <w:t xml:space="preserve"> </w:t>
      </w:r>
      <w:r w:rsidR="00370E73">
        <w:t xml:space="preserve">        </w:t>
      </w:r>
      <w:r w:rsidR="00B7361D">
        <w:t>(</w:t>
      </w:r>
      <w:r w:rsidR="00933C7A">
        <w:rPr>
          <w:rFonts w:eastAsia="SimSun"/>
          <w:lang w:eastAsia="zh-CN"/>
        </w:rPr>
        <w:t xml:space="preserve">3 </w:t>
      </w:r>
      <w:r w:rsidR="00B7361D">
        <w:t>marks)</w:t>
      </w:r>
    </w:p>
    <w:p w14:paraId="1058F8F0" w14:textId="77777777" w:rsidR="00935C37" w:rsidRDefault="00C73540" w:rsidP="00487359">
      <w:pPr>
        <w:tabs>
          <w:tab w:val="left" w:pos="1181"/>
        </w:tabs>
        <w:spacing w:line="480" w:lineRule="auto"/>
      </w:pPr>
      <w:r>
        <w:t>d)</w:t>
      </w:r>
      <w:r w:rsidR="00487359">
        <w:t xml:space="preserve"> </w:t>
      </w:r>
      <w:r w:rsidR="00BD3C2A">
        <w:t>For the reaction below:</w:t>
      </w:r>
    </w:p>
    <w:p w14:paraId="4052C31D" w14:textId="77777777" w:rsidR="00BD3C2A" w:rsidRDefault="00BD3C2A" w:rsidP="00BD3C2A">
      <w:pPr>
        <w:tabs>
          <w:tab w:val="left" w:pos="1181"/>
        </w:tabs>
        <w:spacing w:line="480" w:lineRule="auto"/>
        <w:jc w:val="center"/>
      </w:pPr>
      <w:r w:rsidRPr="00BD3C2A">
        <w:rPr>
          <w:noProof/>
        </w:rPr>
        <w:drawing>
          <wp:inline distT="0" distB="0" distL="0" distR="0" wp14:anchorId="774F68D3" wp14:editId="3C7563B5">
            <wp:extent cx="3104769" cy="604396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977" cy="6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04A7" w14:textId="77777777" w:rsidR="003060CF" w:rsidRDefault="003060CF" w:rsidP="003060CF">
      <w:pPr>
        <w:tabs>
          <w:tab w:val="left" w:pos="1181"/>
        </w:tabs>
        <w:spacing w:line="480" w:lineRule="auto"/>
        <w:jc w:val="both"/>
      </w:pPr>
      <w:r>
        <w:t>The acid dissociation constants are collected for X = (H, CH</w:t>
      </w:r>
      <w:r w:rsidRPr="003060CF">
        <w:rPr>
          <w:vertAlign w:val="subscript"/>
        </w:rPr>
        <w:t>3</w:t>
      </w:r>
      <w:r>
        <w:t>, OCH</w:t>
      </w:r>
      <w:r w:rsidRPr="003060CF">
        <w:rPr>
          <w:vertAlign w:val="subscript"/>
        </w:rPr>
        <w:t>3</w:t>
      </w:r>
      <w:r>
        <w:t>, F, Cl and NO</w:t>
      </w:r>
      <w:r w:rsidRPr="003060CF">
        <w:rPr>
          <w:vertAlign w:val="subscript"/>
        </w:rPr>
        <w:t>2</w:t>
      </w:r>
      <w:r>
        <w:t>) in Table 1.</w:t>
      </w:r>
    </w:p>
    <w:p w14:paraId="150361B3" w14:textId="77777777" w:rsidR="00E175AC" w:rsidRPr="005B0315" w:rsidRDefault="00B4592B" w:rsidP="005B0315">
      <w:pPr>
        <w:tabs>
          <w:tab w:val="left" w:pos="1181"/>
        </w:tabs>
        <w:spacing w:line="480" w:lineRule="auto"/>
        <w:jc w:val="center"/>
      </w:pPr>
      <w:r>
        <w:t>Table 1</w:t>
      </w:r>
      <w:r w:rsidR="00973FD2">
        <w:t xml:space="preserve">. </w:t>
      </w:r>
      <w:r>
        <w:t xml:space="preserve"> </w:t>
      </w:r>
      <w:r w:rsidR="00273B96" w:rsidRPr="00273B96">
        <w:t>Dissociation Constants  (10</w:t>
      </w:r>
      <w:r w:rsidR="00273B96" w:rsidRPr="00273B96">
        <w:rPr>
          <w:vertAlign w:val="superscript"/>
        </w:rPr>
        <w:t>5</w:t>
      </w:r>
      <w:r w:rsidR="00273B96" w:rsidRPr="00273B96">
        <w:t>×Ka)  of Some Substituted Benzoic Acids in Water at  25</w:t>
      </w:r>
      <w:r w:rsidR="00273B96" w:rsidRPr="005B0315">
        <w:rPr>
          <w:vertAlign w:val="superscript"/>
        </w:rPr>
        <w:t>o</w:t>
      </w:r>
      <w:r w:rsidR="005B0315">
        <w:t>C</w:t>
      </w:r>
    </w:p>
    <w:tbl>
      <w:tblPr>
        <w:tblStyle w:val="TableGridLight"/>
        <w:tblW w:w="5000" w:type="pct"/>
        <w:tblLook w:val="0600" w:firstRow="0" w:lastRow="0" w:firstColumn="0" w:lastColumn="0" w:noHBand="1" w:noVBand="1"/>
      </w:tblPr>
      <w:tblGrid>
        <w:gridCol w:w="1361"/>
        <w:gridCol w:w="1175"/>
        <w:gridCol w:w="1175"/>
        <w:gridCol w:w="1482"/>
        <w:gridCol w:w="1175"/>
        <w:gridCol w:w="1175"/>
        <w:gridCol w:w="1185"/>
      </w:tblGrid>
      <w:tr w:rsidR="00E175AC" w:rsidRPr="00E175AC" w14:paraId="53837678" w14:textId="77777777" w:rsidTr="00273B96">
        <w:tc>
          <w:tcPr>
            <w:tcW w:w="780" w:type="pct"/>
            <w:hideMark/>
          </w:tcPr>
          <w:p w14:paraId="3DC7BA23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973FD2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X</w:t>
            </w:r>
          </w:p>
        </w:tc>
        <w:tc>
          <w:tcPr>
            <w:tcW w:w="673" w:type="pct"/>
            <w:hideMark/>
          </w:tcPr>
          <w:p w14:paraId="323CADB4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H</w:t>
            </w:r>
          </w:p>
        </w:tc>
        <w:tc>
          <w:tcPr>
            <w:tcW w:w="673" w:type="pct"/>
            <w:hideMark/>
          </w:tcPr>
          <w:p w14:paraId="5CE095D3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CH</w:t>
            </w:r>
            <w:r w:rsidRPr="00E175AC">
              <w:rPr>
                <w:rFonts w:eastAsia="Times New Roman"/>
                <w:color w:val="000000" w:themeColor="text1"/>
                <w:kern w:val="24"/>
                <w:position w:val="-9"/>
                <w:szCs w:val="24"/>
                <w:vertAlign w:val="subscript"/>
                <w:lang w:val="en-SG" w:eastAsia="zh-CN"/>
              </w:rPr>
              <w:t>3</w:t>
            </w:r>
          </w:p>
        </w:tc>
        <w:tc>
          <w:tcPr>
            <w:tcW w:w="849" w:type="pct"/>
            <w:hideMark/>
          </w:tcPr>
          <w:p w14:paraId="2EE0ABC6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OCH</w:t>
            </w:r>
            <w:r w:rsidRPr="00E175AC">
              <w:rPr>
                <w:rFonts w:eastAsia="Times New Roman"/>
                <w:color w:val="000000" w:themeColor="text1"/>
                <w:kern w:val="24"/>
                <w:position w:val="-9"/>
                <w:szCs w:val="24"/>
                <w:vertAlign w:val="subscript"/>
                <w:lang w:val="en-SG" w:eastAsia="zh-CN"/>
              </w:rPr>
              <w:t>3</w:t>
            </w:r>
          </w:p>
        </w:tc>
        <w:tc>
          <w:tcPr>
            <w:tcW w:w="673" w:type="pct"/>
            <w:hideMark/>
          </w:tcPr>
          <w:p w14:paraId="7C2AA8E3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F</w:t>
            </w:r>
          </w:p>
        </w:tc>
        <w:tc>
          <w:tcPr>
            <w:tcW w:w="673" w:type="pct"/>
            <w:hideMark/>
          </w:tcPr>
          <w:p w14:paraId="0B9E0421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Cl</w:t>
            </w:r>
          </w:p>
        </w:tc>
        <w:tc>
          <w:tcPr>
            <w:tcW w:w="680" w:type="pct"/>
            <w:hideMark/>
          </w:tcPr>
          <w:p w14:paraId="48111C9C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NO</w:t>
            </w:r>
            <w:r w:rsidRPr="00E175AC">
              <w:rPr>
                <w:rFonts w:eastAsia="Times New Roman"/>
                <w:color w:val="000000" w:themeColor="text1"/>
                <w:kern w:val="24"/>
                <w:position w:val="-9"/>
                <w:szCs w:val="24"/>
                <w:vertAlign w:val="subscript"/>
                <w:lang w:val="en-SG" w:eastAsia="zh-CN"/>
              </w:rPr>
              <w:t>2</w:t>
            </w:r>
          </w:p>
        </w:tc>
      </w:tr>
      <w:tr w:rsidR="00E175AC" w:rsidRPr="00E175AC" w14:paraId="4FD50761" w14:textId="77777777" w:rsidTr="00273B96">
        <w:tc>
          <w:tcPr>
            <w:tcW w:w="780" w:type="pct"/>
            <w:hideMark/>
          </w:tcPr>
          <w:p w14:paraId="7564C5B6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i/>
                <w:iCs/>
                <w:color w:val="000000" w:themeColor="text1"/>
                <w:kern w:val="24"/>
                <w:szCs w:val="24"/>
                <w:lang w:val="en-SG" w:eastAsia="zh-CN"/>
              </w:rPr>
              <w:t>ortho</w:t>
            </w:r>
          </w:p>
        </w:tc>
        <w:tc>
          <w:tcPr>
            <w:tcW w:w="673" w:type="pct"/>
            <w:hideMark/>
          </w:tcPr>
          <w:p w14:paraId="3601DB71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6.27</w:t>
            </w:r>
          </w:p>
        </w:tc>
        <w:tc>
          <w:tcPr>
            <w:tcW w:w="673" w:type="pct"/>
            <w:hideMark/>
          </w:tcPr>
          <w:p w14:paraId="004C4F81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12.3</w:t>
            </w:r>
          </w:p>
        </w:tc>
        <w:tc>
          <w:tcPr>
            <w:tcW w:w="849" w:type="pct"/>
            <w:hideMark/>
          </w:tcPr>
          <w:p w14:paraId="0A92A5FD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8.06</w:t>
            </w:r>
          </w:p>
        </w:tc>
        <w:tc>
          <w:tcPr>
            <w:tcW w:w="673" w:type="pct"/>
            <w:hideMark/>
          </w:tcPr>
          <w:p w14:paraId="36F68F23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54.1</w:t>
            </w:r>
          </w:p>
        </w:tc>
        <w:tc>
          <w:tcPr>
            <w:tcW w:w="673" w:type="pct"/>
            <w:hideMark/>
          </w:tcPr>
          <w:p w14:paraId="2BDE0AB9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11.4</w:t>
            </w:r>
          </w:p>
        </w:tc>
        <w:tc>
          <w:tcPr>
            <w:tcW w:w="680" w:type="pct"/>
            <w:hideMark/>
          </w:tcPr>
          <w:p w14:paraId="004E1DAC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671</w:t>
            </w:r>
          </w:p>
        </w:tc>
      </w:tr>
      <w:tr w:rsidR="00E175AC" w:rsidRPr="00E175AC" w14:paraId="1C0044F1" w14:textId="77777777" w:rsidTr="00273B96">
        <w:tc>
          <w:tcPr>
            <w:tcW w:w="780" w:type="pct"/>
            <w:hideMark/>
          </w:tcPr>
          <w:p w14:paraId="3A890169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i/>
                <w:iCs/>
                <w:color w:val="000000" w:themeColor="text1"/>
                <w:kern w:val="24"/>
                <w:szCs w:val="24"/>
                <w:lang w:val="en-SG" w:eastAsia="zh-CN"/>
              </w:rPr>
              <w:t>meta</w:t>
            </w:r>
          </w:p>
        </w:tc>
        <w:tc>
          <w:tcPr>
            <w:tcW w:w="673" w:type="pct"/>
            <w:hideMark/>
          </w:tcPr>
          <w:p w14:paraId="3507F3F5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6.27</w:t>
            </w:r>
          </w:p>
        </w:tc>
        <w:tc>
          <w:tcPr>
            <w:tcW w:w="673" w:type="pct"/>
            <w:hideMark/>
          </w:tcPr>
          <w:p w14:paraId="0D26DD8A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5.35</w:t>
            </w:r>
          </w:p>
        </w:tc>
        <w:tc>
          <w:tcPr>
            <w:tcW w:w="849" w:type="pct"/>
            <w:hideMark/>
          </w:tcPr>
          <w:p w14:paraId="270DC150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8.17</w:t>
            </w:r>
          </w:p>
        </w:tc>
        <w:tc>
          <w:tcPr>
            <w:tcW w:w="673" w:type="pct"/>
            <w:hideMark/>
          </w:tcPr>
          <w:p w14:paraId="55BDED28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13.6</w:t>
            </w:r>
          </w:p>
        </w:tc>
        <w:tc>
          <w:tcPr>
            <w:tcW w:w="673" w:type="pct"/>
            <w:hideMark/>
          </w:tcPr>
          <w:p w14:paraId="7240023A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14.8</w:t>
            </w:r>
          </w:p>
        </w:tc>
        <w:tc>
          <w:tcPr>
            <w:tcW w:w="680" w:type="pct"/>
            <w:hideMark/>
          </w:tcPr>
          <w:p w14:paraId="1CA25E16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32.1</w:t>
            </w:r>
          </w:p>
        </w:tc>
      </w:tr>
      <w:tr w:rsidR="00E175AC" w:rsidRPr="00E175AC" w14:paraId="30E097FB" w14:textId="77777777" w:rsidTr="00273B96">
        <w:tc>
          <w:tcPr>
            <w:tcW w:w="780" w:type="pct"/>
            <w:hideMark/>
          </w:tcPr>
          <w:p w14:paraId="516187F3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i/>
                <w:iCs/>
                <w:color w:val="000000" w:themeColor="text1"/>
                <w:kern w:val="24"/>
                <w:szCs w:val="24"/>
                <w:lang w:val="en-SG" w:eastAsia="zh-CN"/>
              </w:rPr>
              <w:t>para</w:t>
            </w:r>
          </w:p>
        </w:tc>
        <w:tc>
          <w:tcPr>
            <w:tcW w:w="673" w:type="pct"/>
            <w:hideMark/>
          </w:tcPr>
          <w:p w14:paraId="25A94A2C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6.27</w:t>
            </w:r>
          </w:p>
        </w:tc>
        <w:tc>
          <w:tcPr>
            <w:tcW w:w="673" w:type="pct"/>
            <w:hideMark/>
          </w:tcPr>
          <w:p w14:paraId="6A8F4C1A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4.24</w:t>
            </w:r>
          </w:p>
        </w:tc>
        <w:tc>
          <w:tcPr>
            <w:tcW w:w="849" w:type="pct"/>
            <w:hideMark/>
          </w:tcPr>
          <w:p w14:paraId="166784A6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3.38</w:t>
            </w:r>
          </w:p>
        </w:tc>
        <w:tc>
          <w:tcPr>
            <w:tcW w:w="673" w:type="pct"/>
            <w:hideMark/>
          </w:tcPr>
          <w:p w14:paraId="1C5889CE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7.22</w:t>
            </w:r>
          </w:p>
        </w:tc>
        <w:tc>
          <w:tcPr>
            <w:tcW w:w="673" w:type="pct"/>
            <w:hideMark/>
          </w:tcPr>
          <w:p w14:paraId="0BAB71D7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10.5</w:t>
            </w:r>
          </w:p>
        </w:tc>
        <w:tc>
          <w:tcPr>
            <w:tcW w:w="680" w:type="pct"/>
            <w:hideMark/>
          </w:tcPr>
          <w:p w14:paraId="4B3AFBF4" w14:textId="77777777" w:rsidR="00E175AC" w:rsidRPr="00E175AC" w:rsidRDefault="00E175AC" w:rsidP="00E175AC">
            <w:pPr>
              <w:jc w:val="center"/>
              <w:rPr>
                <w:rFonts w:eastAsia="Times New Roman"/>
                <w:szCs w:val="24"/>
                <w:lang w:val="en-SG" w:eastAsia="zh-CN"/>
              </w:rPr>
            </w:pPr>
            <w:r w:rsidRPr="00E175AC">
              <w:rPr>
                <w:rFonts w:eastAsia="Times New Roman"/>
                <w:color w:val="000000" w:themeColor="text1"/>
                <w:kern w:val="24"/>
                <w:szCs w:val="24"/>
                <w:lang w:val="en-SG" w:eastAsia="zh-CN"/>
              </w:rPr>
              <w:t>37.0</w:t>
            </w:r>
          </w:p>
        </w:tc>
      </w:tr>
    </w:tbl>
    <w:p w14:paraId="333357F1" w14:textId="77777777" w:rsidR="00935C37" w:rsidRDefault="00935C37" w:rsidP="00935C37">
      <w:pPr>
        <w:spacing w:line="480" w:lineRule="auto"/>
      </w:pPr>
    </w:p>
    <w:p w14:paraId="53C197A2" w14:textId="77777777" w:rsidR="005B0315" w:rsidRPr="002E7E4D" w:rsidRDefault="005B0315" w:rsidP="002E7E4D">
      <w:pPr>
        <w:spacing w:line="480" w:lineRule="auto"/>
        <w:ind w:left="284"/>
        <w:jc w:val="both"/>
        <w:rPr>
          <w:color w:val="000000"/>
        </w:rPr>
      </w:pPr>
      <w:proofErr w:type="spellStart"/>
      <w:r w:rsidRPr="002E7E4D">
        <w:rPr>
          <w:color w:val="000000"/>
        </w:rPr>
        <w:t>i</w:t>
      </w:r>
      <w:proofErr w:type="spellEnd"/>
      <w:r w:rsidRPr="002E7E4D">
        <w:rPr>
          <w:color w:val="000000"/>
        </w:rPr>
        <w:t>)</w:t>
      </w:r>
      <w:r w:rsidR="002E7E4D" w:rsidRPr="002E7E4D">
        <w:rPr>
          <w:color w:val="000000"/>
        </w:rPr>
        <w:t xml:space="preserve"> What are the major electronic effects </w:t>
      </w:r>
      <w:r w:rsidR="00CE2AE1">
        <w:rPr>
          <w:color w:val="000000"/>
        </w:rPr>
        <w:t>that</w:t>
      </w:r>
      <w:r w:rsidR="002E7E4D" w:rsidRPr="002E7E4D">
        <w:rPr>
          <w:color w:val="000000"/>
        </w:rPr>
        <w:t xml:space="preserve"> affect the acid dissociation constant?</w:t>
      </w:r>
    </w:p>
    <w:p w14:paraId="44E30EF2" w14:textId="77777777" w:rsidR="002E7E4D" w:rsidRDefault="002E7E4D" w:rsidP="002E7E4D">
      <w:pPr>
        <w:spacing w:line="480" w:lineRule="auto"/>
        <w:jc w:val="right"/>
        <w:rPr>
          <w:rFonts w:eastAsia="SimSun"/>
          <w:color w:val="000000"/>
          <w:lang w:eastAsia="zh-CN"/>
        </w:rPr>
      </w:pPr>
      <w:r>
        <w:rPr>
          <w:rFonts w:eastAsia="SimSun"/>
          <w:color w:val="000000"/>
          <w:lang w:eastAsia="zh-CN"/>
        </w:rPr>
        <w:t xml:space="preserve">Question 4 continues on page </w:t>
      </w:r>
      <w:r w:rsidR="00C44B6B">
        <w:rPr>
          <w:rFonts w:eastAsia="SimSun"/>
          <w:color w:val="000000"/>
          <w:lang w:eastAsia="zh-CN"/>
        </w:rPr>
        <w:t>8</w:t>
      </w:r>
    </w:p>
    <w:p w14:paraId="55C145BC" w14:textId="77777777" w:rsidR="005B0315" w:rsidRDefault="00370E73" w:rsidP="005B0315">
      <w:pPr>
        <w:spacing w:line="480" w:lineRule="auto"/>
        <w:ind w:firstLine="7229"/>
      </w:pPr>
      <w:r>
        <w:t xml:space="preserve">         </w:t>
      </w:r>
      <w:r w:rsidR="005B0315">
        <w:t>(</w:t>
      </w:r>
      <w:r w:rsidR="00BD514C">
        <w:rPr>
          <w:rFonts w:eastAsia="SimSun"/>
          <w:lang w:eastAsia="zh-CN"/>
        </w:rPr>
        <w:t>4</w:t>
      </w:r>
      <w:r w:rsidR="005B0315">
        <w:t xml:space="preserve"> marks)</w:t>
      </w:r>
    </w:p>
    <w:p w14:paraId="729D25BF" w14:textId="77777777" w:rsidR="005B0315" w:rsidRPr="002E7E4D" w:rsidRDefault="003060CF" w:rsidP="002E7E4D">
      <w:pPr>
        <w:spacing w:line="480" w:lineRule="auto"/>
        <w:ind w:left="284"/>
        <w:jc w:val="both"/>
        <w:rPr>
          <w:color w:val="000000"/>
        </w:rPr>
      </w:pPr>
      <w:r w:rsidRPr="002E7E4D">
        <w:rPr>
          <w:color w:val="000000"/>
        </w:rPr>
        <w:lastRenderedPageBreak/>
        <w:t>ii) The Hammett equation correlates substitute effect with rate constant and equilibrium constant of benzoic acid and its derivatives in their acid dissociation reactions.</w:t>
      </w:r>
    </w:p>
    <w:p w14:paraId="11BDF22C" w14:textId="77777777" w:rsidR="003060CF" w:rsidRPr="003060CF" w:rsidRDefault="003060CF" w:rsidP="00935C37">
      <w:pPr>
        <w:spacing w:line="480" w:lineRule="auto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ρσ=log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a[R]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a[H]</m:t>
                  </m:r>
                </m:sub>
              </m:sSub>
            </m:den>
          </m:f>
        </m:oMath>
      </m:oMathPara>
    </w:p>
    <w:p w14:paraId="3F00371C" w14:textId="77777777" w:rsidR="003060CF" w:rsidRPr="002E7E4D" w:rsidRDefault="003060CF" w:rsidP="002E7E4D">
      <w:pPr>
        <w:spacing w:line="480" w:lineRule="auto"/>
        <w:ind w:left="284"/>
        <w:jc w:val="both"/>
        <w:rPr>
          <w:color w:val="000000"/>
        </w:rPr>
      </w:pPr>
      <w:r w:rsidRPr="002E7E4D">
        <w:rPr>
          <w:color w:val="000000"/>
        </w:rPr>
        <w:t xml:space="preserve">What are </w:t>
      </w:r>
      <m:oMath>
        <m:r>
          <w:rPr>
            <w:rFonts w:ascii="Cambria Math" w:hAnsi="Cambria Math"/>
            <w:color w:val="000000"/>
          </w:rPr>
          <m:t>ρ</m:t>
        </m:r>
      </m:oMath>
      <w:r w:rsidRPr="002E7E4D">
        <w:rPr>
          <w:color w:val="000000"/>
        </w:rPr>
        <w:t xml:space="preserve"> and </w:t>
      </w:r>
      <m:oMath>
        <m:r>
          <w:rPr>
            <w:rFonts w:ascii="Cambria Math" w:hAnsi="Cambria Math"/>
            <w:color w:val="000000"/>
          </w:rPr>
          <m:t>σ</m:t>
        </m:r>
      </m:oMath>
      <w:r w:rsidRPr="002E7E4D">
        <w:rPr>
          <w:color w:val="000000"/>
        </w:rPr>
        <w:t xml:space="preserve"> in the Hammett equation?</w:t>
      </w:r>
    </w:p>
    <w:p w14:paraId="064EFEB3" w14:textId="77777777" w:rsidR="003060CF" w:rsidRDefault="00370E73" w:rsidP="003060CF">
      <w:pPr>
        <w:spacing w:line="480" w:lineRule="auto"/>
        <w:ind w:firstLine="7229"/>
      </w:pPr>
      <w:r>
        <w:t xml:space="preserve">         </w:t>
      </w:r>
      <w:r w:rsidR="003060CF">
        <w:t>(</w:t>
      </w:r>
      <w:r w:rsidR="00BD514C">
        <w:rPr>
          <w:rFonts w:eastAsia="SimSun"/>
          <w:lang w:eastAsia="zh-CN"/>
        </w:rPr>
        <w:t>4</w:t>
      </w:r>
      <w:r w:rsidR="003060CF">
        <w:t xml:space="preserve"> marks)</w:t>
      </w:r>
    </w:p>
    <w:p w14:paraId="1F8DBE1F" w14:textId="77777777" w:rsidR="00771E71" w:rsidRDefault="00771E71" w:rsidP="00F33811">
      <w:pPr>
        <w:spacing w:line="480" w:lineRule="auto"/>
      </w:pPr>
    </w:p>
    <w:p w14:paraId="1BC35B5E" w14:textId="77777777" w:rsidR="002E7E4D" w:rsidRDefault="002E7E4D" w:rsidP="002E7E4D">
      <w:pPr>
        <w:spacing w:line="480" w:lineRule="auto"/>
      </w:pPr>
    </w:p>
    <w:p w14:paraId="3094F027" w14:textId="77777777" w:rsidR="003060CF" w:rsidRDefault="003060CF" w:rsidP="003060CF">
      <w:pPr>
        <w:spacing w:line="480" w:lineRule="auto"/>
      </w:pPr>
    </w:p>
    <w:p w14:paraId="5CCDDB30" w14:textId="77777777" w:rsidR="003060CF" w:rsidRDefault="003060CF" w:rsidP="00935C37">
      <w:pPr>
        <w:spacing w:line="480" w:lineRule="auto"/>
        <w:rPr>
          <w:iCs/>
          <w:lang w:val="en-US"/>
        </w:rPr>
      </w:pPr>
    </w:p>
    <w:p w14:paraId="605EA42A" w14:textId="77777777" w:rsidR="003060CF" w:rsidRPr="003060CF" w:rsidRDefault="003060CF" w:rsidP="00935C37">
      <w:pPr>
        <w:spacing w:line="480" w:lineRule="auto"/>
        <w:rPr>
          <w:lang w:val="en-US"/>
        </w:rPr>
      </w:pPr>
    </w:p>
    <w:p w14:paraId="29CCD665" w14:textId="77777777" w:rsidR="005B0315" w:rsidRDefault="005B0315" w:rsidP="00935C37">
      <w:pPr>
        <w:spacing w:line="480" w:lineRule="auto"/>
      </w:pPr>
    </w:p>
    <w:p w14:paraId="3249B330" w14:textId="77777777" w:rsidR="00AC46D7" w:rsidRDefault="00AC46D7" w:rsidP="001D5C96">
      <w:pPr>
        <w:spacing w:line="480" w:lineRule="auto"/>
        <w:jc w:val="both"/>
        <w:rPr>
          <w:color w:val="000000"/>
        </w:rPr>
      </w:pPr>
    </w:p>
    <w:p w14:paraId="506C11C0" w14:textId="77777777" w:rsidR="00AC46D7" w:rsidRDefault="00AC46D7" w:rsidP="001D5C96">
      <w:pPr>
        <w:spacing w:line="480" w:lineRule="auto"/>
        <w:jc w:val="both"/>
        <w:rPr>
          <w:color w:val="000000"/>
        </w:rPr>
      </w:pPr>
    </w:p>
    <w:p w14:paraId="5CF1E05E" w14:textId="77777777" w:rsidR="00AC46D7" w:rsidRDefault="00AC46D7" w:rsidP="001D5C96">
      <w:pPr>
        <w:spacing w:line="480" w:lineRule="auto"/>
        <w:jc w:val="both"/>
        <w:rPr>
          <w:color w:val="000000"/>
        </w:rPr>
      </w:pPr>
    </w:p>
    <w:p w14:paraId="46396C63" w14:textId="77777777" w:rsidR="00C44B6B" w:rsidRDefault="00C44B6B" w:rsidP="001D5C96">
      <w:pPr>
        <w:spacing w:line="480" w:lineRule="auto"/>
        <w:jc w:val="both"/>
        <w:rPr>
          <w:color w:val="000000"/>
        </w:rPr>
      </w:pPr>
    </w:p>
    <w:p w14:paraId="23FFDD92" w14:textId="77777777" w:rsidR="00C44B6B" w:rsidRDefault="00C44B6B" w:rsidP="001D5C96">
      <w:pPr>
        <w:spacing w:line="480" w:lineRule="auto"/>
        <w:jc w:val="both"/>
        <w:rPr>
          <w:color w:val="000000"/>
        </w:rPr>
      </w:pPr>
    </w:p>
    <w:p w14:paraId="29E3E815" w14:textId="77777777" w:rsidR="00C44B6B" w:rsidRDefault="00C44B6B" w:rsidP="001D5C96">
      <w:pPr>
        <w:spacing w:line="480" w:lineRule="auto"/>
        <w:jc w:val="both"/>
        <w:rPr>
          <w:color w:val="000000"/>
        </w:rPr>
      </w:pPr>
    </w:p>
    <w:p w14:paraId="274B3064" w14:textId="77777777" w:rsidR="00AC46D7" w:rsidRDefault="00AC46D7" w:rsidP="001D5C96">
      <w:pPr>
        <w:spacing w:line="480" w:lineRule="auto"/>
        <w:jc w:val="both"/>
        <w:rPr>
          <w:color w:val="000000"/>
        </w:rPr>
      </w:pPr>
    </w:p>
    <w:p w14:paraId="0A8C401A" w14:textId="77777777" w:rsidR="00AC46D7" w:rsidRDefault="00AC46D7" w:rsidP="001D5C96">
      <w:pPr>
        <w:spacing w:line="480" w:lineRule="auto"/>
        <w:jc w:val="both"/>
        <w:rPr>
          <w:color w:val="000000"/>
        </w:rPr>
      </w:pPr>
    </w:p>
    <w:p w14:paraId="4183DBC5" w14:textId="77777777" w:rsidR="00370E73" w:rsidRDefault="00370E73" w:rsidP="001D5C96">
      <w:pPr>
        <w:spacing w:line="480" w:lineRule="auto"/>
        <w:jc w:val="both"/>
        <w:rPr>
          <w:color w:val="000000"/>
        </w:rPr>
      </w:pPr>
    </w:p>
    <w:p w14:paraId="7A92E27D" w14:textId="77777777" w:rsidR="009F02A5" w:rsidRDefault="009F02A5" w:rsidP="001D5C96">
      <w:pPr>
        <w:spacing w:line="480" w:lineRule="auto"/>
        <w:jc w:val="both"/>
        <w:rPr>
          <w:color w:val="000000"/>
        </w:rPr>
      </w:pPr>
    </w:p>
    <w:p w14:paraId="7007D203" w14:textId="77777777" w:rsidR="009F02A5" w:rsidRDefault="009F02A5" w:rsidP="001D5C96">
      <w:pPr>
        <w:spacing w:line="480" w:lineRule="auto"/>
        <w:jc w:val="both"/>
        <w:rPr>
          <w:color w:val="000000"/>
        </w:rPr>
      </w:pPr>
    </w:p>
    <w:p w14:paraId="7710BFFD" w14:textId="77777777" w:rsidR="009F02A5" w:rsidRDefault="009F02A5" w:rsidP="001D5C96">
      <w:pPr>
        <w:spacing w:line="480" w:lineRule="auto"/>
        <w:jc w:val="both"/>
        <w:rPr>
          <w:color w:val="000000"/>
        </w:rPr>
      </w:pPr>
    </w:p>
    <w:p w14:paraId="58A23356" w14:textId="77777777" w:rsidR="00AC46D7" w:rsidRDefault="00AC46D7" w:rsidP="001D5C96">
      <w:pPr>
        <w:spacing w:line="480" w:lineRule="auto"/>
        <w:jc w:val="both"/>
        <w:rPr>
          <w:color w:val="000000"/>
        </w:rPr>
      </w:pPr>
    </w:p>
    <w:p w14:paraId="61984FC5" w14:textId="77777777" w:rsidR="00B7361D" w:rsidRDefault="00200ECD" w:rsidP="001D5C96">
      <w:pPr>
        <w:spacing w:line="480" w:lineRule="auto"/>
        <w:jc w:val="both"/>
        <w:rPr>
          <w:color w:val="000000"/>
        </w:rPr>
      </w:pPr>
      <w:r>
        <w:rPr>
          <w:color w:val="000000"/>
        </w:rPr>
        <w:lastRenderedPageBreak/>
        <w:t>Appendix</w:t>
      </w:r>
    </w:p>
    <w:p w14:paraId="2B391721" w14:textId="77777777" w:rsidR="004A5C2A" w:rsidRDefault="004A5C2A" w:rsidP="001D5C96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Table 1. The methods in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package in CM4044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09"/>
        <w:gridCol w:w="2909"/>
        <w:gridCol w:w="2910"/>
      </w:tblGrid>
      <w:tr w:rsidR="00200ECD" w14:paraId="42E92DDA" w14:textId="77777777" w:rsidTr="00FF6BA9">
        <w:trPr>
          <w:trHeight w:val="552"/>
        </w:trPr>
        <w:tc>
          <w:tcPr>
            <w:tcW w:w="1666" w:type="pct"/>
            <w:vAlign w:val="center"/>
          </w:tcPr>
          <w:p w14:paraId="4839094E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arange</w:t>
            </w:r>
            <w:proofErr w:type="spellEnd"/>
          </w:p>
        </w:tc>
        <w:tc>
          <w:tcPr>
            <w:tcW w:w="1666" w:type="pct"/>
            <w:vAlign w:val="center"/>
          </w:tcPr>
          <w:p w14:paraId="4F26D7A4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linspace</w:t>
            </w:r>
            <w:proofErr w:type="spellEnd"/>
          </w:p>
        </w:tc>
        <w:tc>
          <w:tcPr>
            <w:tcW w:w="1667" w:type="pct"/>
            <w:vAlign w:val="center"/>
          </w:tcPr>
          <w:p w14:paraId="202B9468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logspace</w:t>
            </w:r>
            <w:proofErr w:type="spellEnd"/>
          </w:p>
        </w:tc>
      </w:tr>
      <w:tr w:rsidR="00200ECD" w14:paraId="417BA52B" w14:textId="77777777" w:rsidTr="00FF6BA9">
        <w:trPr>
          <w:trHeight w:val="552"/>
        </w:trPr>
        <w:tc>
          <w:tcPr>
            <w:tcW w:w="1666" w:type="pct"/>
          </w:tcPr>
          <w:p w14:paraId="0690D665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empty</w:t>
            </w:r>
            <w:proofErr w:type="spellEnd"/>
          </w:p>
        </w:tc>
        <w:tc>
          <w:tcPr>
            <w:tcW w:w="1666" w:type="pct"/>
          </w:tcPr>
          <w:p w14:paraId="7D7D9E21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zeros</w:t>
            </w:r>
            <w:proofErr w:type="spellEnd"/>
          </w:p>
        </w:tc>
        <w:tc>
          <w:tcPr>
            <w:tcW w:w="1667" w:type="pct"/>
          </w:tcPr>
          <w:p w14:paraId="57285617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ones</w:t>
            </w:r>
            <w:proofErr w:type="spellEnd"/>
          </w:p>
        </w:tc>
      </w:tr>
      <w:tr w:rsidR="00200ECD" w14:paraId="2C391C5C" w14:textId="77777777" w:rsidTr="00FF6BA9">
        <w:trPr>
          <w:trHeight w:val="552"/>
        </w:trPr>
        <w:tc>
          <w:tcPr>
            <w:tcW w:w="1666" w:type="pct"/>
          </w:tcPr>
          <w:p w14:paraId="3F7C4347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eye</w:t>
            </w:r>
            <w:proofErr w:type="spellEnd"/>
          </w:p>
        </w:tc>
        <w:tc>
          <w:tcPr>
            <w:tcW w:w="1666" w:type="pct"/>
          </w:tcPr>
          <w:p w14:paraId="1D2DE0C6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empty_like</w:t>
            </w:r>
            <w:proofErr w:type="spellEnd"/>
          </w:p>
        </w:tc>
        <w:tc>
          <w:tcPr>
            <w:tcW w:w="1667" w:type="pct"/>
          </w:tcPr>
          <w:p w14:paraId="0414C794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zeros_like</w:t>
            </w:r>
            <w:proofErr w:type="spellEnd"/>
          </w:p>
        </w:tc>
      </w:tr>
      <w:tr w:rsidR="00200ECD" w14:paraId="355C0517" w14:textId="77777777" w:rsidTr="00FF6BA9">
        <w:trPr>
          <w:trHeight w:val="552"/>
        </w:trPr>
        <w:tc>
          <w:tcPr>
            <w:tcW w:w="1666" w:type="pct"/>
          </w:tcPr>
          <w:p w14:paraId="2601B39D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ones_like</w:t>
            </w:r>
            <w:proofErr w:type="spellEnd"/>
          </w:p>
        </w:tc>
        <w:tc>
          <w:tcPr>
            <w:tcW w:w="1666" w:type="pct"/>
          </w:tcPr>
          <w:p w14:paraId="2A545EBC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sort</w:t>
            </w:r>
            <w:proofErr w:type="spellEnd"/>
          </w:p>
        </w:tc>
        <w:tc>
          <w:tcPr>
            <w:tcW w:w="1667" w:type="pct"/>
          </w:tcPr>
          <w:p w14:paraId="01C31DD4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argsort</w:t>
            </w:r>
            <w:proofErr w:type="spellEnd"/>
          </w:p>
        </w:tc>
      </w:tr>
      <w:tr w:rsidR="00200ECD" w14:paraId="706496B5" w14:textId="77777777" w:rsidTr="00FF6BA9">
        <w:trPr>
          <w:trHeight w:val="552"/>
        </w:trPr>
        <w:tc>
          <w:tcPr>
            <w:tcW w:w="1666" w:type="pct"/>
          </w:tcPr>
          <w:p w14:paraId="263C0A3E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searchsorted</w:t>
            </w:r>
            <w:proofErr w:type="spellEnd"/>
          </w:p>
        </w:tc>
        <w:tc>
          <w:tcPr>
            <w:tcW w:w="1666" w:type="pct"/>
          </w:tcPr>
          <w:p w14:paraId="6861B08E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nonzero</w:t>
            </w:r>
            <w:proofErr w:type="spellEnd"/>
          </w:p>
        </w:tc>
        <w:tc>
          <w:tcPr>
            <w:tcW w:w="1667" w:type="pct"/>
          </w:tcPr>
          <w:p w14:paraId="06BF3518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count_nonzero</w:t>
            </w:r>
            <w:proofErr w:type="spellEnd"/>
          </w:p>
        </w:tc>
      </w:tr>
      <w:tr w:rsidR="00200ECD" w14:paraId="7E8BF445" w14:textId="77777777" w:rsidTr="00FF6BA9">
        <w:trPr>
          <w:trHeight w:val="552"/>
        </w:trPr>
        <w:tc>
          <w:tcPr>
            <w:tcW w:w="1666" w:type="pct"/>
          </w:tcPr>
          <w:p w14:paraId="5DF69869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reshape</w:t>
            </w:r>
            <w:proofErr w:type="spellEnd"/>
          </w:p>
        </w:tc>
        <w:tc>
          <w:tcPr>
            <w:tcW w:w="1666" w:type="pct"/>
          </w:tcPr>
          <w:p w14:paraId="5841DB52" w14:textId="77777777" w:rsidR="00200ECD" w:rsidRDefault="00200ECD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</w:t>
            </w:r>
            <w:r w:rsidR="004A5C2A">
              <w:t>transpose</w:t>
            </w:r>
            <w:proofErr w:type="spellEnd"/>
          </w:p>
        </w:tc>
        <w:tc>
          <w:tcPr>
            <w:tcW w:w="1667" w:type="pct"/>
          </w:tcPr>
          <w:p w14:paraId="7187B732" w14:textId="77777777" w:rsidR="00200ECD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numpy.flatten</w:t>
            </w:r>
            <w:proofErr w:type="spellEnd"/>
          </w:p>
        </w:tc>
      </w:tr>
      <w:tr w:rsidR="004A5C2A" w14:paraId="1B893B72" w14:textId="77777777" w:rsidTr="00FF6BA9">
        <w:trPr>
          <w:trHeight w:val="552"/>
        </w:trPr>
        <w:tc>
          <w:tcPr>
            <w:tcW w:w="1666" w:type="pct"/>
          </w:tcPr>
          <w:p w14:paraId="5A26E5B0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numpy.ravel</w:t>
            </w:r>
            <w:proofErr w:type="spellEnd"/>
          </w:p>
        </w:tc>
        <w:tc>
          <w:tcPr>
            <w:tcW w:w="1666" w:type="pct"/>
          </w:tcPr>
          <w:p w14:paraId="21467D10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numpy.concatenate</w:t>
            </w:r>
            <w:proofErr w:type="spellEnd"/>
          </w:p>
        </w:tc>
        <w:tc>
          <w:tcPr>
            <w:tcW w:w="1667" w:type="pct"/>
          </w:tcPr>
          <w:p w14:paraId="28388669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numpy.newaxis</w:t>
            </w:r>
            <w:proofErr w:type="spellEnd"/>
          </w:p>
        </w:tc>
      </w:tr>
      <w:tr w:rsidR="004A5C2A" w14:paraId="7FA22B3C" w14:textId="77777777" w:rsidTr="00FF6BA9">
        <w:trPr>
          <w:trHeight w:val="552"/>
        </w:trPr>
        <w:tc>
          <w:tcPr>
            <w:tcW w:w="1666" w:type="pct"/>
          </w:tcPr>
          <w:p w14:paraId="7ABA3AF5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numpy.loadtxt</w:t>
            </w:r>
            <w:proofErr w:type="spellEnd"/>
          </w:p>
        </w:tc>
        <w:tc>
          <w:tcPr>
            <w:tcW w:w="1666" w:type="pct"/>
          </w:tcPr>
          <w:p w14:paraId="5574D232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numpy.genfromtxt</w:t>
            </w:r>
            <w:proofErr w:type="spellEnd"/>
          </w:p>
        </w:tc>
        <w:tc>
          <w:tcPr>
            <w:tcW w:w="1667" w:type="pct"/>
          </w:tcPr>
          <w:p w14:paraId="7DB0B87A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numpy.savetxt</w:t>
            </w:r>
            <w:proofErr w:type="spellEnd"/>
          </w:p>
        </w:tc>
      </w:tr>
      <w:tr w:rsidR="004A5C2A" w14:paraId="1B3E1E29" w14:textId="77777777" w:rsidTr="00FF6BA9">
        <w:trPr>
          <w:trHeight w:val="552"/>
        </w:trPr>
        <w:tc>
          <w:tcPr>
            <w:tcW w:w="1666" w:type="pct"/>
          </w:tcPr>
          <w:p w14:paraId="0B619403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numpy.save</w:t>
            </w:r>
            <w:proofErr w:type="spellEnd"/>
          </w:p>
        </w:tc>
        <w:tc>
          <w:tcPr>
            <w:tcW w:w="1666" w:type="pct"/>
          </w:tcPr>
          <w:p w14:paraId="3977EA44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numpy.savez</w:t>
            </w:r>
            <w:proofErr w:type="spellEnd"/>
          </w:p>
        </w:tc>
        <w:tc>
          <w:tcPr>
            <w:tcW w:w="1667" w:type="pct"/>
          </w:tcPr>
          <w:p w14:paraId="48630EDD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numpy.savez_compressed</w:t>
            </w:r>
            <w:proofErr w:type="spellEnd"/>
          </w:p>
        </w:tc>
      </w:tr>
      <w:tr w:rsidR="004A5C2A" w14:paraId="3420BFCA" w14:textId="77777777" w:rsidTr="00FF6BA9">
        <w:trPr>
          <w:trHeight w:val="552"/>
        </w:trPr>
        <w:tc>
          <w:tcPr>
            <w:tcW w:w="1666" w:type="pct"/>
          </w:tcPr>
          <w:p w14:paraId="3917D79F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numpy.sum</w:t>
            </w:r>
            <w:proofErr w:type="spellEnd"/>
          </w:p>
        </w:tc>
        <w:tc>
          <w:tcPr>
            <w:tcW w:w="1666" w:type="pct"/>
          </w:tcPr>
          <w:p w14:paraId="62B7C899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numpy.prod</w:t>
            </w:r>
            <w:proofErr w:type="spellEnd"/>
          </w:p>
        </w:tc>
        <w:tc>
          <w:tcPr>
            <w:tcW w:w="1667" w:type="pct"/>
          </w:tcPr>
          <w:p w14:paraId="3F978D9E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numpy.max</w:t>
            </w:r>
            <w:proofErr w:type="spellEnd"/>
          </w:p>
        </w:tc>
      </w:tr>
      <w:tr w:rsidR="004A5C2A" w14:paraId="12C4BF70" w14:textId="77777777" w:rsidTr="00FF6BA9">
        <w:trPr>
          <w:trHeight w:val="552"/>
        </w:trPr>
        <w:tc>
          <w:tcPr>
            <w:tcW w:w="1666" w:type="pct"/>
          </w:tcPr>
          <w:p w14:paraId="676A769B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numpy.min</w:t>
            </w:r>
            <w:proofErr w:type="spellEnd"/>
          </w:p>
        </w:tc>
        <w:tc>
          <w:tcPr>
            <w:tcW w:w="1666" w:type="pct"/>
          </w:tcPr>
          <w:p w14:paraId="7A550A6C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numpy.argmax</w:t>
            </w:r>
            <w:proofErr w:type="spellEnd"/>
          </w:p>
        </w:tc>
        <w:tc>
          <w:tcPr>
            <w:tcW w:w="1667" w:type="pct"/>
          </w:tcPr>
          <w:p w14:paraId="2B7DC394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numpy.argmin</w:t>
            </w:r>
            <w:proofErr w:type="spellEnd"/>
          </w:p>
        </w:tc>
      </w:tr>
      <w:tr w:rsidR="004A5C2A" w14:paraId="0C206EBE" w14:textId="77777777" w:rsidTr="00FF6BA9">
        <w:trPr>
          <w:trHeight w:val="552"/>
        </w:trPr>
        <w:tc>
          <w:tcPr>
            <w:tcW w:w="1666" w:type="pct"/>
          </w:tcPr>
          <w:p w14:paraId="20F0E7C8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numpy.mean</w:t>
            </w:r>
            <w:proofErr w:type="spellEnd"/>
          </w:p>
        </w:tc>
        <w:tc>
          <w:tcPr>
            <w:tcW w:w="1666" w:type="pct"/>
          </w:tcPr>
          <w:p w14:paraId="54F8B10E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numpy.average</w:t>
            </w:r>
            <w:proofErr w:type="spellEnd"/>
          </w:p>
        </w:tc>
        <w:tc>
          <w:tcPr>
            <w:tcW w:w="1667" w:type="pct"/>
          </w:tcPr>
          <w:p w14:paraId="63AD5846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numpy.std</w:t>
            </w:r>
            <w:proofErr w:type="spellEnd"/>
          </w:p>
        </w:tc>
      </w:tr>
      <w:tr w:rsidR="004A5C2A" w14:paraId="699B2001" w14:textId="77777777" w:rsidTr="00FF6BA9">
        <w:trPr>
          <w:trHeight w:val="552"/>
        </w:trPr>
        <w:tc>
          <w:tcPr>
            <w:tcW w:w="1666" w:type="pct"/>
          </w:tcPr>
          <w:p w14:paraId="5345256C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numpy.var</w:t>
            </w:r>
            <w:proofErr w:type="spellEnd"/>
          </w:p>
        </w:tc>
        <w:tc>
          <w:tcPr>
            <w:tcW w:w="1666" w:type="pct"/>
          </w:tcPr>
          <w:p w14:paraId="1EB97521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numpy.clip</w:t>
            </w:r>
            <w:proofErr w:type="spellEnd"/>
          </w:p>
        </w:tc>
        <w:tc>
          <w:tcPr>
            <w:tcW w:w="1667" w:type="pct"/>
          </w:tcPr>
          <w:p w14:paraId="4BCF451C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numpy.dot</w:t>
            </w:r>
          </w:p>
        </w:tc>
      </w:tr>
      <w:tr w:rsidR="004A5C2A" w14:paraId="33A7B9C7" w14:textId="77777777" w:rsidTr="00FF6BA9">
        <w:trPr>
          <w:trHeight w:val="552"/>
        </w:trPr>
        <w:tc>
          <w:tcPr>
            <w:tcW w:w="1666" w:type="pct"/>
          </w:tcPr>
          <w:p w14:paraId="7F27C896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numpy.inner</w:t>
            </w:r>
            <w:proofErr w:type="spellEnd"/>
          </w:p>
        </w:tc>
        <w:tc>
          <w:tcPr>
            <w:tcW w:w="1666" w:type="pct"/>
          </w:tcPr>
          <w:p w14:paraId="344716DB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numpy.linalg.det</w:t>
            </w:r>
            <w:proofErr w:type="spellEnd"/>
          </w:p>
        </w:tc>
        <w:tc>
          <w:tcPr>
            <w:tcW w:w="1667" w:type="pct"/>
          </w:tcPr>
          <w:p w14:paraId="2644ACD9" w14:textId="77777777" w:rsidR="004A5C2A" w:rsidRDefault="00E145A2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numpy.linalg.eig</w:t>
            </w:r>
            <w:proofErr w:type="spellEnd"/>
          </w:p>
        </w:tc>
      </w:tr>
      <w:tr w:rsidR="004A5C2A" w14:paraId="4307B621" w14:textId="77777777" w:rsidTr="00FF6BA9">
        <w:trPr>
          <w:trHeight w:val="552"/>
        </w:trPr>
        <w:tc>
          <w:tcPr>
            <w:tcW w:w="1666" w:type="pct"/>
          </w:tcPr>
          <w:p w14:paraId="448EE2EE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numpy.random.rand</w:t>
            </w:r>
            <w:proofErr w:type="spellEnd"/>
          </w:p>
        </w:tc>
        <w:tc>
          <w:tcPr>
            <w:tcW w:w="1666" w:type="pct"/>
          </w:tcPr>
          <w:p w14:paraId="38A4A3EC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numpy.random.randint</w:t>
            </w:r>
            <w:proofErr w:type="spellEnd"/>
          </w:p>
        </w:tc>
        <w:tc>
          <w:tcPr>
            <w:tcW w:w="1667" w:type="pct"/>
          </w:tcPr>
          <w:p w14:paraId="1F3157F3" w14:textId="77777777" w:rsidR="004A5C2A" w:rsidRDefault="004A5C2A" w:rsidP="000E3467">
            <w:pPr>
              <w:autoSpaceDE w:val="0"/>
              <w:autoSpaceDN w:val="0"/>
              <w:adjustRightInd w:val="0"/>
              <w:spacing w:line="480" w:lineRule="auto"/>
              <w:jc w:val="both"/>
            </w:pPr>
          </w:p>
        </w:tc>
      </w:tr>
    </w:tbl>
    <w:p w14:paraId="19E2FA50" w14:textId="77777777" w:rsidR="00200ECD" w:rsidRDefault="00200ECD" w:rsidP="001D5C96">
      <w:pPr>
        <w:spacing w:line="480" w:lineRule="auto"/>
        <w:jc w:val="both"/>
        <w:rPr>
          <w:color w:val="000000"/>
        </w:rPr>
      </w:pPr>
    </w:p>
    <w:p w14:paraId="33A99F3D" w14:textId="77777777" w:rsidR="004A5C2A" w:rsidRDefault="004A5C2A" w:rsidP="001D5C96">
      <w:pPr>
        <w:spacing w:line="480" w:lineRule="auto"/>
        <w:jc w:val="both"/>
        <w:rPr>
          <w:color w:val="000000"/>
        </w:rPr>
      </w:pPr>
    </w:p>
    <w:p w14:paraId="0D4EA847" w14:textId="77777777" w:rsidR="001D5C96" w:rsidRDefault="001D5C96" w:rsidP="001D5C96">
      <w:pPr>
        <w:spacing w:line="480" w:lineRule="auto"/>
        <w:jc w:val="both"/>
        <w:rPr>
          <w:color w:val="000000"/>
        </w:rPr>
      </w:pPr>
    </w:p>
    <w:p w14:paraId="1D9A595A" w14:textId="77777777" w:rsidR="009F02A5" w:rsidRDefault="009F02A5" w:rsidP="001D5C96">
      <w:pPr>
        <w:spacing w:line="480" w:lineRule="auto"/>
        <w:jc w:val="both"/>
        <w:rPr>
          <w:color w:val="000000"/>
        </w:rPr>
      </w:pPr>
    </w:p>
    <w:p w14:paraId="456295F4" w14:textId="77777777" w:rsidR="009F02A5" w:rsidRDefault="009F02A5" w:rsidP="001D5C96">
      <w:pPr>
        <w:spacing w:line="480" w:lineRule="auto"/>
        <w:jc w:val="both"/>
        <w:rPr>
          <w:color w:val="000000"/>
        </w:rPr>
      </w:pPr>
    </w:p>
    <w:p w14:paraId="721F9DAF" w14:textId="77777777" w:rsidR="009F02A5" w:rsidRDefault="009F02A5" w:rsidP="001D5C96">
      <w:pPr>
        <w:spacing w:line="480" w:lineRule="auto"/>
        <w:jc w:val="both"/>
        <w:rPr>
          <w:color w:val="000000"/>
        </w:rPr>
      </w:pPr>
    </w:p>
    <w:p w14:paraId="41F13FEE" w14:textId="77777777" w:rsidR="001D5C96" w:rsidRDefault="001D5C96" w:rsidP="001D5C96">
      <w:pPr>
        <w:spacing w:line="480" w:lineRule="auto"/>
        <w:jc w:val="both"/>
        <w:rPr>
          <w:color w:val="000000"/>
        </w:rPr>
      </w:pPr>
    </w:p>
    <w:p w14:paraId="5F2E62F4" w14:textId="77777777" w:rsidR="001B4DC9" w:rsidRDefault="001B4DC9" w:rsidP="001D5C96">
      <w:pPr>
        <w:spacing w:line="480" w:lineRule="auto"/>
        <w:jc w:val="both"/>
        <w:rPr>
          <w:color w:val="000000"/>
        </w:rPr>
      </w:pPr>
      <w:r>
        <w:rPr>
          <w:color w:val="000000"/>
        </w:rPr>
        <w:lastRenderedPageBreak/>
        <w:t>Table 2. Some selected matplotlib methods</w:t>
      </w:r>
      <w:r w:rsidR="002D656B">
        <w:rPr>
          <w:color w:val="000000"/>
        </w:rPr>
        <w:t xml:space="preserve"> in 2D plotting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9"/>
        <w:gridCol w:w="3350"/>
        <w:gridCol w:w="2309"/>
      </w:tblGrid>
      <w:tr w:rsidR="00D366E7" w14:paraId="4875D44F" w14:textId="77777777" w:rsidTr="004A5D98">
        <w:trPr>
          <w:trHeight w:val="269"/>
        </w:trPr>
        <w:tc>
          <w:tcPr>
            <w:tcW w:w="1758" w:type="pct"/>
            <w:vAlign w:val="center"/>
          </w:tcPr>
          <w:p w14:paraId="11970E26" w14:textId="77777777" w:rsidR="00D366E7" w:rsidRDefault="002D656B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plt.figure</w:t>
            </w:r>
            <w:proofErr w:type="spellEnd"/>
          </w:p>
        </w:tc>
        <w:tc>
          <w:tcPr>
            <w:tcW w:w="1919" w:type="pct"/>
            <w:vAlign w:val="center"/>
          </w:tcPr>
          <w:p w14:paraId="6B0683AC" w14:textId="77777777" w:rsidR="00D366E7" w:rsidRDefault="002D656B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plt.subplots</w:t>
            </w:r>
            <w:proofErr w:type="spellEnd"/>
          </w:p>
        </w:tc>
        <w:tc>
          <w:tcPr>
            <w:tcW w:w="1323" w:type="pct"/>
            <w:vAlign w:val="center"/>
          </w:tcPr>
          <w:p w14:paraId="73F63C57" w14:textId="77777777" w:rsidR="00D366E7" w:rsidRDefault="00D366E7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</w:p>
        </w:tc>
      </w:tr>
      <w:tr w:rsidR="00D366E7" w14:paraId="39AF6242" w14:textId="77777777" w:rsidTr="004A5D98">
        <w:tc>
          <w:tcPr>
            <w:tcW w:w="1758" w:type="pct"/>
          </w:tcPr>
          <w:p w14:paraId="6B5EBA88" w14:textId="77777777" w:rsidR="00D366E7" w:rsidRDefault="00D33247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figure.add_axes</w:t>
            </w:r>
            <w:proofErr w:type="spellEnd"/>
          </w:p>
        </w:tc>
        <w:tc>
          <w:tcPr>
            <w:tcW w:w="1919" w:type="pct"/>
          </w:tcPr>
          <w:p w14:paraId="2C26D976" w14:textId="77777777" w:rsidR="00D366E7" w:rsidRDefault="00031DA8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figure.tight_layout</w:t>
            </w:r>
            <w:proofErr w:type="spellEnd"/>
          </w:p>
        </w:tc>
        <w:tc>
          <w:tcPr>
            <w:tcW w:w="1323" w:type="pct"/>
          </w:tcPr>
          <w:p w14:paraId="697146A0" w14:textId="77777777" w:rsidR="00D366E7" w:rsidRDefault="00D366E7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</w:p>
        </w:tc>
      </w:tr>
      <w:tr w:rsidR="00D366E7" w14:paraId="471E2263" w14:textId="77777777" w:rsidTr="004A5D98">
        <w:tc>
          <w:tcPr>
            <w:tcW w:w="1758" w:type="pct"/>
          </w:tcPr>
          <w:p w14:paraId="18595AAA" w14:textId="77777777" w:rsidR="00D366E7" w:rsidRDefault="00B736B2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axes.plot</w:t>
            </w:r>
            <w:proofErr w:type="spellEnd"/>
          </w:p>
        </w:tc>
        <w:tc>
          <w:tcPr>
            <w:tcW w:w="1919" w:type="pct"/>
          </w:tcPr>
          <w:p w14:paraId="36F7F9AF" w14:textId="77777777" w:rsidR="00D366E7" w:rsidRDefault="00B736B2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axes.scatter</w:t>
            </w:r>
            <w:proofErr w:type="spellEnd"/>
          </w:p>
        </w:tc>
        <w:tc>
          <w:tcPr>
            <w:tcW w:w="1323" w:type="pct"/>
          </w:tcPr>
          <w:p w14:paraId="623284D1" w14:textId="77777777" w:rsidR="00D366E7" w:rsidRDefault="00B736B2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axes.bar</w:t>
            </w:r>
            <w:proofErr w:type="spellEnd"/>
          </w:p>
        </w:tc>
      </w:tr>
      <w:tr w:rsidR="00D366E7" w14:paraId="71318BA0" w14:textId="77777777" w:rsidTr="004A5D98">
        <w:tc>
          <w:tcPr>
            <w:tcW w:w="1758" w:type="pct"/>
          </w:tcPr>
          <w:p w14:paraId="6A1A0F59" w14:textId="77777777" w:rsidR="00D366E7" w:rsidRDefault="00B736B2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axes.step</w:t>
            </w:r>
            <w:proofErr w:type="spellEnd"/>
          </w:p>
        </w:tc>
        <w:tc>
          <w:tcPr>
            <w:tcW w:w="1919" w:type="pct"/>
          </w:tcPr>
          <w:p w14:paraId="04CBABF1" w14:textId="77777777" w:rsidR="00D366E7" w:rsidRDefault="00B736B2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axes.fill_between</w:t>
            </w:r>
            <w:proofErr w:type="spellEnd"/>
          </w:p>
        </w:tc>
        <w:tc>
          <w:tcPr>
            <w:tcW w:w="1323" w:type="pct"/>
          </w:tcPr>
          <w:p w14:paraId="148FF187" w14:textId="77777777" w:rsidR="00D366E7" w:rsidRDefault="00B736B2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axes.pie</w:t>
            </w:r>
            <w:proofErr w:type="spellEnd"/>
          </w:p>
        </w:tc>
      </w:tr>
      <w:tr w:rsidR="00D366E7" w14:paraId="1CE7F382" w14:textId="77777777" w:rsidTr="004A5D98">
        <w:tc>
          <w:tcPr>
            <w:tcW w:w="1758" w:type="pct"/>
          </w:tcPr>
          <w:p w14:paraId="14C67330" w14:textId="77777777" w:rsidR="00D366E7" w:rsidRDefault="00B736B2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axes.hist</w:t>
            </w:r>
            <w:proofErr w:type="spellEnd"/>
          </w:p>
        </w:tc>
        <w:tc>
          <w:tcPr>
            <w:tcW w:w="1919" w:type="pct"/>
          </w:tcPr>
          <w:p w14:paraId="1C3DA7DF" w14:textId="77777777" w:rsidR="00D366E7" w:rsidRDefault="00D366E7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</w:p>
        </w:tc>
        <w:tc>
          <w:tcPr>
            <w:tcW w:w="1323" w:type="pct"/>
          </w:tcPr>
          <w:p w14:paraId="045DC8AB" w14:textId="77777777" w:rsidR="00D366E7" w:rsidRDefault="00D366E7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</w:p>
        </w:tc>
      </w:tr>
      <w:tr w:rsidR="00D366E7" w14:paraId="5BB869C1" w14:textId="77777777" w:rsidTr="004A5D98">
        <w:tc>
          <w:tcPr>
            <w:tcW w:w="1758" w:type="pct"/>
          </w:tcPr>
          <w:p w14:paraId="09757C3A" w14:textId="77777777" w:rsidR="00D366E7" w:rsidRDefault="00B736B2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axes.set_xlabel</w:t>
            </w:r>
            <w:proofErr w:type="spellEnd"/>
          </w:p>
        </w:tc>
        <w:tc>
          <w:tcPr>
            <w:tcW w:w="1919" w:type="pct"/>
          </w:tcPr>
          <w:p w14:paraId="7B2B60CF" w14:textId="77777777" w:rsidR="00D366E7" w:rsidRDefault="00B736B2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axes.set_ylabel</w:t>
            </w:r>
            <w:proofErr w:type="spellEnd"/>
          </w:p>
        </w:tc>
        <w:tc>
          <w:tcPr>
            <w:tcW w:w="1323" w:type="pct"/>
          </w:tcPr>
          <w:p w14:paraId="4A2DD7B0" w14:textId="77777777" w:rsidR="00D366E7" w:rsidRDefault="00B736B2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</w:t>
            </w:r>
            <w:r w:rsidR="000B402D">
              <w:t>.set_xlim</w:t>
            </w:r>
            <w:proofErr w:type="spellEnd"/>
          </w:p>
        </w:tc>
      </w:tr>
      <w:tr w:rsidR="00D366E7" w14:paraId="1039257C" w14:textId="77777777" w:rsidTr="004A5D98">
        <w:tc>
          <w:tcPr>
            <w:tcW w:w="1758" w:type="pct"/>
          </w:tcPr>
          <w:p w14:paraId="4CBE03C1" w14:textId="77777777" w:rsidR="00D366E7" w:rsidRDefault="000B402D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axes.set_ylim</w:t>
            </w:r>
            <w:proofErr w:type="spellEnd"/>
          </w:p>
        </w:tc>
        <w:tc>
          <w:tcPr>
            <w:tcW w:w="1919" w:type="pct"/>
          </w:tcPr>
          <w:p w14:paraId="30A2D982" w14:textId="77777777" w:rsidR="00D366E7" w:rsidRDefault="00031DA8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axes.set_xticks</w:t>
            </w:r>
            <w:proofErr w:type="spellEnd"/>
          </w:p>
        </w:tc>
        <w:tc>
          <w:tcPr>
            <w:tcW w:w="1323" w:type="pct"/>
          </w:tcPr>
          <w:p w14:paraId="727F1442" w14:textId="77777777" w:rsidR="00D366E7" w:rsidRDefault="00031DA8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axes.set_xticklabels</w:t>
            </w:r>
            <w:proofErr w:type="spellEnd"/>
          </w:p>
        </w:tc>
      </w:tr>
      <w:tr w:rsidR="00D366E7" w14:paraId="5F9C64E9" w14:textId="77777777" w:rsidTr="004A5D98">
        <w:tc>
          <w:tcPr>
            <w:tcW w:w="1758" w:type="pct"/>
          </w:tcPr>
          <w:p w14:paraId="7B5FC31C" w14:textId="77777777" w:rsidR="00D366E7" w:rsidRDefault="00031DA8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axes.set_yticks</w:t>
            </w:r>
            <w:proofErr w:type="spellEnd"/>
          </w:p>
        </w:tc>
        <w:tc>
          <w:tcPr>
            <w:tcW w:w="1919" w:type="pct"/>
          </w:tcPr>
          <w:p w14:paraId="23CD0ACD" w14:textId="77777777" w:rsidR="00D366E7" w:rsidRDefault="00031DA8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axes.set_yticklabels</w:t>
            </w:r>
            <w:proofErr w:type="spellEnd"/>
          </w:p>
        </w:tc>
        <w:tc>
          <w:tcPr>
            <w:tcW w:w="1323" w:type="pct"/>
          </w:tcPr>
          <w:p w14:paraId="0C24173E" w14:textId="77777777" w:rsidR="00D366E7" w:rsidRDefault="00031DA8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axes.set_title</w:t>
            </w:r>
            <w:proofErr w:type="spellEnd"/>
          </w:p>
        </w:tc>
      </w:tr>
      <w:tr w:rsidR="00D366E7" w14:paraId="54ADBB5E" w14:textId="77777777" w:rsidTr="004A5D98">
        <w:tc>
          <w:tcPr>
            <w:tcW w:w="1758" w:type="pct"/>
          </w:tcPr>
          <w:p w14:paraId="0DD8321D" w14:textId="77777777" w:rsidR="00D366E7" w:rsidRDefault="00031DA8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axes.legend</w:t>
            </w:r>
            <w:proofErr w:type="spellEnd"/>
          </w:p>
        </w:tc>
        <w:tc>
          <w:tcPr>
            <w:tcW w:w="1919" w:type="pct"/>
          </w:tcPr>
          <w:p w14:paraId="3A07327D" w14:textId="77777777" w:rsidR="00D366E7" w:rsidRDefault="00031DA8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axes.annotate</w:t>
            </w:r>
            <w:proofErr w:type="spellEnd"/>
          </w:p>
        </w:tc>
        <w:tc>
          <w:tcPr>
            <w:tcW w:w="1323" w:type="pct"/>
          </w:tcPr>
          <w:p w14:paraId="4128C8D7" w14:textId="77777777" w:rsidR="00D366E7" w:rsidRDefault="00031DA8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axes.spines</w:t>
            </w:r>
            <w:proofErr w:type="spellEnd"/>
          </w:p>
        </w:tc>
      </w:tr>
      <w:tr w:rsidR="00D366E7" w14:paraId="0D297748" w14:textId="77777777" w:rsidTr="004A5D98">
        <w:tc>
          <w:tcPr>
            <w:tcW w:w="1758" w:type="pct"/>
          </w:tcPr>
          <w:p w14:paraId="27F9E821" w14:textId="77777777" w:rsidR="00D366E7" w:rsidRDefault="00897DF1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axes.xaxis.set_ticks_position</w:t>
            </w:r>
            <w:proofErr w:type="spellEnd"/>
          </w:p>
        </w:tc>
        <w:tc>
          <w:tcPr>
            <w:tcW w:w="1919" w:type="pct"/>
          </w:tcPr>
          <w:p w14:paraId="394B11CE" w14:textId="77777777" w:rsidR="00D366E7" w:rsidRDefault="00897DF1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axes.yxais.set_ticks_position</w:t>
            </w:r>
            <w:proofErr w:type="spellEnd"/>
          </w:p>
        </w:tc>
        <w:tc>
          <w:tcPr>
            <w:tcW w:w="1323" w:type="pct"/>
          </w:tcPr>
          <w:p w14:paraId="0FF6E12F" w14:textId="77777777" w:rsidR="00D366E7" w:rsidRDefault="00D366E7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</w:p>
        </w:tc>
      </w:tr>
      <w:tr w:rsidR="00D366E7" w14:paraId="0637F3C8" w14:textId="77777777" w:rsidTr="004A5D98">
        <w:tc>
          <w:tcPr>
            <w:tcW w:w="1758" w:type="pct"/>
          </w:tcPr>
          <w:p w14:paraId="0AD1C945" w14:textId="77777777" w:rsidR="00D366E7" w:rsidRDefault="004A5D98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 w:rsidRPr="004A5D98">
              <w:t>ax</w:t>
            </w:r>
            <w:r>
              <w:t>es</w:t>
            </w:r>
            <w:r w:rsidRPr="004A5D98">
              <w:t>.</w:t>
            </w:r>
            <w:r>
              <w:t>x</w:t>
            </w:r>
            <w:r w:rsidRPr="004A5D98">
              <w:t>axis.set_label_coords</w:t>
            </w:r>
            <w:proofErr w:type="spellEnd"/>
          </w:p>
        </w:tc>
        <w:tc>
          <w:tcPr>
            <w:tcW w:w="1919" w:type="pct"/>
          </w:tcPr>
          <w:p w14:paraId="2D2313D1" w14:textId="77777777" w:rsidR="00D366E7" w:rsidRDefault="004A5D98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 w:rsidRPr="004A5D98">
              <w:t>ax</w:t>
            </w:r>
            <w:r>
              <w:t>es</w:t>
            </w:r>
            <w:r w:rsidRPr="004A5D98">
              <w:t>.yaxis.set_label_coords</w:t>
            </w:r>
            <w:proofErr w:type="spellEnd"/>
          </w:p>
        </w:tc>
        <w:tc>
          <w:tcPr>
            <w:tcW w:w="1323" w:type="pct"/>
          </w:tcPr>
          <w:p w14:paraId="35BBF1CC" w14:textId="77777777" w:rsidR="00D366E7" w:rsidRDefault="00D366E7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</w:p>
        </w:tc>
      </w:tr>
      <w:tr w:rsidR="004A5D98" w14:paraId="4FB645A0" w14:textId="77777777" w:rsidTr="004A5D98">
        <w:tc>
          <w:tcPr>
            <w:tcW w:w="1758" w:type="pct"/>
          </w:tcPr>
          <w:p w14:paraId="2B8FFCE0" w14:textId="77777777" w:rsidR="004A5D98" w:rsidRDefault="004A5D98" w:rsidP="004A5D98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*</w:t>
            </w:r>
            <w:proofErr w:type="spellStart"/>
            <w:r>
              <w:t>axes.spines</w:t>
            </w:r>
            <w:proofErr w:type="spellEnd"/>
            <w:r>
              <w:t>[‘Top’].</w:t>
            </w:r>
            <w:proofErr w:type="spellStart"/>
            <w:r>
              <w:t>set_color</w:t>
            </w:r>
            <w:proofErr w:type="spellEnd"/>
          </w:p>
        </w:tc>
        <w:tc>
          <w:tcPr>
            <w:tcW w:w="1919" w:type="pct"/>
          </w:tcPr>
          <w:p w14:paraId="4DE4E036" w14:textId="77777777" w:rsidR="004A5D98" w:rsidRDefault="004A5D98" w:rsidP="004A5D98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*</w:t>
            </w:r>
            <w:proofErr w:type="spellStart"/>
            <w:r>
              <w:t>axes.spines</w:t>
            </w:r>
            <w:proofErr w:type="spellEnd"/>
            <w:r>
              <w:t>[‘Top’].</w:t>
            </w:r>
            <w:proofErr w:type="spellStart"/>
            <w:r>
              <w:t>set_position</w:t>
            </w:r>
            <w:proofErr w:type="spellEnd"/>
          </w:p>
        </w:tc>
        <w:tc>
          <w:tcPr>
            <w:tcW w:w="1323" w:type="pct"/>
          </w:tcPr>
          <w:p w14:paraId="607A525B" w14:textId="77777777" w:rsidR="004A5D98" w:rsidRDefault="004A5D98" w:rsidP="004A5D98">
            <w:pPr>
              <w:autoSpaceDE w:val="0"/>
              <w:autoSpaceDN w:val="0"/>
              <w:adjustRightInd w:val="0"/>
              <w:spacing w:line="480" w:lineRule="auto"/>
              <w:jc w:val="both"/>
            </w:pPr>
          </w:p>
        </w:tc>
      </w:tr>
      <w:tr w:rsidR="004A5D98" w14:paraId="79BC6D32" w14:textId="77777777" w:rsidTr="004A5D98">
        <w:tc>
          <w:tcPr>
            <w:tcW w:w="1758" w:type="pct"/>
          </w:tcPr>
          <w:p w14:paraId="1E99D96D" w14:textId="77777777" w:rsidR="004A5D98" w:rsidRDefault="004A5D98" w:rsidP="004A5D98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axes.get_xticklabels</w:t>
            </w:r>
            <w:proofErr w:type="spellEnd"/>
          </w:p>
        </w:tc>
        <w:tc>
          <w:tcPr>
            <w:tcW w:w="1919" w:type="pct"/>
          </w:tcPr>
          <w:p w14:paraId="0F36FD52" w14:textId="77777777" w:rsidR="004A5D98" w:rsidRDefault="004A5D98" w:rsidP="004A5D98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axes.get_yticklabels</w:t>
            </w:r>
            <w:proofErr w:type="spellEnd"/>
          </w:p>
        </w:tc>
        <w:tc>
          <w:tcPr>
            <w:tcW w:w="1323" w:type="pct"/>
          </w:tcPr>
          <w:p w14:paraId="4BA0FAA5" w14:textId="77777777" w:rsidR="004A5D98" w:rsidRDefault="004A5D98" w:rsidP="004A5D98">
            <w:pPr>
              <w:autoSpaceDE w:val="0"/>
              <w:autoSpaceDN w:val="0"/>
              <w:adjustRightInd w:val="0"/>
              <w:spacing w:line="480" w:lineRule="auto"/>
              <w:jc w:val="both"/>
            </w:pPr>
          </w:p>
        </w:tc>
      </w:tr>
      <w:tr w:rsidR="00D366E7" w14:paraId="2B909267" w14:textId="77777777" w:rsidTr="004A5D98">
        <w:tc>
          <w:tcPr>
            <w:tcW w:w="1758" w:type="pct"/>
          </w:tcPr>
          <w:p w14:paraId="4CB60E86" w14:textId="77777777" w:rsidR="00D366E7" w:rsidRDefault="00B56CC0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plt.label.set_fontsize</w:t>
            </w:r>
            <w:proofErr w:type="spellEnd"/>
          </w:p>
        </w:tc>
        <w:tc>
          <w:tcPr>
            <w:tcW w:w="1919" w:type="pct"/>
          </w:tcPr>
          <w:p w14:paraId="7F581227" w14:textId="77777777" w:rsidR="00D366E7" w:rsidRDefault="00B56CC0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  <w:proofErr w:type="spellStart"/>
            <w:r>
              <w:t>plt.label.set_bbox</w:t>
            </w:r>
            <w:proofErr w:type="spellEnd"/>
          </w:p>
        </w:tc>
        <w:tc>
          <w:tcPr>
            <w:tcW w:w="1323" w:type="pct"/>
          </w:tcPr>
          <w:p w14:paraId="70BD5C73" w14:textId="77777777" w:rsidR="00D366E7" w:rsidRDefault="00D366E7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</w:p>
        </w:tc>
      </w:tr>
      <w:tr w:rsidR="00D366E7" w14:paraId="783D758C" w14:textId="77777777" w:rsidTr="004A5D98">
        <w:tc>
          <w:tcPr>
            <w:tcW w:w="1758" w:type="pct"/>
          </w:tcPr>
          <w:p w14:paraId="644D3F2D" w14:textId="77777777" w:rsidR="00D366E7" w:rsidRDefault="00D366E7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</w:p>
        </w:tc>
        <w:tc>
          <w:tcPr>
            <w:tcW w:w="1919" w:type="pct"/>
          </w:tcPr>
          <w:p w14:paraId="027D7F50" w14:textId="77777777" w:rsidR="00D366E7" w:rsidRDefault="00D366E7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</w:p>
        </w:tc>
        <w:tc>
          <w:tcPr>
            <w:tcW w:w="1323" w:type="pct"/>
          </w:tcPr>
          <w:p w14:paraId="2389CB00" w14:textId="77777777" w:rsidR="00D366E7" w:rsidRDefault="00D366E7" w:rsidP="00BB4183">
            <w:pPr>
              <w:autoSpaceDE w:val="0"/>
              <w:autoSpaceDN w:val="0"/>
              <w:adjustRightInd w:val="0"/>
              <w:spacing w:line="480" w:lineRule="auto"/>
              <w:jc w:val="both"/>
            </w:pPr>
          </w:p>
        </w:tc>
      </w:tr>
    </w:tbl>
    <w:p w14:paraId="68D375B1" w14:textId="77777777" w:rsidR="001B4DC9" w:rsidRPr="00897DF1" w:rsidRDefault="00897DF1" w:rsidP="00897DF1">
      <w:pPr>
        <w:spacing w:line="480" w:lineRule="auto"/>
        <w:jc w:val="both"/>
        <w:rPr>
          <w:color w:val="000000"/>
        </w:rPr>
      </w:pPr>
      <w:r w:rsidRPr="00897DF1">
        <w:rPr>
          <w:color w:val="000000"/>
        </w:rPr>
        <w:t>*</w:t>
      </w:r>
      <w:r>
        <w:rPr>
          <w:color w:val="000000"/>
        </w:rPr>
        <w:t xml:space="preserve"> The value ‘Top’ can be replaced by ‘Left’, ‘Right’, or ‘Bottom’</w:t>
      </w:r>
    </w:p>
    <w:p w14:paraId="1356EEA1" w14:textId="77777777" w:rsidR="001D5C96" w:rsidRPr="001D5C96" w:rsidRDefault="001D5C96" w:rsidP="001D5C96">
      <w:pPr>
        <w:spacing w:line="480" w:lineRule="auto"/>
        <w:jc w:val="both"/>
        <w:rPr>
          <w:color w:val="000000"/>
        </w:rPr>
      </w:pPr>
    </w:p>
    <w:p w14:paraId="090D5C7A" w14:textId="77777777" w:rsidR="00937ACB" w:rsidRPr="003D3CE1" w:rsidRDefault="00937ACB" w:rsidP="00C967F4">
      <w:pPr>
        <w:rPr>
          <w:color w:val="000000"/>
        </w:rPr>
      </w:pPr>
    </w:p>
    <w:p w14:paraId="60A15A75" w14:textId="77777777" w:rsidR="004F4D6C" w:rsidRPr="00680BF7" w:rsidRDefault="00680BF7" w:rsidP="00680BF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End of Paper</w:t>
      </w:r>
    </w:p>
    <w:sectPr w:rsidR="004F4D6C" w:rsidRPr="00680BF7" w:rsidSect="004F4D6C">
      <w:headerReference w:type="default" r:id="rId11"/>
      <w:footerReference w:type="even" r:id="rId12"/>
      <w:footerReference w:type="default" r:id="rId13"/>
      <w:pgSz w:w="11906" w:h="16838"/>
      <w:pgMar w:top="1728" w:right="1440" w:bottom="1440" w:left="1728" w:header="113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BEA1C" w14:textId="77777777" w:rsidR="002E3E14" w:rsidRDefault="002E3E14">
      <w:r>
        <w:separator/>
      </w:r>
    </w:p>
  </w:endnote>
  <w:endnote w:type="continuationSeparator" w:id="0">
    <w:p w14:paraId="1802AEA0" w14:textId="77777777" w:rsidR="002E3E14" w:rsidRDefault="002E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12ACE" w14:textId="77777777" w:rsidR="001B56C8" w:rsidRDefault="001B56C8" w:rsidP="004F4D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73DA4F" w14:textId="77777777" w:rsidR="001B56C8" w:rsidRDefault="001B5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666F1" w14:textId="77777777" w:rsidR="001B56C8" w:rsidRDefault="001B56C8" w:rsidP="004F4D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24CB">
      <w:rPr>
        <w:rStyle w:val="PageNumber"/>
        <w:noProof/>
      </w:rPr>
      <w:t>2</w:t>
    </w:r>
    <w:r>
      <w:rPr>
        <w:rStyle w:val="PageNumber"/>
      </w:rPr>
      <w:fldChar w:fldCharType="end"/>
    </w:r>
  </w:p>
  <w:p w14:paraId="5F17F162" w14:textId="77777777" w:rsidR="001B56C8" w:rsidRDefault="001B5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E91D8" w14:textId="77777777" w:rsidR="002E3E14" w:rsidRDefault="002E3E14">
      <w:r>
        <w:separator/>
      </w:r>
    </w:p>
  </w:footnote>
  <w:footnote w:type="continuationSeparator" w:id="0">
    <w:p w14:paraId="05EC71BF" w14:textId="77777777" w:rsidR="002E3E14" w:rsidRDefault="002E3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E6F18" w14:textId="77777777" w:rsidR="001B56C8" w:rsidRDefault="001B56C8">
    <w:pPr>
      <w:pStyle w:val="Header"/>
      <w:jc w:val="right"/>
    </w:pPr>
    <w:r>
      <w:t>C</w:t>
    </w:r>
    <w:r w:rsidR="00235562">
      <w:t>M4044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32AAC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7149F"/>
    <w:multiLevelType w:val="hybridMultilevel"/>
    <w:tmpl w:val="AA42451E"/>
    <w:lvl w:ilvl="0" w:tplc="06E6F06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D70227"/>
    <w:multiLevelType w:val="hybridMultilevel"/>
    <w:tmpl w:val="9B62A90C"/>
    <w:lvl w:ilvl="0" w:tplc="A2A66052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135BE8"/>
    <w:multiLevelType w:val="hybridMultilevel"/>
    <w:tmpl w:val="5E9C083A"/>
    <w:lvl w:ilvl="0" w:tplc="4DEA6496">
      <w:start w:val="2"/>
      <w:numFmt w:val="none"/>
      <w:lvlText w:val="c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A8094C"/>
    <w:multiLevelType w:val="hybridMultilevel"/>
    <w:tmpl w:val="2FD66A36"/>
    <w:lvl w:ilvl="0" w:tplc="3C46B8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530331"/>
    <w:multiLevelType w:val="multilevel"/>
    <w:tmpl w:val="B746796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F8C0EBF"/>
    <w:multiLevelType w:val="hybridMultilevel"/>
    <w:tmpl w:val="92FAEDA6"/>
    <w:lvl w:ilvl="0" w:tplc="300A7C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114F46"/>
    <w:multiLevelType w:val="hybridMultilevel"/>
    <w:tmpl w:val="52A87826"/>
    <w:lvl w:ilvl="0" w:tplc="AAFE40A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C674A8"/>
    <w:multiLevelType w:val="hybridMultilevel"/>
    <w:tmpl w:val="3076A33C"/>
    <w:lvl w:ilvl="0" w:tplc="BD003E9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34D20D5"/>
    <w:multiLevelType w:val="hybridMultilevel"/>
    <w:tmpl w:val="24DEAC64"/>
    <w:lvl w:ilvl="0" w:tplc="6E9E0954">
      <w:start w:val="2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983271"/>
    <w:multiLevelType w:val="hybridMultilevel"/>
    <w:tmpl w:val="A574FEE2"/>
    <w:lvl w:ilvl="0" w:tplc="9A10FD6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B204A5"/>
    <w:multiLevelType w:val="multilevel"/>
    <w:tmpl w:val="54FC9CD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6683700"/>
    <w:multiLevelType w:val="hybridMultilevel"/>
    <w:tmpl w:val="253253EC"/>
    <w:lvl w:ilvl="0" w:tplc="A9580D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 w15:restartNumberingAfterBreak="0">
    <w:nsid w:val="1A126179"/>
    <w:multiLevelType w:val="hybridMultilevel"/>
    <w:tmpl w:val="A490CBDA"/>
    <w:lvl w:ilvl="0" w:tplc="12B29A5E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F97A39"/>
    <w:multiLevelType w:val="hybridMultilevel"/>
    <w:tmpl w:val="2B20C0C2"/>
    <w:lvl w:ilvl="0" w:tplc="04090017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FD853F8"/>
    <w:multiLevelType w:val="multilevel"/>
    <w:tmpl w:val="BA1E8AF6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0A57FFC"/>
    <w:multiLevelType w:val="hybridMultilevel"/>
    <w:tmpl w:val="6B7E50EE"/>
    <w:lvl w:ilvl="0" w:tplc="536259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36D024C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AD115B"/>
    <w:multiLevelType w:val="hybridMultilevel"/>
    <w:tmpl w:val="10FAA982"/>
    <w:lvl w:ilvl="0" w:tplc="07803726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4592B5B"/>
    <w:multiLevelType w:val="hybridMultilevel"/>
    <w:tmpl w:val="1BA60D58"/>
    <w:lvl w:ilvl="0" w:tplc="6816919C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7A10FAB"/>
    <w:multiLevelType w:val="multilevel"/>
    <w:tmpl w:val="AC863EF2"/>
    <w:lvl w:ilvl="0">
      <w:start w:val="1"/>
      <w:numFmt w:val="none"/>
      <w:lvlText w:val="c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295A214D"/>
    <w:multiLevelType w:val="multilevel"/>
    <w:tmpl w:val="AC0CEB52"/>
    <w:lvl w:ilvl="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29C944ED"/>
    <w:multiLevelType w:val="multilevel"/>
    <w:tmpl w:val="64CED000"/>
    <w:lvl w:ilvl="0">
      <w:start w:val="1"/>
      <w:numFmt w:val="none"/>
      <w:lvlText w:val="a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A716B5A"/>
    <w:multiLevelType w:val="multilevel"/>
    <w:tmpl w:val="B746796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2B1E5D25"/>
    <w:multiLevelType w:val="multilevel"/>
    <w:tmpl w:val="AC863EF2"/>
    <w:lvl w:ilvl="0">
      <w:start w:val="1"/>
      <w:numFmt w:val="none"/>
      <w:lvlText w:val="c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2D874596"/>
    <w:multiLevelType w:val="multilevel"/>
    <w:tmpl w:val="AC863EF2"/>
    <w:lvl w:ilvl="0">
      <w:start w:val="1"/>
      <w:numFmt w:val="none"/>
      <w:lvlText w:val="c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2E257DE1"/>
    <w:multiLevelType w:val="multilevel"/>
    <w:tmpl w:val="2CDC475A"/>
    <w:lvl w:ilvl="0">
      <w:start w:val="1"/>
      <w:numFmt w:val="none"/>
      <w:lvlText w:val="c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00A31A3"/>
    <w:multiLevelType w:val="multilevel"/>
    <w:tmpl w:val="4634CC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30474465"/>
    <w:multiLevelType w:val="multilevel"/>
    <w:tmpl w:val="EFB461CC"/>
    <w:lvl w:ilvl="0">
      <w:start w:val="3"/>
      <w:numFmt w:val="none"/>
      <w:lvlText w:val="b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33632145"/>
    <w:multiLevelType w:val="multilevel"/>
    <w:tmpl w:val="AC863EF2"/>
    <w:lvl w:ilvl="0">
      <w:start w:val="1"/>
      <w:numFmt w:val="none"/>
      <w:lvlText w:val="c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33F617A2"/>
    <w:multiLevelType w:val="hybridMultilevel"/>
    <w:tmpl w:val="AE7EAE62"/>
    <w:lvl w:ilvl="0" w:tplc="E41EF4AA">
      <w:start w:val="5"/>
      <w:numFmt w:val="decimal"/>
      <w:suff w:val="space"/>
      <w:lvlText w:val="(%1)"/>
      <w:lvlJc w:val="left"/>
      <w:pPr>
        <w:ind w:left="280" w:hanging="2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0" w15:restartNumberingAfterBreak="0">
    <w:nsid w:val="3449162A"/>
    <w:multiLevelType w:val="hybridMultilevel"/>
    <w:tmpl w:val="AAA63D6C"/>
    <w:lvl w:ilvl="0" w:tplc="63CCF19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C862ECB"/>
    <w:multiLevelType w:val="hybridMultilevel"/>
    <w:tmpl w:val="AA40CD4C"/>
    <w:lvl w:ilvl="0" w:tplc="7B88745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CF5501A"/>
    <w:multiLevelType w:val="hybridMultilevel"/>
    <w:tmpl w:val="FC12DFFC"/>
    <w:lvl w:ilvl="0" w:tplc="0EB488F8">
      <w:start w:val="2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3E60F10"/>
    <w:multiLevelType w:val="hybridMultilevel"/>
    <w:tmpl w:val="15942C2A"/>
    <w:lvl w:ilvl="0" w:tplc="D76CEC9A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987763B"/>
    <w:multiLevelType w:val="hybridMultilevel"/>
    <w:tmpl w:val="75DE623E"/>
    <w:lvl w:ilvl="0" w:tplc="309E7114">
      <w:start w:val="6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EC2BB5"/>
    <w:multiLevelType w:val="hybridMultilevel"/>
    <w:tmpl w:val="C936AA76"/>
    <w:lvl w:ilvl="0" w:tplc="2E828982">
      <w:start w:val="5"/>
      <w:numFmt w:val="decimal"/>
      <w:suff w:val="space"/>
      <w:lvlText w:val="(%1)"/>
      <w:lvlJc w:val="left"/>
      <w:pPr>
        <w:ind w:left="280" w:hanging="2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6" w15:restartNumberingAfterBreak="0">
    <w:nsid w:val="52D33799"/>
    <w:multiLevelType w:val="hybridMultilevel"/>
    <w:tmpl w:val="CDB2B31C"/>
    <w:lvl w:ilvl="0" w:tplc="4748E44C">
      <w:start w:val="6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1C00F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54D4158D"/>
    <w:multiLevelType w:val="hybridMultilevel"/>
    <w:tmpl w:val="D0A009AE"/>
    <w:lvl w:ilvl="0" w:tplc="C9183F6E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B133766"/>
    <w:multiLevelType w:val="hybridMultilevel"/>
    <w:tmpl w:val="13B67E2C"/>
    <w:lvl w:ilvl="0" w:tplc="CAD60F4A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B8B22BA"/>
    <w:multiLevelType w:val="hybridMultilevel"/>
    <w:tmpl w:val="C7BC0DEC"/>
    <w:lvl w:ilvl="0" w:tplc="DD10546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5E6C2741"/>
    <w:multiLevelType w:val="multilevel"/>
    <w:tmpl w:val="64CED000"/>
    <w:lvl w:ilvl="0">
      <w:start w:val="1"/>
      <w:numFmt w:val="none"/>
      <w:lvlText w:val="a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2" w15:restartNumberingAfterBreak="0">
    <w:nsid w:val="60F2721E"/>
    <w:multiLevelType w:val="hybridMultilevel"/>
    <w:tmpl w:val="F06AB988"/>
    <w:lvl w:ilvl="0" w:tplc="E1260C1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43A60EB"/>
    <w:multiLevelType w:val="multilevel"/>
    <w:tmpl w:val="4634CC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4" w15:restartNumberingAfterBreak="0">
    <w:nsid w:val="643F0371"/>
    <w:multiLevelType w:val="hybridMultilevel"/>
    <w:tmpl w:val="BA1E8AF6"/>
    <w:lvl w:ilvl="0" w:tplc="4F0CFDA8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C2E61C5"/>
    <w:multiLevelType w:val="hybridMultilevel"/>
    <w:tmpl w:val="CD3AB180"/>
    <w:lvl w:ilvl="0" w:tplc="8A7AFA5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10E05AF"/>
    <w:multiLevelType w:val="hybridMultilevel"/>
    <w:tmpl w:val="A38E154A"/>
    <w:lvl w:ilvl="0" w:tplc="719875B8">
      <w:start w:val="1"/>
      <w:numFmt w:val="lowerLetter"/>
      <w:suff w:val="space"/>
      <w:lvlText w:val="(%1)"/>
      <w:lvlJc w:val="left"/>
      <w:pPr>
        <w:ind w:left="680" w:hanging="3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47" w15:restartNumberingAfterBreak="0">
    <w:nsid w:val="71BA3BAB"/>
    <w:multiLevelType w:val="multilevel"/>
    <w:tmpl w:val="4634CC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6"/>
  </w:num>
  <w:num w:numId="2">
    <w:abstractNumId w:val="39"/>
  </w:num>
  <w:num w:numId="3">
    <w:abstractNumId w:val="33"/>
  </w:num>
  <w:num w:numId="4">
    <w:abstractNumId w:val="38"/>
  </w:num>
  <w:num w:numId="5">
    <w:abstractNumId w:val="17"/>
  </w:num>
  <w:num w:numId="6">
    <w:abstractNumId w:val="32"/>
  </w:num>
  <w:num w:numId="7">
    <w:abstractNumId w:val="37"/>
  </w:num>
  <w:num w:numId="8">
    <w:abstractNumId w:val="7"/>
  </w:num>
  <w:num w:numId="9">
    <w:abstractNumId w:val="45"/>
  </w:num>
  <w:num w:numId="10">
    <w:abstractNumId w:val="9"/>
  </w:num>
  <w:num w:numId="11">
    <w:abstractNumId w:val="6"/>
  </w:num>
  <w:num w:numId="12">
    <w:abstractNumId w:val="30"/>
  </w:num>
  <w:num w:numId="13">
    <w:abstractNumId w:val="42"/>
  </w:num>
  <w:num w:numId="14">
    <w:abstractNumId w:val="4"/>
  </w:num>
  <w:num w:numId="15">
    <w:abstractNumId w:val="1"/>
  </w:num>
  <w:num w:numId="16">
    <w:abstractNumId w:val="40"/>
  </w:num>
  <w:num w:numId="17">
    <w:abstractNumId w:val="10"/>
  </w:num>
  <w:num w:numId="18">
    <w:abstractNumId w:val="18"/>
  </w:num>
  <w:num w:numId="19">
    <w:abstractNumId w:val="31"/>
  </w:num>
  <w:num w:numId="20">
    <w:abstractNumId w:val="21"/>
  </w:num>
  <w:num w:numId="21">
    <w:abstractNumId w:val="5"/>
  </w:num>
  <w:num w:numId="22">
    <w:abstractNumId w:val="26"/>
  </w:num>
  <w:num w:numId="23">
    <w:abstractNumId w:val="43"/>
  </w:num>
  <w:num w:numId="24">
    <w:abstractNumId w:val="11"/>
  </w:num>
  <w:num w:numId="25">
    <w:abstractNumId w:val="24"/>
  </w:num>
  <w:num w:numId="26">
    <w:abstractNumId w:val="28"/>
  </w:num>
  <w:num w:numId="27">
    <w:abstractNumId w:val="23"/>
  </w:num>
  <w:num w:numId="28">
    <w:abstractNumId w:val="19"/>
  </w:num>
  <w:num w:numId="29">
    <w:abstractNumId w:val="41"/>
  </w:num>
  <w:num w:numId="30">
    <w:abstractNumId w:val="25"/>
  </w:num>
  <w:num w:numId="31">
    <w:abstractNumId w:val="47"/>
  </w:num>
  <w:num w:numId="32">
    <w:abstractNumId w:val="22"/>
  </w:num>
  <w:num w:numId="33">
    <w:abstractNumId w:val="27"/>
  </w:num>
  <w:num w:numId="34">
    <w:abstractNumId w:val="14"/>
  </w:num>
  <w:num w:numId="35">
    <w:abstractNumId w:val="44"/>
  </w:num>
  <w:num w:numId="36">
    <w:abstractNumId w:val="15"/>
  </w:num>
  <w:num w:numId="37">
    <w:abstractNumId w:val="3"/>
  </w:num>
  <w:num w:numId="38">
    <w:abstractNumId w:val="20"/>
  </w:num>
  <w:num w:numId="39">
    <w:abstractNumId w:val="8"/>
  </w:num>
  <w:num w:numId="40">
    <w:abstractNumId w:val="13"/>
  </w:num>
  <w:num w:numId="41">
    <w:abstractNumId w:val="2"/>
  </w:num>
  <w:num w:numId="42">
    <w:abstractNumId w:val="12"/>
  </w:num>
  <w:num w:numId="43">
    <w:abstractNumId w:val="46"/>
  </w:num>
  <w:num w:numId="44">
    <w:abstractNumId w:val="29"/>
  </w:num>
  <w:num w:numId="45">
    <w:abstractNumId w:val="35"/>
  </w:num>
  <w:num w:numId="46">
    <w:abstractNumId w:val="0"/>
  </w:num>
  <w:num w:numId="47">
    <w:abstractNumId w:val="36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52"/>
    <w:rsid w:val="00013C89"/>
    <w:rsid w:val="00031DA8"/>
    <w:rsid w:val="00047F9D"/>
    <w:rsid w:val="00062FC5"/>
    <w:rsid w:val="00070828"/>
    <w:rsid w:val="000A26B1"/>
    <w:rsid w:val="000A511A"/>
    <w:rsid w:val="000A5E66"/>
    <w:rsid w:val="000B402D"/>
    <w:rsid w:val="000B7880"/>
    <w:rsid w:val="000E1CD2"/>
    <w:rsid w:val="000E5C36"/>
    <w:rsid w:val="001020F8"/>
    <w:rsid w:val="00112C54"/>
    <w:rsid w:val="00131E7C"/>
    <w:rsid w:val="001568B6"/>
    <w:rsid w:val="00166A0C"/>
    <w:rsid w:val="00175AF4"/>
    <w:rsid w:val="0018204C"/>
    <w:rsid w:val="00185188"/>
    <w:rsid w:val="001967E6"/>
    <w:rsid w:val="001B4DC9"/>
    <w:rsid w:val="001B56C8"/>
    <w:rsid w:val="001D09D9"/>
    <w:rsid w:val="001D5C96"/>
    <w:rsid w:val="001D649F"/>
    <w:rsid w:val="001D74D9"/>
    <w:rsid w:val="001E1A33"/>
    <w:rsid w:val="00200ECD"/>
    <w:rsid w:val="00203342"/>
    <w:rsid w:val="00203446"/>
    <w:rsid w:val="00215806"/>
    <w:rsid w:val="00217151"/>
    <w:rsid w:val="00226750"/>
    <w:rsid w:val="00235562"/>
    <w:rsid w:val="002477EA"/>
    <w:rsid w:val="002548AB"/>
    <w:rsid w:val="002645B3"/>
    <w:rsid w:val="00272780"/>
    <w:rsid w:val="00273B96"/>
    <w:rsid w:val="00282CA9"/>
    <w:rsid w:val="002974B2"/>
    <w:rsid w:val="002A0DC9"/>
    <w:rsid w:val="002A31EE"/>
    <w:rsid w:val="002B65E6"/>
    <w:rsid w:val="002C196D"/>
    <w:rsid w:val="002D656B"/>
    <w:rsid w:val="002D7108"/>
    <w:rsid w:val="002E3E14"/>
    <w:rsid w:val="002E7E4D"/>
    <w:rsid w:val="003010A0"/>
    <w:rsid w:val="003060CF"/>
    <w:rsid w:val="003236BF"/>
    <w:rsid w:val="00337265"/>
    <w:rsid w:val="0036791D"/>
    <w:rsid w:val="00370E73"/>
    <w:rsid w:val="00393A7F"/>
    <w:rsid w:val="003A30D6"/>
    <w:rsid w:val="003B53A0"/>
    <w:rsid w:val="003B7BD7"/>
    <w:rsid w:val="003C2D96"/>
    <w:rsid w:val="003D5796"/>
    <w:rsid w:val="003F39C8"/>
    <w:rsid w:val="00402FA8"/>
    <w:rsid w:val="004059CE"/>
    <w:rsid w:val="00421944"/>
    <w:rsid w:val="00431525"/>
    <w:rsid w:val="004439AC"/>
    <w:rsid w:val="00444E3A"/>
    <w:rsid w:val="004509AC"/>
    <w:rsid w:val="00452856"/>
    <w:rsid w:val="0045790F"/>
    <w:rsid w:val="00460EF0"/>
    <w:rsid w:val="004713F8"/>
    <w:rsid w:val="00475AEF"/>
    <w:rsid w:val="00483339"/>
    <w:rsid w:val="00486D2C"/>
    <w:rsid w:val="00487359"/>
    <w:rsid w:val="004A5C2A"/>
    <w:rsid w:val="004A5D98"/>
    <w:rsid w:val="004A7211"/>
    <w:rsid w:val="004A73F1"/>
    <w:rsid w:val="004D7A4F"/>
    <w:rsid w:val="004E1A99"/>
    <w:rsid w:val="004E3ECC"/>
    <w:rsid w:val="004F1B90"/>
    <w:rsid w:val="004F1C33"/>
    <w:rsid w:val="004F4D6C"/>
    <w:rsid w:val="00514F62"/>
    <w:rsid w:val="005158A5"/>
    <w:rsid w:val="00521AA0"/>
    <w:rsid w:val="005238E8"/>
    <w:rsid w:val="00531FB2"/>
    <w:rsid w:val="0053336E"/>
    <w:rsid w:val="00535576"/>
    <w:rsid w:val="005447B1"/>
    <w:rsid w:val="00546239"/>
    <w:rsid w:val="00550419"/>
    <w:rsid w:val="00552893"/>
    <w:rsid w:val="00563A2F"/>
    <w:rsid w:val="0057220C"/>
    <w:rsid w:val="00574A4F"/>
    <w:rsid w:val="005767C5"/>
    <w:rsid w:val="00580A8E"/>
    <w:rsid w:val="00590160"/>
    <w:rsid w:val="0059232C"/>
    <w:rsid w:val="005B0315"/>
    <w:rsid w:val="005B19DB"/>
    <w:rsid w:val="005B279B"/>
    <w:rsid w:val="005D1C23"/>
    <w:rsid w:val="005D20C1"/>
    <w:rsid w:val="005D45AC"/>
    <w:rsid w:val="005E2D61"/>
    <w:rsid w:val="005F0B4E"/>
    <w:rsid w:val="005F2A57"/>
    <w:rsid w:val="0060331C"/>
    <w:rsid w:val="0060685B"/>
    <w:rsid w:val="0061116D"/>
    <w:rsid w:val="00612886"/>
    <w:rsid w:val="00626B77"/>
    <w:rsid w:val="006519A5"/>
    <w:rsid w:val="0065597E"/>
    <w:rsid w:val="00672440"/>
    <w:rsid w:val="0068015C"/>
    <w:rsid w:val="00680BF7"/>
    <w:rsid w:val="00681138"/>
    <w:rsid w:val="00683500"/>
    <w:rsid w:val="006A2976"/>
    <w:rsid w:val="006C48FE"/>
    <w:rsid w:val="006F048B"/>
    <w:rsid w:val="007026BD"/>
    <w:rsid w:val="007128CE"/>
    <w:rsid w:val="0072323B"/>
    <w:rsid w:val="00724ACA"/>
    <w:rsid w:val="007357AF"/>
    <w:rsid w:val="00736672"/>
    <w:rsid w:val="00741B8D"/>
    <w:rsid w:val="00750BC3"/>
    <w:rsid w:val="0076690A"/>
    <w:rsid w:val="00771E71"/>
    <w:rsid w:val="00776DC3"/>
    <w:rsid w:val="007826DE"/>
    <w:rsid w:val="0078481C"/>
    <w:rsid w:val="007A7DE3"/>
    <w:rsid w:val="007B39C5"/>
    <w:rsid w:val="007B6215"/>
    <w:rsid w:val="007C0D9E"/>
    <w:rsid w:val="007C24CB"/>
    <w:rsid w:val="007D08C4"/>
    <w:rsid w:val="007D33B2"/>
    <w:rsid w:val="007D5B3D"/>
    <w:rsid w:val="007D7819"/>
    <w:rsid w:val="007F113B"/>
    <w:rsid w:val="007F16B0"/>
    <w:rsid w:val="00802377"/>
    <w:rsid w:val="00804771"/>
    <w:rsid w:val="008129E8"/>
    <w:rsid w:val="00831F49"/>
    <w:rsid w:val="008507C5"/>
    <w:rsid w:val="00893679"/>
    <w:rsid w:val="00897DF1"/>
    <w:rsid w:val="008B542A"/>
    <w:rsid w:val="008B7760"/>
    <w:rsid w:val="008C2F8E"/>
    <w:rsid w:val="008D3637"/>
    <w:rsid w:val="008D6D2B"/>
    <w:rsid w:val="008E135C"/>
    <w:rsid w:val="008E618D"/>
    <w:rsid w:val="008F4600"/>
    <w:rsid w:val="00905452"/>
    <w:rsid w:val="00913216"/>
    <w:rsid w:val="00916A68"/>
    <w:rsid w:val="00916E6C"/>
    <w:rsid w:val="00920E80"/>
    <w:rsid w:val="00932441"/>
    <w:rsid w:val="00933C7A"/>
    <w:rsid w:val="00935C37"/>
    <w:rsid w:val="00937ACB"/>
    <w:rsid w:val="00973FD2"/>
    <w:rsid w:val="0099789E"/>
    <w:rsid w:val="009A7CA7"/>
    <w:rsid w:val="009B1951"/>
    <w:rsid w:val="009B1BF4"/>
    <w:rsid w:val="009C2145"/>
    <w:rsid w:val="009D0622"/>
    <w:rsid w:val="009D1ED2"/>
    <w:rsid w:val="009F02A5"/>
    <w:rsid w:val="00A00EB2"/>
    <w:rsid w:val="00A1290F"/>
    <w:rsid w:val="00A23B52"/>
    <w:rsid w:val="00A336DE"/>
    <w:rsid w:val="00A46EFF"/>
    <w:rsid w:val="00A46FEA"/>
    <w:rsid w:val="00A52314"/>
    <w:rsid w:val="00A57F7E"/>
    <w:rsid w:val="00A710B1"/>
    <w:rsid w:val="00A7478A"/>
    <w:rsid w:val="00A85F0B"/>
    <w:rsid w:val="00A94047"/>
    <w:rsid w:val="00A95407"/>
    <w:rsid w:val="00AC3215"/>
    <w:rsid w:val="00AC46D7"/>
    <w:rsid w:val="00AC5259"/>
    <w:rsid w:val="00AC7CE2"/>
    <w:rsid w:val="00AE1CB8"/>
    <w:rsid w:val="00AF099F"/>
    <w:rsid w:val="00B03BF0"/>
    <w:rsid w:val="00B215B8"/>
    <w:rsid w:val="00B235FB"/>
    <w:rsid w:val="00B25DE5"/>
    <w:rsid w:val="00B27C0E"/>
    <w:rsid w:val="00B338D2"/>
    <w:rsid w:val="00B4592B"/>
    <w:rsid w:val="00B56CC0"/>
    <w:rsid w:val="00B708DD"/>
    <w:rsid w:val="00B7361D"/>
    <w:rsid w:val="00B736B2"/>
    <w:rsid w:val="00B74DDB"/>
    <w:rsid w:val="00B93CD6"/>
    <w:rsid w:val="00B95D6E"/>
    <w:rsid w:val="00B96D3A"/>
    <w:rsid w:val="00BA4FEF"/>
    <w:rsid w:val="00BA53C9"/>
    <w:rsid w:val="00BA5608"/>
    <w:rsid w:val="00BC3FA8"/>
    <w:rsid w:val="00BC65CF"/>
    <w:rsid w:val="00BD3C2A"/>
    <w:rsid w:val="00BD514C"/>
    <w:rsid w:val="00BE5D30"/>
    <w:rsid w:val="00BE631B"/>
    <w:rsid w:val="00BE7F3E"/>
    <w:rsid w:val="00BF77ED"/>
    <w:rsid w:val="00C05263"/>
    <w:rsid w:val="00C17192"/>
    <w:rsid w:val="00C3789D"/>
    <w:rsid w:val="00C404E3"/>
    <w:rsid w:val="00C42E85"/>
    <w:rsid w:val="00C44237"/>
    <w:rsid w:val="00C44B6B"/>
    <w:rsid w:val="00C63F47"/>
    <w:rsid w:val="00C73540"/>
    <w:rsid w:val="00C84647"/>
    <w:rsid w:val="00C967F4"/>
    <w:rsid w:val="00CA2742"/>
    <w:rsid w:val="00CA6E2C"/>
    <w:rsid w:val="00CC03ED"/>
    <w:rsid w:val="00CC0AF6"/>
    <w:rsid w:val="00CC418E"/>
    <w:rsid w:val="00CC56BE"/>
    <w:rsid w:val="00CC5C1F"/>
    <w:rsid w:val="00CD2EEF"/>
    <w:rsid w:val="00CD4BE5"/>
    <w:rsid w:val="00CE095B"/>
    <w:rsid w:val="00CE2AE1"/>
    <w:rsid w:val="00CE30B3"/>
    <w:rsid w:val="00D005FE"/>
    <w:rsid w:val="00D0360D"/>
    <w:rsid w:val="00D13D0C"/>
    <w:rsid w:val="00D23D67"/>
    <w:rsid w:val="00D31AFB"/>
    <w:rsid w:val="00D33247"/>
    <w:rsid w:val="00D366E7"/>
    <w:rsid w:val="00D45654"/>
    <w:rsid w:val="00D72A77"/>
    <w:rsid w:val="00D80293"/>
    <w:rsid w:val="00D9433C"/>
    <w:rsid w:val="00DA129A"/>
    <w:rsid w:val="00DB3EA2"/>
    <w:rsid w:val="00DB4BFB"/>
    <w:rsid w:val="00DC7DD3"/>
    <w:rsid w:val="00DD398B"/>
    <w:rsid w:val="00DD6C46"/>
    <w:rsid w:val="00DD7494"/>
    <w:rsid w:val="00DE17DC"/>
    <w:rsid w:val="00DE38B6"/>
    <w:rsid w:val="00DE646C"/>
    <w:rsid w:val="00DE701C"/>
    <w:rsid w:val="00DF3C9B"/>
    <w:rsid w:val="00DF4460"/>
    <w:rsid w:val="00E017F8"/>
    <w:rsid w:val="00E01FA1"/>
    <w:rsid w:val="00E02131"/>
    <w:rsid w:val="00E0238A"/>
    <w:rsid w:val="00E07613"/>
    <w:rsid w:val="00E145A2"/>
    <w:rsid w:val="00E1488C"/>
    <w:rsid w:val="00E175AC"/>
    <w:rsid w:val="00E26AF0"/>
    <w:rsid w:val="00E30BDD"/>
    <w:rsid w:val="00E54BC3"/>
    <w:rsid w:val="00E64159"/>
    <w:rsid w:val="00E65CEE"/>
    <w:rsid w:val="00E712B4"/>
    <w:rsid w:val="00E83271"/>
    <w:rsid w:val="00E876C6"/>
    <w:rsid w:val="00E96DB3"/>
    <w:rsid w:val="00EA2C52"/>
    <w:rsid w:val="00EA3F37"/>
    <w:rsid w:val="00EC1593"/>
    <w:rsid w:val="00EF1AD5"/>
    <w:rsid w:val="00F01896"/>
    <w:rsid w:val="00F12574"/>
    <w:rsid w:val="00F14071"/>
    <w:rsid w:val="00F17AA9"/>
    <w:rsid w:val="00F247CE"/>
    <w:rsid w:val="00F248AF"/>
    <w:rsid w:val="00F3108B"/>
    <w:rsid w:val="00F33576"/>
    <w:rsid w:val="00F33811"/>
    <w:rsid w:val="00F432C4"/>
    <w:rsid w:val="00F55AA0"/>
    <w:rsid w:val="00F571D4"/>
    <w:rsid w:val="00F602CF"/>
    <w:rsid w:val="00F6531B"/>
    <w:rsid w:val="00F73C3E"/>
    <w:rsid w:val="00F937E1"/>
    <w:rsid w:val="00FB0477"/>
    <w:rsid w:val="00FB2400"/>
    <w:rsid w:val="00FB7E1A"/>
    <w:rsid w:val="00FC36DC"/>
    <w:rsid w:val="00FC720D"/>
    <w:rsid w:val="00FD755C"/>
    <w:rsid w:val="00FE5193"/>
    <w:rsid w:val="00F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DB51D1"/>
  <w15:docId w15:val="{E4A676A8-5D45-4C85-9028-9E193BEF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B19DB"/>
    <w:rPr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uiPriority w:val="99"/>
  </w:style>
  <w:style w:type="table" w:styleId="TableGrid">
    <w:name w:val="Table Grid"/>
    <w:basedOn w:val="TableNormal"/>
    <w:uiPriority w:val="59"/>
    <w:rsid w:val="004A1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B16FD"/>
    <w:pPr>
      <w:spacing w:before="100" w:beforeAutospacing="1" w:after="100" w:afterAutospacing="1"/>
    </w:pPr>
    <w:rPr>
      <w:szCs w:val="24"/>
      <w:lang w:val="en-US"/>
    </w:rPr>
  </w:style>
  <w:style w:type="paragraph" w:styleId="BalloonText">
    <w:name w:val="Balloon Text"/>
    <w:basedOn w:val="Normal"/>
    <w:semiHidden/>
    <w:rsid w:val="00060C6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0076AF"/>
    <w:rPr>
      <w:sz w:val="24"/>
      <w:lang w:val="en-GB" w:eastAsia="en-US"/>
    </w:rPr>
  </w:style>
  <w:style w:type="character" w:styleId="CommentReference">
    <w:name w:val="annotation reference"/>
    <w:rsid w:val="000856B4"/>
    <w:rPr>
      <w:sz w:val="18"/>
      <w:szCs w:val="18"/>
    </w:rPr>
  </w:style>
  <w:style w:type="paragraph" w:styleId="CommentText">
    <w:name w:val="annotation text"/>
    <w:basedOn w:val="Normal"/>
    <w:link w:val="CommentTextChar"/>
    <w:rsid w:val="000856B4"/>
  </w:style>
  <w:style w:type="character" w:customStyle="1" w:styleId="CommentTextChar">
    <w:name w:val="Comment Text Char"/>
    <w:link w:val="CommentText"/>
    <w:rsid w:val="000856B4"/>
    <w:rPr>
      <w:sz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856B4"/>
    <w:rPr>
      <w:b/>
      <w:bCs/>
    </w:rPr>
  </w:style>
  <w:style w:type="character" w:customStyle="1" w:styleId="CommentSubjectChar">
    <w:name w:val="Comment Subject Char"/>
    <w:link w:val="CommentSubject"/>
    <w:rsid w:val="000856B4"/>
    <w:rPr>
      <w:b/>
      <w:bCs/>
      <w:sz w:val="24"/>
      <w:lang w:val="en-GB" w:eastAsia="en-US"/>
    </w:rPr>
  </w:style>
  <w:style w:type="character" w:styleId="Emphasis">
    <w:name w:val="Emphasis"/>
    <w:basedOn w:val="DefaultParagraphFont"/>
    <w:uiPriority w:val="20"/>
    <w:qFormat/>
    <w:rsid w:val="001D09D9"/>
    <w:rPr>
      <w:i/>
      <w:iCs/>
    </w:rPr>
  </w:style>
  <w:style w:type="character" w:styleId="HTMLCode">
    <w:name w:val="HTML Code"/>
    <w:basedOn w:val="DefaultParagraphFont"/>
    <w:uiPriority w:val="99"/>
    <w:unhideWhenUsed/>
    <w:rsid w:val="001D09D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913216"/>
  </w:style>
  <w:style w:type="character" w:customStyle="1" w:styleId="mn">
    <w:name w:val="mn"/>
    <w:basedOn w:val="DefaultParagraphFont"/>
    <w:rsid w:val="00913216"/>
  </w:style>
  <w:style w:type="character" w:customStyle="1" w:styleId="mo">
    <w:name w:val="mo"/>
    <w:basedOn w:val="DefaultParagraphFont"/>
    <w:rsid w:val="00913216"/>
  </w:style>
  <w:style w:type="character" w:customStyle="1" w:styleId="mjxassistivemathml">
    <w:name w:val="mjx_assistive_mathml"/>
    <w:basedOn w:val="DefaultParagraphFont"/>
    <w:rsid w:val="00913216"/>
  </w:style>
  <w:style w:type="paragraph" w:styleId="HTMLPreformatted">
    <w:name w:val="HTML Preformatted"/>
    <w:basedOn w:val="Normal"/>
    <w:link w:val="HTMLPreformattedChar"/>
    <w:uiPriority w:val="99"/>
    <w:unhideWhenUsed/>
    <w:rsid w:val="00CC5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5C1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BE5D30"/>
    <w:rPr>
      <w:color w:val="808080"/>
    </w:rPr>
  </w:style>
  <w:style w:type="paragraph" w:styleId="ListParagraph">
    <w:name w:val="List Paragraph"/>
    <w:basedOn w:val="Normal"/>
    <w:uiPriority w:val="34"/>
    <w:qFormat/>
    <w:rsid w:val="00897DF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175A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C7FD5-3C91-43DC-8893-4D335691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 OF SINGAPORE</vt:lpstr>
    </vt:vector>
  </TitlesOfParts>
  <Company>National University of Singapore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exam-CM4044 AY2020-2021</dc:title>
  <dc:creator>Lu Yunpeng (Dr)</dc:creator>
  <cp:lastModifiedBy>Lu Yunpeng (Dr)</cp:lastModifiedBy>
  <cp:revision>16</cp:revision>
  <cp:lastPrinted>2020-10-06T09:01:00Z</cp:lastPrinted>
  <dcterms:created xsi:type="dcterms:W3CDTF">2020-09-28T02:31:00Z</dcterms:created>
  <dcterms:modified xsi:type="dcterms:W3CDTF">2020-10-06T09:02:00Z</dcterms:modified>
</cp:coreProperties>
</file>