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hint="eastAsia" w:ascii="黑体" w:hAnsi="黑体" w:eastAsia="黑体" w:cs="Times New Roman"/>
          <w:b/>
          <w:bCs/>
          <w:color w:val="000000"/>
          <w:sz w:val="24"/>
          <w:szCs w:val="24"/>
          <w:lang w:val="zh-TW" w:eastAsia="zh-TW" w:bidi="zh-TW"/>
        </w:rPr>
      </w:pPr>
      <w:r>
        <w:rPr>
          <w:rFonts w:hint="eastAsia" w:ascii="黑体" w:hAnsi="黑体" w:eastAsia="黑体" w:cs="Times New Roman"/>
          <w:b/>
          <w:bCs/>
          <w:color w:val="000000"/>
          <w:sz w:val="24"/>
          <w:szCs w:val="24"/>
          <w:lang w:val="zh-TW" w:eastAsia="zh-TW" w:bidi="zh-TW"/>
        </w:rPr>
        <w:t>一、选择题</w:t>
      </w:r>
    </w:p>
    <w:p>
      <w:pPr>
        <w:pStyle w:val="1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1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、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当政府设置限制性价格下限时，它会引起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（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bidi="zh-TW"/>
        </w:rPr>
        <w:t xml:space="preserve"> 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  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）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。</w:t>
      </w:r>
    </w:p>
    <w:p>
      <w:pPr>
        <w:pStyle w:val="10"/>
        <w:shd w:val="clear" w:color="auto" w:fill="auto"/>
        <w:tabs>
          <w:tab w:val="left" w:pos="942"/>
        </w:tabs>
        <w:spacing w:before="0" w:line="360" w:lineRule="auto"/>
        <w:ind w:left="48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zh-TW" w:bidi="zh-TW"/>
        </w:rPr>
        <w:t>A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供给曲线向左移动</w:t>
      </w:r>
    </w:p>
    <w:p>
      <w:pPr>
        <w:pStyle w:val="1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zh-TW" w:bidi="zh-TW"/>
        </w:rPr>
        <w:t>B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需求曲线向右移动</w:t>
      </w:r>
    </w:p>
    <w:p>
      <w:pPr>
        <w:pStyle w:val="1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zh-TW" w:bidi="zh-TW"/>
        </w:rPr>
        <w:t>C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物品短缺</w:t>
      </w:r>
    </w:p>
    <w:p>
      <w:pPr>
        <w:pStyle w:val="1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zh-TW" w:bidi="zh-TW"/>
        </w:rPr>
        <w:t>D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物品过剩</w:t>
      </w:r>
    </w:p>
    <w:p>
      <w:pPr>
        <w:pStyle w:val="10"/>
        <w:shd w:val="clear" w:color="auto" w:fill="auto"/>
        <w:tabs>
          <w:tab w:val="left" w:leader="underscore" w:pos="5013"/>
          <w:tab w:val="left" w:leader="underscore" w:pos="8087"/>
        </w:tabs>
        <w:spacing w:before="0" w:line="360" w:lineRule="auto"/>
        <w:ind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2、在有限制性价格上限的市场上，价格上限上升会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zh-TW" w:eastAsia="zh-TW" w:bidi="zh-TW"/>
        </w:rPr>
        <w:t>（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zh-TW" w:bidi="zh-TW"/>
        </w:rPr>
        <w:t xml:space="preserve"> </w:t>
      </w:r>
      <w:r>
        <w:rPr>
          <w:rFonts w:eastAsia="PMingLiU" w:cs="Times New Roman" w:asciiTheme="minorEastAsia" w:hAnsiTheme="minorEastAsia"/>
          <w:color w:val="000000"/>
          <w:sz w:val="24"/>
          <w:szCs w:val="24"/>
          <w:lang w:val="zh-TW" w:eastAsia="zh-TW" w:bidi="zh-TW"/>
        </w:rPr>
        <w:t xml:space="preserve"> 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zh-TW" w:eastAsia="zh-TW" w:bidi="zh-TW"/>
        </w:rPr>
        <w:t>）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供给量，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（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bidi="zh-TW"/>
        </w:rPr>
        <w:t xml:space="preserve"> 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）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需求量，</w:t>
      </w:r>
    </w:p>
    <w:p>
      <w:pPr>
        <w:pStyle w:val="10"/>
        <w:shd w:val="clear" w:color="auto" w:fill="auto"/>
        <w:tabs>
          <w:tab w:val="left" w:pos="942"/>
        </w:tabs>
        <w:spacing w:before="0" w:line="360" w:lineRule="auto"/>
        <w:ind w:left="48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zh-TW" w:bidi="zh-TW"/>
        </w:rPr>
        <w:t>A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增加，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增加</w:t>
      </w:r>
    </w:p>
    <w:p>
      <w:pPr>
        <w:pStyle w:val="1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zh-TW" w:bidi="zh-TW"/>
        </w:rPr>
        <w:t>B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减少，增加</w:t>
      </w:r>
    </w:p>
    <w:p>
      <w:pPr>
        <w:pStyle w:val="1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zh-TW" w:bidi="zh-TW"/>
        </w:rPr>
        <w:t>C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增加，减少</w:t>
      </w:r>
    </w:p>
    <w:p>
      <w:pPr>
        <w:pStyle w:val="1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zh-TW" w:bidi="zh-TW"/>
        </w:rPr>
        <w:t>D</w:t>
      </w:r>
      <w:r>
        <w:rPr>
          <w:rFonts w:ascii="Times New Roman" w:hAnsi="Times New Roman" w:eastAsia="PMingLiU" w:cs="Times New Roman"/>
          <w:color w:val="000000"/>
          <w:sz w:val="24"/>
          <w:szCs w:val="24"/>
          <w:lang w:val="zh-TW" w:eastAsia="zh-TW" w:bidi="zh-TW"/>
        </w:rPr>
        <w:t xml:space="preserve"> 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减少，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减少</w:t>
      </w:r>
    </w:p>
    <w:p>
      <w:pPr>
        <w:pStyle w:val="1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</w:pPr>
    </w:p>
    <w:p>
      <w:pPr>
        <w:pStyle w:val="1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hint="eastAsia" w:ascii="黑体" w:hAnsi="黑体" w:eastAsia="黑体" w:cs="Times New Roman"/>
          <w:b/>
          <w:bCs/>
          <w:color w:val="000000"/>
          <w:sz w:val="24"/>
          <w:szCs w:val="24"/>
          <w:lang w:val="en-US" w:eastAsia="zh-CN" w:bidi="zh-TW"/>
        </w:rPr>
      </w:pPr>
      <w:r>
        <w:rPr>
          <w:rFonts w:hint="eastAsia" w:ascii="黑体" w:hAnsi="黑体" w:eastAsia="黑体" w:cs="Times New Roman"/>
          <w:b/>
          <w:bCs/>
          <w:color w:val="000000"/>
          <w:sz w:val="24"/>
          <w:szCs w:val="24"/>
          <w:lang w:val="en-US" w:eastAsia="zh-CN" w:bidi="zh-TW"/>
        </w:rPr>
        <w:t>二、简答题</w:t>
      </w:r>
    </w:p>
    <w:p>
      <w:pPr>
        <w:pStyle w:val="10"/>
        <w:shd w:val="clear" w:color="auto" w:fill="auto"/>
        <w:tabs>
          <w:tab w:val="left" w:pos="942"/>
        </w:tabs>
        <w:spacing w:before="0" w:line="360" w:lineRule="auto"/>
        <w:ind w:left="480" w:firstLine="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 w:bidi="zh-TW"/>
        </w:rPr>
        <w:t>请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举出一个价格上限的例子和一个价格下限的例子。</w:t>
      </w:r>
    </w:p>
    <w:p>
      <w:pPr>
        <w:pStyle w:val="10"/>
        <w:numPr>
          <w:numId w:val="0"/>
        </w:numPr>
        <w:shd w:val="clear" w:color="auto" w:fill="auto"/>
        <w:tabs>
          <w:tab w:val="left" w:pos="957"/>
        </w:tabs>
        <w:spacing w:before="0" w:line="360" w:lineRule="auto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 w:bidi="zh-TW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ascii="黑体" w:hAnsi="黑体" w:eastAsia="黑体" w:cs="Times New Roman"/>
          <w:b/>
          <w:bCs/>
          <w:color w:val="000000"/>
          <w:sz w:val="24"/>
          <w:szCs w:val="24"/>
          <w:lang w:val="zh-TW" w:eastAsia="zh-TW" w:bidi="zh-TW"/>
        </w:rPr>
      </w:pPr>
      <w:r>
        <w:rPr>
          <w:rFonts w:hint="eastAsia" w:ascii="黑体" w:hAnsi="黑体" w:eastAsia="黑体" w:cs="Times New Roman"/>
          <w:b/>
          <w:bCs/>
          <w:color w:val="000000"/>
          <w:sz w:val="24"/>
          <w:szCs w:val="24"/>
          <w:lang w:val="en-US" w:eastAsia="zh-CN" w:bidi="zh-TW"/>
        </w:rPr>
        <w:t>三</w:t>
      </w:r>
      <w:r>
        <w:rPr>
          <w:rFonts w:hint="eastAsia" w:ascii="黑体" w:hAnsi="黑体" w:eastAsia="黑体" w:cs="Times New Roman"/>
          <w:b/>
          <w:bCs/>
          <w:color w:val="000000"/>
          <w:sz w:val="24"/>
          <w:szCs w:val="24"/>
          <w:lang w:val="zh-TW" w:eastAsia="zh-TW" w:bidi="zh-TW"/>
        </w:rPr>
        <w:t>、计算题</w:t>
      </w:r>
    </w:p>
    <w:p>
      <w:pPr>
        <w:spacing w:before="156" w:beforeLines="50" w:after="156" w:afterLines="50"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下图</w:t>
      </w:r>
      <w:r>
        <w:rPr>
          <w:rFonts w:ascii="Times New Roman" w:hAnsi="Times New Roman" w:eastAsia="宋体" w:cs="Times New Roman"/>
          <w:sz w:val="24"/>
          <w:szCs w:val="24"/>
        </w:rPr>
        <w:t>画的是对医生的供给</w:t>
      </w:r>
      <w:r>
        <w:rPr>
          <w:rFonts w:hint="eastAsia" w:ascii="Times New Roman" w:hAnsi="Times New Roman" w:eastAsia="宋体" w:cs="Times New Roman"/>
          <w:sz w:val="24"/>
          <w:szCs w:val="24"/>
        </w:rPr>
        <w:t>曲</w:t>
      </w:r>
      <w:r>
        <w:rPr>
          <w:rFonts w:ascii="Times New Roman" w:hAnsi="Times New Roman" w:eastAsia="宋体" w:cs="Times New Roman"/>
          <w:sz w:val="24"/>
          <w:szCs w:val="24"/>
        </w:rPr>
        <w:t>线和需求曲线。</w:t>
      </w:r>
      <w:r>
        <w:rPr>
          <w:rFonts w:hint="eastAsia" w:ascii="Times New Roman" w:hAnsi="Times New Roman" w:eastAsia="宋体" w:cs="Times New Roman"/>
          <w:sz w:val="24"/>
          <w:szCs w:val="24"/>
        </w:rPr>
        <w:t>目前</w:t>
      </w:r>
      <w:r>
        <w:rPr>
          <w:rFonts w:ascii="Times New Roman" w:hAnsi="Times New Roman" w:eastAsia="宋体" w:cs="Times New Roman"/>
          <w:sz w:val="24"/>
          <w:szCs w:val="24"/>
        </w:rPr>
        <w:t>市场出清价格是300美元。</w:t>
      </w:r>
    </w:p>
    <w:p>
      <w:pPr>
        <w:spacing w:before="156" w:beforeLines="50" w:after="156" w:afterLines="50"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87655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ascii="Times New Roman" w:hAnsi="Times New Roman" w:eastAsia="宋体" w:cs="Times New Roman"/>
          <w:sz w:val="24"/>
          <w:szCs w:val="24"/>
        </w:rPr>
        <w:t>如果政府支付所有的医疗费用，需求曲线将移到哪里？</w:t>
      </w:r>
      <w:r>
        <w:rPr>
          <w:rFonts w:hint="eastAsia" w:ascii="Times New Roman" w:hAnsi="Times New Roman" w:eastAsia="宋体" w:cs="Times New Roman"/>
          <w:sz w:val="24"/>
          <w:szCs w:val="24"/>
        </w:rPr>
        <w:t>请画出新的供给需求曲线并求出现在的市场出清价格</w:t>
      </w:r>
      <w:r>
        <w:rPr>
          <w:rFonts w:ascii="Times New Roman" w:hAnsi="Times New Roman" w:eastAsia="宋体" w:cs="Times New Roman"/>
          <w:sz w:val="24"/>
          <w:szCs w:val="24"/>
        </w:rPr>
        <w:t>？（提示：人们在价格为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时会有多大的需求量？）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sz w:val="24"/>
          <w:szCs w:val="24"/>
        </w:rPr>
        <w:t>如果政府承诺支付一半医疗费用，需求曲线和市场出清价格会发生什么变化？</w:t>
      </w:r>
      <w:r>
        <w:rPr>
          <w:rFonts w:hint="eastAsia" w:ascii="Times New Roman" w:hAnsi="Times New Roman" w:eastAsia="宋体" w:cs="Times New Roman"/>
          <w:sz w:val="24"/>
          <w:szCs w:val="24"/>
        </w:rPr>
        <w:t>请画出新的供给需求曲线并求出现在的市场出清价格</w:t>
      </w:r>
      <w:r>
        <w:rPr>
          <w:rFonts w:ascii="Times New Roman" w:hAnsi="Times New Roman" w:eastAsia="宋体" w:cs="Times New Roman"/>
          <w:sz w:val="24"/>
          <w:szCs w:val="24"/>
        </w:rPr>
        <w:t>？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提示：当医生收取的费用是300美元时，消费者支付了多少？在这个价位上，他们想购买多少？）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zYzhlY2ZlODc0NDI3ZDBiNzY0ZTc2YWY1YzdlOWMifQ=="/>
  </w:docVars>
  <w:rsids>
    <w:rsidRoot w:val="00B911E2"/>
    <w:rsid w:val="000327AC"/>
    <w:rsid w:val="0008536E"/>
    <w:rsid w:val="000D314E"/>
    <w:rsid w:val="002D6C30"/>
    <w:rsid w:val="003743A6"/>
    <w:rsid w:val="00634FE0"/>
    <w:rsid w:val="006523AE"/>
    <w:rsid w:val="0069679F"/>
    <w:rsid w:val="008B4CBC"/>
    <w:rsid w:val="00B911E2"/>
    <w:rsid w:val="00D71446"/>
    <w:rsid w:val="00E20557"/>
    <w:rsid w:val="00E31B97"/>
    <w:rsid w:val="0DC67C8B"/>
    <w:rsid w:val="3BE441AF"/>
    <w:rsid w:val="644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正文文本 (6)_"/>
    <w:basedOn w:val="5"/>
    <w:link w:val="7"/>
    <w:uiPriority w:val="0"/>
    <w:rPr>
      <w:rFonts w:ascii="MingLiU" w:hAnsi="MingLiU" w:eastAsia="MingLiU" w:cs="MingLiU"/>
      <w:spacing w:val="30"/>
      <w:sz w:val="20"/>
      <w:szCs w:val="20"/>
      <w:shd w:val="clear" w:color="auto" w:fill="FFFFFF"/>
    </w:rPr>
  </w:style>
  <w:style w:type="paragraph" w:customStyle="1" w:styleId="7">
    <w:name w:val="正文文本 (6)"/>
    <w:basedOn w:val="1"/>
    <w:link w:val="6"/>
    <w:uiPriority w:val="0"/>
    <w:pPr>
      <w:shd w:val="clear" w:color="auto" w:fill="FFFFFF"/>
      <w:spacing w:before="360" w:after="120" w:line="0" w:lineRule="atLeast"/>
      <w:jc w:val="right"/>
    </w:pPr>
    <w:rPr>
      <w:rFonts w:ascii="MingLiU" w:hAnsi="MingLiU" w:eastAsia="MingLiU" w:cs="MingLiU"/>
      <w:spacing w:val="30"/>
      <w:sz w:val="20"/>
      <w:szCs w:val="20"/>
    </w:rPr>
  </w:style>
  <w:style w:type="character" w:customStyle="1" w:styleId="8">
    <w:name w:val="正文文本 (6) + 间距 0 pt"/>
    <w:basedOn w:val="6"/>
    <w:uiPriority w:val="0"/>
    <w:rPr>
      <w:rFonts w:ascii="MingLiU" w:hAnsi="MingLiU" w:eastAsia="MingLiU" w:cs="MingLiU"/>
      <w:color w:val="000000"/>
      <w:spacing w:val="0"/>
      <w:w w:val="100"/>
      <w:position w:val="0"/>
      <w:sz w:val="20"/>
      <w:szCs w:val="20"/>
      <w:shd w:val="clear" w:color="auto" w:fill="FFFFFF"/>
      <w:lang w:val="zh-TW" w:eastAsia="zh-TW" w:bidi="zh-TW"/>
    </w:rPr>
  </w:style>
  <w:style w:type="character" w:customStyle="1" w:styleId="9">
    <w:name w:val="正文文本 (2)_"/>
    <w:basedOn w:val="5"/>
    <w:link w:val="10"/>
    <w:uiPriority w:val="0"/>
    <w:rPr>
      <w:rFonts w:ascii="MingLiU" w:hAnsi="MingLiU" w:eastAsia="MingLiU" w:cs="MingLiU"/>
      <w:sz w:val="20"/>
      <w:szCs w:val="20"/>
      <w:shd w:val="clear" w:color="auto" w:fill="FFFFFF"/>
    </w:rPr>
  </w:style>
  <w:style w:type="paragraph" w:customStyle="1" w:styleId="10">
    <w:name w:val="正文文本 (2)"/>
    <w:basedOn w:val="1"/>
    <w:link w:val="9"/>
    <w:uiPriority w:val="0"/>
    <w:pPr>
      <w:shd w:val="clear" w:color="auto" w:fill="FFFFFF"/>
      <w:spacing w:before="360" w:line="319" w:lineRule="exact"/>
      <w:ind w:hanging="420"/>
      <w:jc w:val="left"/>
    </w:pPr>
    <w:rPr>
      <w:rFonts w:ascii="MingLiU" w:hAnsi="MingLiU" w:eastAsia="MingLiU" w:cs="MingLiU"/>
      <w:sz w:val="20"/>
      <w:szCs w:val="20"/>
    </w:rPr>
  </w:style>
  <w:style w:type="character" w:customStyle="1" w:styleId="11">
    <w:name w:val="正文文本 (2) + Bookman Old Style"/>
    <w:basedOn w:val="9"/>
    <w:uiPriority w:val="0"/>
    <w:rPr>
      <w:rFonts w:ascii="Bookman Old Style" w:hAnsi="Bookman Old Style" w:eastAsia="Bookman Old Style" w:cs="Bookman Old Style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12">
    <w:name w:val="正文文本 (2) + 9.5 pt"/>
    <w:basedOn w:val="9"/>
    <w:uiPriority w:val="0"/>
    <w:rPr>
      <w:rFonts w:ascii="MingLiU" w:hAnsi="MingLiU" w:eastAsia="MingLiU" w:cs="MingLiU"/>
      <w:color w:val="000000"/>
      <w:spacing w:val="10"/>
      <w:w w:val="100"/>
      <w:position w:val="0"/>
      <w:sz w:val="19"/>
      <w:szCs w:val="19"/>
      <w:shd w:val="clear" w:color="auto" w:fill="FFFFFF"/>
      <w:lang w:val="zh-TW" w:eastAsia="zh-TW" w:bidi="zh-TW"/>
    </w:rPr>
  </w:style>
  <w:style w:type="character" w:customStyle="1" w:styleId="13">
    <w:name w:val="页眉 字符"/>
    <w:basedOn w:val="5"/>
    <w:link w:val="3"/>
    <w:uiPriority w:val="99"/>
    <w:rPr>
      <w:sz w:val="18"/>
      <w:szCs w:val="18"/>
    </w:rPr>
  </w:style>
  <w:style w:type="character" w:customStyle="1" w:styleId="14">
    <w:name w:val="页脚 字符"/>
    <w:basedOn w:val="5"/>
    <w:link w:val="2"/>
    <w:uiPriority w:val="99"/>
    <w:rPr>
      <w:sz w:val="18"/>
      <w:szCs w:val="18"/>
    </w:rPr>
  </w:style>
  <w:style w:type="paragraph" w:customStyle="1" w:styleId="15">
    <w:name w:val="正文文本 (2)9"/>
    <w:basedOn w:val="1"/>
    <w:qFormat/>
    <w:uiPriority w:val="0"/>
    <w:pPr>
      <w:widowControl w:val="0"/>
      <w:shd w:val="clear" w:color="auto" w:fill="FFFFFF"/>
      <w:spacing w:before="360" w:line="319" w:lineRule="exact"/>
      <w:ind w:hanging="420"/>
    </w:pPr>
    <w:rPr>
      <w:rFonts w:ascii="MingLiU" w:hAnsi="MingLiU" w:eastAsia="MingLiU" w:cs="MingLiU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705</Words>
  <Characters>710</Characters>
  <Lines>5</Lines>
  <Paragraphs>1</Paragraphs>
  <TotalTime>4</TotalTime>
  <ScaleCrop>false</ScaleCrop>
  <LinksUpToDate>false</LinksUpToDate>
  <CharactersWithSpaces>734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2022-04-06T14:50:00Z</dcterms:created>
  <dc:creator>诗诺</dc:creator>
  <cp:lastModifiedBy>·Nemo·</cp:lastModifiedBy>
  <dcterms:modified xsi:type="dcterms:W3CDTF">2023-04-20T05:16:43Z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C34DEA0F94B9430D958817FE390B8240_12</vt:lpwstr>
  </property>
</Properties>
</file>