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FAB7" w14:textId="50C93C7B" w:rsidR="00EC4681" w:rsidRPr="00EC4681" w:rsidRDefault="00EC4681" w:rsidP="00EC4681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center"/>
        <w:rPr>
          <w:rFonts w:ascii="黑体" w:eastAsia="黑体" w:hAnsi="黑体" w:cs="Times New Roman"/>
          <w:b/>
          <w:bCs/>
          <w:color w:val="000000"/>
          <w:sz w:val="28"/>
          <w:szCs w:val="28"/>
          <w:lang w:val="zh-TW" w:eastAsia="zh-TW" w:bidi="zh-TW"/>
        </w:rPr>
      </w:pPr>
      <w:r w:rsidRPr="00EC4681">
        <w:rPr>
          <w:rFonts w:ascii="黑体" w:eastAsia="黑体" w:hAnsi="黑体" w:cs="Times New Roman" w:hint="eastAsia"/>
          <w:b/>
          <w:bCs/>
          <w:color w:val="000000"/>
          <w:sz w:val="28"/>
          <w:szCs w:val="28"/>
          <w:lang w:val="zh-TW" w:eastAsia="zh-TW" w:bidi="zh-TW"/>
        </w:rPr>
        <w:t>第六章</w:t>
      </w:r>
    </w:p>
    <w:p w14:paraId="23B5EB79" w14:textId="33F617F5" w:rsidR="00EC4681" w:rsidRP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黑体" w:eastAsia="黑体" w:hAnsi="黑体" w:cs="Times New Roman"/>
          <w:b/>
          <w:bCs/>
          <w:color w:val="000000"/>
          <w:sz w:val="24"/>
          <w:szCs w:val="24"/>
          <w:lang w:val="zh-TW" w:eastAsia="zh-TW" w:bidi="zh-TW"/>
        </w:rPr>
      </w:pPr>
      <w:r w:rsidRPr="00EC4681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学习目标</w:t>
      </w:r>
    </w:p>
    <w:p w14:paraId="6E7A4DCA" w14:textId="77777777" w:rsid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宋体" w:eastAsia="PMingLiU" w:hAnsi="宋体" w:cs="Times New Roman"/>
          <w:color w:val="000000"/>
          <w:sz w:val="24"/>
          <w:szCs w:val="24"/>
          <w:lang w:val="zh-TW" w:eastAsia="zh-TW" w:bidi="zh-TW"/>
        </w:rPr>
      </w:pPr>
      <w:r w:rsidRPr="00EC4681">
        <w:rPr>
          <w:rFonts w:ascii="宋体" w:eastAsia="宋体" w:hAnsi="宋体" w:cs="Times New Roman" w:hint="eastAsia"/>
          <w:color w:val="000000"/>
          <w:sz w:val="24"/>
          <w:szCs w:val="24"/>
          <w:lang w:val="zh-TW" w:eastAsia="zh-TW" w:bidi="zh-TW"/>
        </w:rPr>
        <w:t>区分行动计划的意图结果和无意结果</w:t>
      </w:r>
    </w:p>
    <w:p w14:paraId="14C7C54B" w14:textId="7ED28D0E" w:rsidR="00EC4681" w:rsidRP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宋体" w:eastAsia="宋体" w:hAnsi="宋体" w:cs="Times New Roman"/>
          <w:color w:val="000000"/>
          <w:sz w:val="24"/>
          <w:szCs w:val="24"/>
          <w:lang w:val="zh-TW" w:eastAsia="zh-TW" w:bidi="zh-TW"/>
        </w:rPr>
      </w:pPr>
      <w:r w:rsidRPr="00EC4681">
        <w:rPr>
          <w:rFonts w:ascii="宋体" w:eastAsia="宋体" w:hAnsi="宋体" w:cs="Times New Roman" w:hint="eastAsia"/>
          <w:color w:val="000000"/>
          <w:sz w:val="24"/>
          <w:szCs w:val="24"/>
          <w:lang w:val="zh-TW" w:eastAsia="zh-TW" w:bidi="zh-TW"/>
        </w:rPr>
        <w:t>探索规则影响激励的方式以及激励如何影响供需决策</w:t>
      </w:r>
    </w:p>
    <w:p w14:paraId="4CD5F910" w14:textId="02065E88" w:rsid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宋体" w:eastAsia="PMingLiU" w:hAnsi="宋体" w:cs="Times New Roman"/>
          <w:color w:val="000000"/>
          <w:sz w:val="24"/>
          <w:szCs w:val="24"/>
          <w:lang w:val="zh-TW" w:eastAsia="zh-TW" w:bidi="zh-TW"/>
        </w:rPr>
      </w:pPr>
      <w:r w:rsidRPr="00EC4681">
        <w:rPr>
          <w:rFonts w:ascii="宋体" w:eastAsia="宋体" w:hAnsi="宋体" w:cs="Times New Roman" w:hint="eastAsia"/>
          <w:color w:val="000000"/>
          <w:sz w:val="24"/>
          <w:szCs w:val="24"/>
          <w:lang w:val="zh-TW" w:eastAsia="zh-TW" w:bidi="zh-TW"/>
        </w:rPr>
        <w:t>考察并解释价格控制造成短缺和过剩的方式</w:t>
      </w:r>
    </w:p>
    <w:p w14:paraId="63A0A1AA" w14:textId="77777777" w:rsidR="00EC4681" w:rsidRP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宋体" w:eastAsia="宋体" w:hAnsi="宋体" w:cs="Times New Roman"/>
          <w:color w:val="000000"/>
          <w:sz w:val="24"/>
          <w:szCs w:val="24"/>
          <w:lang w:val="zh-TW" w:eastAsia="zh-TW" w:bidi="zh-TW"/>
        </w:rPr>
      </w:pPr>
      <w:r w:rsidRPr="00EC4681">
        <w:rPr>
          <w:rFonts w:ascii="宋体" w:eastAsia="宋体" w:hAnsi="宋体" w:cs="Times New Roman" w:hint="eastAsia"/>
          <w:color w:val="000000"/>
          <w:sz w:val="24"/>
          <w:szCs w:val="24"/>
          <w:lang w:val="zh-TW" w:eastAsia="zh-TW" w:bidi="zh-TW"/>
        </w:rPr>
        <w:t>确立价格从总体上决定生产成本的论点</w:t>
      </w:r>
    </w:p>
    <w:p w14:paraId="218D09A3" w14:textId="7573173D" w:rsid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宋体" w:eastAsia="PMingLiU" w:hAnsi="宋体" w:cs="Times New Roman"/>
          <w:color w:val="000000"/>
          <w:sz w:val="24"/>
          <w:szCs w:val="24"/>
          <w:lang w:val="zh-TW" w:eastAsia="zh-TW" w:bidi="zh-TW"/>
        </w:rPr>
      </w:pPr>
      <w:r w:rsidRPr="00EC4681">
        <w:rPr>
          <w:rFonts w:ascii="宋体" w:eastAsia="宋体" w:hAnsi="宋体" w:cs="Times New Roman" w:hint="eastAsia"/>
          <w:color w:val="000000"/>
          <w:sz w:val="24"/>
          <w:szCs w:val="24"/>
          <w:lang w:val="zh-TW" w:eastAsia="zh-TW" w:bidi="zh-TW"/>
        </w:rPr>
        <w:t>举一些例子，说明非经济学家如何错误使用供需分析并做出错误的预测</w:t>
      </w:r>
    </w:p>
    <w:p w14:paraId="5B4F7A44" w14:textId="200A77BB" w:rsidR="00EC4681" w:rsidRPr="00701E58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bidi="zh-TW"/>
        </w:rPr>
      </w:pPr>
      <w:r w:rsidRPr="00701E58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掌握特殊情况下市场出清的分析方法，如社会动荡（自然灾害）、价格限制</w:t>
      </w:r>
      <w:r w:rsidR="003D1E78" w:rsidRPr="00701E58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（上限下限）</w:t>
      </w:r>
      <w:r w:rsidRPr="00701E58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、犯罪管制、</w:t>
      </w:r>
      <w:r w:rsidR="003D1E78" w:rsidRPr="00701E58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政策禁令</w:t>
      </w:r>
      <w:r w:rsidR="003D1E78" w:rsidRPr="00701E58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bidi="zh-TW"/>
        </w:rPr>
        <w:t>/支持等；理解“价格由供求双方决定，而不是仅由成本决定”</w:t>
      </w:r>
    </w:p>
    <w:p w14:paraId="44F8F533" w14:textId="77777777" w:rsidR="00EC4681" w:rsidRPr="00EC4681" w:rsidRDefault="00EC4681" w:rsidP="003D1E78">
      <w:pPr>
        <w:pStyle w:val="20"/>
        <w:shd w:val="clear" w:color="auto" w:fill="auto"/>
        <w:tabs>
          <w:tab w:val="left" w:leader="underscore" w:pos="4677"/>
        </w:tabs>
        <w:spacing w:beforeLines="50" w:before="156" w:afterLines="50" w:after="156" w:line="300" w:lineRule="auto"/>
        <w:ind w:firstLine="0"/>
        <w:jc w:val="both"/>
        <w:rPr>
          <w:rFonts w:ascii="宋体" w:eastAsia="PMingLiU" w:hAnsi="宋体" w:cs="Times New Roman" w:hint="eastAsia"/>
          <w:color w:val="000000"/>
          <w:sz w:val="24"/>
          <w:szCs w:val="24"/>
          <w:lang w:val="zh-TW" w:eastAsia="zh-TW" w:bidi="zh-TW"/>
        </w:rPr>
      </w:pPr>
    </w:p>
    <w:p w14:paraId="19E8F799" w14:textId="46938083" w:rsidR="002D6C30" w:rsidRPr="002D6C30" w:rsidRDefault="002D6C30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黑体" w:eastAsia="黑体" w:hAnsi="黑体" w:cs="Times New Roman"/>
          <w:b/>
          <w:bCs/>
          <w:color w:val="000000"/>
          <w:sz w:val="24"/>
          <w:szCs w:val="24"/>
          <w:lang w:val="zh-TW" w:eastAsia="zh-TW" w:bidi="zh-TW"/>
        </w:rPr>
      </w:pPr>
      <w:r w:rsidRPr="002D6C30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一、选择题</w:t>
      </w:r>
    </w:p>
    <w:p w14:paraId="2EBF2A54" w14:textId="3727F20B" w:rsidR="002D6C30" w:rsidRPr="00634FE0" w:rsidRDefault="000327AC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0327AC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1</w:t>
      </w:r>
      <w:r w:rsidRPr="000327AC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、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当政府设置限制性价格下限时，它会引起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 xml:space="preserve"> </w:t>
      </w:r>
      <w:r w:rsidR="003D1E78"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>D</w:t>
      </w:r>
      <w:r w:rsidR="002D6C30"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。</w:t>
      </w:r>
    </w:p>
    <w:p w14:paraId="76C7A816" w14:textId="77777777" w:rsidR="002D6C30" w:rsidRPr="00634FE0" w:rsidRDefault="002D6C30" w:rsidP="002D6C30">
      <w:pPr>
        <w:pStyle w:val="2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供给曲线向左移动</w:t>
      </w:r>
    </w:p>
    <w:p w14:paraId="64885072" w14:textId="77777777" w:rsidR="002D6C30" w:rsidRPr="00634FE0" w:rsidRDefault="002D6C30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B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需求曲线向右移动</w:t>
      </w:r>
    </w:p>
    <w:p w14:paraId="5C831A60" w14:textId="77777777" w:rsidR="002D6C30" w:rsidRPr="00634FE0" w:rsidRDefault="002D6C30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物品短缺</w:t>
      </w:r>
    </w:p>
    <w:p w14:paraId="2C97C378" w14:textId="14C49EE2" w:rsidR="002D6C30" w:rsidRDefault="002D6C30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D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物品过剩</w:t>
      </w:r>
    </w:p>
    <w:p w14:paraId="70DF8445" w14:textId="744BC46C" w:rsidR="00701E58" w:rsidRPr="00701E58" w:rsidRDefault="00701E58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宋体" w:eastAsia="宋体" w:hAnsi="宋体" w:cs="Times New Roman"/>
          <w:color w:val="000000"/>
          <w:sz w:val="24"/>
          <w:szCs w:val="24"/>
          <w:lang w:val="zh-TW" w:bidi="zh-TW"/>
        </w:rPr>
      </w:pPr>
      <w:r w:rsidRPr="00701E58">
        <w:rPr>
          <w:rFonts w:ascii="宋体" w:eastAsia="宋体" w:hAnsi="宋体" w:cs="Times New Roman" w:hint="eastAsia"/>
          <w:color w:val="000000"/>
          <w:sz w:val="24"/>
          <w:szCs w:val="24"/>
          <w:lang w:val="zh-TW" w:eastAsia="zh-TW" w:bidi="zh-TW"/>
        </w:rPr>
        <w:t>【答案】</w:t>
      </w:r>
      <w:r>
        <w:rPr>
          <w:rFonts w:ascii="宋体" w:eastAsia="宋体" w:hAnsi="宋体" w:cs="Times New Roman" w:hint="eastAsia"/>
          <w:color w:val="000000"/>
          <w:sz w:val="24"/>
          <w:szCs w:val="24"/>
          <w:lang w:val="zh-TW" w:bidi="zh-TW"/>
        </w:rPr>
        <w:t>D</w:t>
      </w:r>
    </w:p>
    <w:p w14:paraId="560FFBC6" w14:textId="735DA732" w:rsidR="00701E58" w:rsidRPr="00701E58" w:rsidRDefault="00701E58" w:rsidP="00701E58">
      <w:pPr>
        <w:pStyle w:val="20"/>
        <w:shd w:val="clear" w:color="auto" w:fill="auto"/>
        <w:tabs>
          <w:tab w:val="left" w:pos="959"/>
        </w:tabs>
        <w:spacing w:before="0" w:line="360" w:lineRule="auto"/>
        <w:ind w:firstLineChars="200" w:firstLine="480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  <w:r w:rsidRPr="00701E58">
        <w:rPr>
          <w:rFonts w:ascii="Times New Roman" w:eastAsia="宋体" w:hAnsi="Times New Roman" w:cs="Times New Roman" w:hint="eastAsia"/>
          <w:sz w:val="24"/>
          <w:szCs w:val="24"/>
        </w:rPr>
        <w:t>【解答】</w:t>
      </w:r>
      <w:r w:rsidRPr="00701E58">
        <w:rPr>
          <w:rFonts w:ascii="Times New Roman" w:eastAsia="宋体" w:hAnsi="Times New Roman" w:cs="Times New Roman"/>
          <w:sz w:val="24"/>
          <w:szCs w:val="24"/>
        </w:rPr>
        <w:t>政府实</w:t>
      </w:r>
      <w:r w:rsidRPr="00701E58">
        <w:rPr>
          <w:rFonts w:ascii="Times New Roman" w:eastAsia="宋体" w:hAnsi="Times New Roman" w:cs="Times New Roman" w:hint="eastAsia"/>
          <w:sz w:val="24"/>
          <w:szCs w:val="24"/>
        </w:rPr>
        <w:t>政府实施的价格下限高于均衡价格时，价格下限对市场有限制性约束</w:t>
      </w:r>
      <w:r w:rsidRPr="00701E5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01E58">
        <w:rPr>
          <w:rFonts w:ascii="Times New Roman" w:eastAsia="宋体" w:hAnsi="Times New Roman" w:cs="Times New Roman" w:hint="eastAsia"/>
          <w:sz w:val="24"/>
          <w:szCs w:val="24"/>
        </w:rPr>
        <w:t>供求力量使价格向均衡价格</w:t>
      </w:r>
      <w:r w:rsidRPr="00701E58">
        <w:rPr>
          <w:rFonts w:ascii="Times New Roman" w:eastAsia="宋体" w:hAnsi="Times New Roman" w:cs="Times New Roman"/>
          <w:sz w:val="24"/>
          <w:szCs w:val="24"/>
        </w:rPr>
        <w:t>变动</w:t>
      </w:r>
      <w:r w:rsidRPr="00701E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01E58">
        <w:rPr>
          <w:rFonts w:ascii="Times New Roman" w:eastAsia="宋体" w:hAnsi="Times New Roman" w:cs="Times New Roman"/>
          <w:sz w:val="24"/>
          <w:szCs w:val="24"/>
        </w:rPr>
        <w:t>但当市场价格达到价格下限时</w:t>
      </w:r>
      <w:r w:rsidRPr="00701E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01E58">
        <w:rPr>
          <w:rFonts w:ascii="Times New Roman" w:eastAsia="宋体" w:hAnsi="Times New Roman" w:cs="Times New Roman"/>
          <w:sz w:val="24"/>
          <w:szCs w:val="24"/>
        </w:rPr>
        <w:t>就不能再下降了，此时的市场价格等于价格下限。在这种价格下限时，物品的供给量超过了需求量，限制性价格下限引起了过剩。</w:t>
      </w:r>
    </w:p>
    <w:p w14:paraId="5532B054" w14:textId="4B475433" w:rsidR="002D6C30" w:rsidRPr="00701E58" w:rsidRDefault="000327AC" w:rsidP="002D6C30">
      <w:pPr>
        <w:pStyle w:val="20"/>
        <w:shd w:val="clear" w:color="auto" w:fill="auto"/>
        <w:tabs>
          <w:tab w:val="left" w:leader="underscore" w:pos="5013"/>
          <w:tab w:val="left" w:leader="underscore" w:pos="8087"/>
        </w:tabs>
        <w:spacing w:before="0" w:line="360" w:lineRule="auto"/>
        <w:ind w:firstLine="0"/>
        <w:jc w:val="both"/>
        <w:rPr>
          <w:rFonts w:ascii="Times New Roman" w:eastAsia="PMingLiU" w:hAnsi="Times New Roman" w:cs="Times New Roman" w:hint="eastAsia"/>
          <w:sz w:val="24"/>
          <w:szCs w:val="24"/>
        </w:rPr>
      </w:pPr>
      <w:r w:rsidRPr="000327AC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2</w:t>
      </w:r>
      <w:r w:rsidRPr="000327AC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、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在有限制性价格上限的市场上，价格上限上升会</w:t>
      </w:r>
      <w:r w:rsidR="00965EA5" w:rsidRPr="00965EA5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="00965EA5" w:rsidRPr="00965EA5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C</w:t>
      </w:r>
      <w:r w:rsidR="00965EA5" w:rsidRPr="00965EA5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供给量，</w:t>
      </w:r>
      <w:r w:rsidR="00965EA5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="00965EA5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C</w:t>
      </w:r>
      <w:r w:rsidR="00965EA5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）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需求量</w:t>
      </w:r>
    </w:p>
    <w:p w14:paraId="14A36946" w14:textId="6C11418F" w:rsidR="002D6C30" w:rsidRPr="00634FE0" w:rsidRDefault="002D6C30" w:rsidP="002D6C30">
      <w:pPr>
        <w:pStyle w:val="2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</w:t>
      </w:r>
      <w:r w:rsidR="000327AC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增加</w:t>
      </w:r>
    </w:p>
    <w:p w14:paraId="5C0A6557" w14:textId="77777777" w:rsidR="002D6C30" w:rsidRPr="00634FE0" w:rsidRDefault="002D6C30" w:rsidP="002D6C30">
      <w:pPr>
        <w:pStyle w:val="2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B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减少，增加</w:t>
      </w:r>
    </w:p>
    <w:p w14:paraId="15DE9C51" w14:textId="77777777" w:rsidR="002D6C30" w:rsidRPr="00634FE0" w:rsidRDefault="002D6C30" w:rsidP="002D6C30">
      <w:pPr>
        <w:pStyle w:val="2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增加，减少</w:t>
      </w:r>
    </w:p>
    <w:p w14:paraId="181F7D82" w14:textId="3338520D" w:rsidR="002D6C30" w:rsidRPr="00634FE0" w:rsidRDefault="002D6C30" w:rsidP="002D6C30">
      <w:pPr>
        <w:pStyle w:val="2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D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减少，</w:t>
      </w:r>
      <w:r w:rsidR="000327AC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减少</w:t>
      </w:r>
    </w:p>
    <w:p w14:paraId="334D200C" w14:textId="38C917F8" w:rsidR="002D6C30" w:rsidRDefault="00701E58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</w:p>
    <w:p w14:paraId="15A94563" w14:textId="1FECD58C" w:rsidR="00701E58" w:rsidRPr="00701E58" w:rsidRDefault="00701E58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【解析】</w:t>
      </w:r>
      <w:r w:rsidRPr="00701E58">
        <w:rPr>
          <w:rFonts w:ascii="Times New Roman" w:eastAsia="宋体" w:hAnsi="Times New Roman" w:cs="Times New Roman" w:hint="eastAsia"/>
          <w:sz w:val="24"/>
          <w:szCs w:val="24"/>
        </w:rPr>
        <w:t>在有限制性价格上限的市场上，市场价格等于价格上限。在这种价格时，物品的需求量超过了供给</w:t>
      </w:r>
      <w:r w:rsidRPr="00701E58">
        <w:rPr>
          <w:rFonts w:ascii="Times New Roman" w:eastAsia="宋体" w:hAnsi="Times New Roman" w:cs="Times New Roman"/>
          <w:sz w:val="24"/>
          <w:szCs w:val="24"/>
        </w:rPr>
        <w:t>量，存在物品短缺。当价格上限上升时，价格上限接近均衡价格，供求力量趋向于使价格向均衡变动，物品的需求量减少，供给量增加</w:t>
      </w:r>
      <w:r w:rsidR="0054347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C721B80" w14:textId="77777777" w:rsidR="00543472" w:rsidRDefault="00543472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黑体" w:eastAsia="PMingLiU" w:hAnsi="黑体" w:cs="Times New Roman"/>
          <w:b/>
          <w:bCs/>
          <w:color w:val="000000"/>
          <w:sz w:val="24"/>
          <w:szCs w:val="24"/>
          <w:lang w:val="zh-TW" w:eastAsia="zh-TW" w:bidi="zh-TW"/>
        </w:rPr>
      </w:pPr>
    </w:p>
    <w:p w14:paraId="3569967E" w14:textId="5BC91687" w:rsidR="002D6C30" w:rsidRPr="002D6C30" w:rsidRDefault="002D6C30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黑体" w:eastAsia="黑体" w:hAnsi="黑体" w:cs="Times New Roman"/>
          <w:b/>
          <w:bCs/>
          <w:color w:val="000000"/>
          <w:sz w:val="24"/>
          <w:szCs w:val="24"/>
          <w:lang w:val="zh-TW" w:eastAsia="zh-TW" w:bidi="zh-TW"/>
        </w:rPr>
      </w:pPr>
      <w:r w:rsidRPr="002D6C30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二、计算题</w:t>
      </w:r>
    </w:p>
    <w:p w14:paraId="4FD49788" w14:textId="5C8E7099" w:rsidR="00634FE0" w:rsidRDefault="00634FE0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Start w:id="0" w:name="_Hlk100923372"/>
      <w:r w:rsidR="0069679F" w:rsidRPr="00634FE0">
        <w:rPr>
          <w:rFonts w:ascii="Times New Roman" w:eastAsia="宋体" w:hAnsi="Times New Roman" w:cs="Times New Roman"/>
          <w:sz w:val="24"/>
          <w:szCs w:val="24"/>
        </w:rPr>
        <w:t>如果人们不需要付出代价就能得到宝贵资源，比如城市里的公路资源，人们就会</w:t>
      </w:r>
      <w:r>
        <w:rPr>
          <w:rFonts w:ascii="Times New Roman" w:eastAsia="宋体" w:hAnsi="Times New Roman" w:cs="Times New Roman" w:hint="eastAsia"/>
          <w:sz w:val="24"/>
          <w:szCs w:val="24"/>
        </w:rPr>
        <w:t>放肆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用，直到资源的价值降到零。</w:t>
      </w:r>
      <w:bookmarkEnd w:id="0"/>
      <w:r w:rsidR="0069679F" w:rsidRPr="00634FE0">
        <w:rPr>
          <w:rFonts w:ascii="Times New Roman" w:eastAsia="宋体" w:hAnsi="Times New Roman" w:cs="Times New Roman"/>
          <w:sz w:val="24"/>
          <w:szCs w:val="24"/>
        </w:rPr>
        <w:t>对于那些对边际的思维方式还不太熟悉的人来说，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会觉得很奇怪</w:t>
      </w:r>
      <w:r w:rsidR="002D6C30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为什么人们会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放肆使用资源至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对于他们的价值降为零呢？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而我们需注意，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降到零的是边际价值，</w:t>
      </w:r>
      <w:r w:rsidR="002D6C30">
        <w:rPr>
          <w:rFonts w:ascii="Times New Roman" w:eastAsia="宋体" w:hAnsi="Times New Roman" w:cs="Times New Roman" w:hint="eastAsia"/>
          <w:sz w:val="24"/>
          <w:szCs w:val="24"/>
        </w:rPr>
        <w:t>而不是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总价值</w:t>
      </w:r>
      <w:r w:rsidR="002D6C3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平均价值。</w:t>
      </w:r>
    </w:p>
    <w:p w14:paraId="52B661CA" w14:textId="681DCF9B" w:rsidR="0069679F" w:rsidRPr="00634FE0" w:rsidRDefault="0069679F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4FE0">
        <w:rPr>
          <w:rFonts w:ascii="Times New Roman" w:eastAsia="宋体" w:hAnsi="Times New Roman" w:cs="Times New Roman"/>
          <w:sz w:val="24"/>
          <w:szCs w:val="24"/>
        </w:rPr>
        <w:t>假设你喜欢吃巧克力甜饼。现在是上午</w:t>
      </w:r>
      <w:r w:rsidRPr="00634FE0">
        <w:rPr>
          <w:rFonts w:ascii="Times New Roman" w:eastAsia="宋体" w:hAnsi="Times New Roman" w:cs="Times New Roman"/>
          <w:sz w:val="24"/>
          <w:szCs w:val="24"/>
        </w:rPr>
        <w:t>10</w:t>
      </w:r>
      <w:r w:rsidRPr="00634FE0">
        <w:rPr>
          <w:rFonts w:ascii="Times New Roman" w:eastAsia="宋体" w:hAnsi="Times New Roman" w:cs="Times New Roman"/>
          <w:sz w:val="24"/>
          <w:szCs w:val="24"/>
        </w:rPr>
        <w:t>点，你肚子饿了，正好有人路过，叫卖新出炉的巧克力甜饼。一块巧克力甜饼</w:t>
      </w:r>
      <w:proofErr w:type="gramStart"/>
      <w:r w:rsidRPr="00634FE0">
        <w:rPr>
          <w:rFonts w:ascii="Times New Roman" w:eastAsia="宋体" w:hAnsi="Times New Roman" w:cs="Times New Roman"/>
          <w:sz w:val="24"/>
          <w:szCs w:val="24"/>
        </w:rPr>
        <w:t>最多卖</w:t>
      </w:r>
      <w:proofErr w:type="gramEnd"/>
      <w:r w:rsidRPr="00634FE0">
        <w:rPr>
          <w:rFonts w:ascii="Times New Roman" w:eastAsia="宋体" w:hAnsi="Times New Roman" w:cs="Times New Roman"/>
          <w:sz w:val="24"/>
          <w:szCs w:val="24"/>
        </w:rPr>
        <w:t>3</w:t>
      </w:r>
      <w:r w:rsidRPr="00634FE0">
        <w:rPr>
          <w:rFonts w:ascii="Times New Roman" w:eastAsia="宋体" w:hAnsi="Times New Roman" w:cs="Times New Roman"/>
          <w:sz w:val="24"/>
          <w:szCs w:val="24"/>
        </w:rPr>
        <w:t>美元，在任何情况下你能吃的甜饼都不会过</w:t>
      </w:r>
      <w:r w:rsidRPr="00634FE0">
        <w:rPr>
          <w:rFonts w:ascii="Times New Roman" w:eastAsia="宋体" w:hAnsi="Times New Roman" w:cs="Times New Roman"/>
          <w:sz w:val="24"/>
          <w:szCs w:val="24"/>
        </w:rPr>
        <w:t>4</w:t>
      </w:r>
      <w:r w:rsidRPr="00634FE0">
        <w:rPr>
          <w:rFonts w:ascii="Times New Roman" w:eastAsia="宋体" w:hAnsi="Times New Roman" w:cs="Times New Roman"/>
          <w:sz w:val="24"/>
          <w:szCs w:val="24"/>
        </w:rPr>
        <w:t>块（排除了存起来以后吃的可能性</w:t>
      </w:r>
      <w:r w:rsidRPr="00634FE0">
        <w:rPr>
          <w:rFonts w:ascii="Times New Roman" w:eastAsia="宋体" w:hAnsi="Times New Roman" w:cs="Times New Roman"/>
          <w:sz w:val="24"/>
          <w:szCs w:val="24"/>
        </w:rPr>
        <w:t>)</w:t>
      </w:r>
      <w:r w:rsidRPr="00634FE0">
        <w:rPr>
          <w:rFonts w:ascii="Times New Roman" w:eastAsia="宋体" w:hAnsi="Times New Roman" w:cs="Times New Roman"/>
          <w:sz w:val="24"/>
          <w:szCs w:val="24"/>
        </w:rPr>
        <w:t>。</w:t>
      </w:r>
      <w:r w:rsidR="00634FE0">
        <w:rPr>
          <w:rFonts w:ascii="Times New Roman" w:eastAsia="宋体" w:hAnsi="Times New Roman" w:cs="Times New Roman" w:hint="eastAsia"/>
          <w:sz w:val="24"/>
          <w:szCs w:val="24"/>
        </w:rPr>
        <w:t>下表</w:t>
      </w:r>
      <w:r w:rsidRPr="00634FE0">
        <w:rPr>
          <w:rFonts w:ascii="Times New Roman" w:eastAsia="宋体" w:hAnsi="Times New Roman" w:cs="Times New Roman"/>
          <w:sz w:val="24"/>
          <w:szCs w:val="24"/>
        </w:rPr>
        <w:t>是你的需求表</w:t>
      </w:r>
      <w:r w:rsidR="00634FE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AB77A0" w14:textId="62EB2365" w:rsidR="0069679F" w:rsidRPr="00634FE0" w:rsidRDefault="0069679F" w:rsidP="00634FE0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4FE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B9BE05" wp14:editId="7DBBA7F8">
            <wp:extent cx="4805398" cy="11811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471F" w14:textId="6E46B916" w:rsidR="000327AC" w:rsidRDefault="000327AC" w:rsidP="000D314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71446">
        <w:rPr>
          <w:rFonts w:ascii="Times New Roman" w:eastAsia="宋体" w:hAnsi="Times New Roman" w:cs="Times New Roman" w:hint="eastAsia"/>
          <w:sz w:val="24"/>
          <w:szCs w:val="24"/>
        </w:rPr>
        <w:t>如果甜饼免费</w:t>
      </w:r>
      <w:r>
        <w:rPr>
          <w:rFonts w:ascii="Times New Roman" w:eastAsia="宋体" w:hAnsi="Times New Roman" w:cs="Times New Roman" w:hint="eastAsia"/>
          <w:sz w:val="24"/>
          <w:szCs w:val="24"/>
        </w:rPr>
        <w:t>，试求：</w:t>
      </w:r>
    </w:p>
    <w:p w14:paraId="1691AEA8" w14:textId="0B46591D" w:rsidR="000D314E" w:rsidRDefault="000D314E" w:rsidP="000D314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你每天吃几块？</w:t>
      </w:r>
      <w:r w:rsidR="0054347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543472">
        <w:rPr>
          <w:rFonts w:ascii="Times New Roman" w:eastAsia="宋体" w:hAnsi="Times New Roman" w:cs="Times New Roman" w:hint="eastAsia"/>
          <w:sz w:val="24"/>
          <w:szCs w:val="24"/>
        </w:rPr>
        <w:t>块</w:t>
      </w:r>
    </w:p>
    <w:p w14:paraId="696CC1A2" w14:textId="5095CAE6" w:rsidR="00634FE0" w:rsidRDefault="000D314E" w:rsidP="000D314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这样你每天获得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价值是多少？以美元衡量。</w:t>
      </w:r>
      <w:r w:rsidR="0008536E">
        <w:rPr>
          <w:rFonts w:ascii="Times New Roman" w:eastAsia="宋体" w:hAnsi="Times New Roman" w:cs="Times New Roman" w:hint="eastAsia"/>
          <w:sz w:val="24"/>
          <w:szCs w:val="24"/>
        </w:rPr>
        <w:t>（提示：每多吃一块获得的价值加总）</w:t>
      </w:r>
    </w:p>
    <w:p w14:paraId="1D95CBBF" w14:textId="6A79F875" w:rsidR="00543472" w:rsidRDefault="00543472" w:rsidP="000D314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+1.5+0.4+0.1=5</w:t>
      </w:r>
      <w:r>
        <w:rPr>
          <w:rFonts w:ascii="Times New Roman" w:eastAsia="宋体" w:hAnsi="Times New Roman" w:cs="Times New Roman" w:hint="eastAsia"/>
          <w:sz w:val="24"/>
          <w:szCs w:val="24"/>
        </w:rPr>
        <w:t>美元</w:t>
      </w:r>
    </w:p>
    <w:p w14:paraId="0D88FB58" w14:textId="24D56848" w:rsidR="00634FE0" w:rsidRDefault="000D314E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甜饼的平均价值是每块多少钱？</w:t>
      </w:r>
      <w:r w:rsidR="00D71446" w:rsidRPr="00634FE0">
        <w:rPr>
          <w:rFonts w:ascii="Times New Roman" w:eastAsia="宋体" w:hAnsi="Times New Roman" w:cs="Times New Roman"/>
          <w:sz w:val="24"/>
          <w:szCs w:val="24"/>
        </w:rPr>
        <w:t>以美元衡量。</w:t>
      </w:r>
    </w:p>
    <w:p w14:paraId="2A0E5538" w14:textId="0E81789A" w:rsidR="00543472" w:rsidRDefault="00543472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/4=1.25</w:t>
      </w:r>
      <w:r>
        <w:rPr>
          <w:rFonts w:ascii="Times New Roman" w:eastAsia="宋体" w:hAnsi="Times New Roman" w:cs="Times New Roman" w:hint="eastAsia"/>
          <w:sz w:val="24"/>
          <w:szCs w:val="24"/>
        </w:rPr>
        <w:t>美元</w:t>
      </w:r>
    </w:p>
    <w:p w14:paraId="6A12340C" w14:textId="0DF5301F" w:rsidR="0069679F" w:rsidRDefault="000D314E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甜饼的边际价值是每块多少钱？</w:t>
      </w:r>
      <w:r w:rsidR="00D71446" w:rsidRPr="00634FE0">
        <w:rPr>
          <w:rFonts w:ascii="Times New Roman" w:eastAsia="宋体" w:hAnsi="Times New Roman" w:cs="Times New Roman"/>
          <w:sz w:val="24"/>
          <w:szCs w:val="24"/>
        </w:rPr>
        <w:t>以美元衡量。</w:t>
      </w:r>
    </w:p>
    <w:p w14:paraId="1243BC9A" w14:textId="65A890E7" w:rsidR="00543472" w:rsidRDefault="00176B15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边际价值</w:t>
      </w:r>
      <w:r w:rsidR="0054347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543472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27CD42DB" w14:textId="77777777" w:rsidR="00176B15" w:rsidRDefault="00176B15" w:rsidP="00176B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【解析】价值是主观的，需求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表反应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的是消费者对商品价值的判断。购买第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单位商品，对消费者价值为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美元，边际价值大于边际成本（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&gt;0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），消费者会选择消费第一单位商品；购买第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单位商品，对消费者价值为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美元，边际价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值大于边际成本（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.5&gt;0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），消费者会选择消费第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单位商品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 w:hint="eastAsia"/>
          <w:sz w:val="24"/>
          <w:szCs w:val="24"/>
        </w:rPr>
        <w:t>类推至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，已消费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单位商品后，此时再购买商品对消费者而言边际价值等于边际成本（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，消费者选择不再购买商品。</w:t>
      </w:r>
    </w:p>
    <w:p w14:paraId="1EDA4531" w14:textId="22FEC14D" w:rsidR="00176B15" w:rsidRDefault="00176B15" w:rsidP="00176B1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因此，</w:t>
      </w:r>
      <w:r w:rsidRPr="00176B15">
        <w:rPr>
          <w:rFonts w:ascii="Times New Roman" w:eastAsia="宋体" w:hAnsi="Times New Roman" w:cs="Times New Roman" w:hint="eastAsia"/>
          <w:sz w:val="24"/>
          <w:szCs w:val="24"/>
        </w:rPr>
        <w:t>人们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使用免费资源时</w:t>
      </w:r>
      <w:r w:rsidRPr="00176B15">
        <w:rPr>
          <w:rFonts w:ascii="Times New Roman" w:eastAsia="宋体" w:hAnsi="Times New Roman" w:cs="Times New Roman" w:hint="eastAsia"/>
          <w:sz w:val="24"/>
          <w:szCs w:val="24"/>
        </w:rPr>
        <w:t>，比如城市里的公路资源，会</w:t>
      </w:r>
      <w:proofErr w:type="gramStart"/>
      <w:r w:rsidRPr="00176B15">
        <w:rPr>
          <w:rFonts w:ascii="Times New Roman" w:eastAsia="宋体" w:hAnsi="Times New Roman" w:cs="Times New Roman" w:hint="eastAsia"/>
          <w:sz w:val="24"/>
          <w:szCs w:val="24"/>
        </w:rPr>
        <w:t>放肆用</w:t>
      </w:r>
      <w:proofErr w:type="gramEnd"/>
      <w:r w:rsidRPr="00176B15">
        <w:rPr>
          <w:rFonts w:ascii="Times New Roman" w:eastAsia="宋体" w:hAnsi="Times New Roman" w:cs="Times New Roman" w:hint="eastAsia"/>
          <w:sz w:val="24"/>
          <w:szCs w:val="24"/>
        </w:rPr>
        <w:t>直到资源的价值降到零。</w:t>
      </w:r>
      <w:r>
        <w:rPr>
          <w:rFonts w:ascii="Times New Roman" w:eastAsia="宋体" w:hAnsi="Times New Roman" w:cs="Times New Roman" w:hint="eastAsia"/>
          <w:sz w:val="24"/>
          <w:szCs w:val="24"/>
        </w:rPr>
        <w:t>这里的价值指的是此时边际价值为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143BC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而总价值不为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09CBBE" w14:textId="77777777" w:rsidR="00176B15" w:rsidRPr="00176B15" w:rsidRDefault="00176B15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30BB2C6" w14:textId="0D287B4A" w:rsidR="00B911E2" w:rsidRPr="00634FE0" w:rsidRDefault="00634FE0" w:rsidP="00634FE0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、下图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画的是对医生的供给</w:t>
      </w:r>
      <w:r>
        <w:rPr>
          <w:rFonts w:ascii="Times New Roman" w:eastAsia="宋体" w:hAnsi="Times New Roman" w:cs="Times New Roman" w:hint="eastAsia"/>
          <w:sz w:val="24"/>
          <w:szCs w:val="24"/>
        </w:rPr>
        <w:t>曲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线和需求曲线。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市场出清价格是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300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美元。</w:t>
      </w:r>
    </w:p>
    <w:p w14:paraId="56849413" w14:textId="00D85C7F" w:rsidR="00B911E2" w:rsidRPr="00634FE0" w:rsidRDefault="00B911E2" w:rsidP="002D6C30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4FE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61170F" wp14:editId="32BE404A">
            <wp:extent cx="2876571" cy="24384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D250" w14:textId="77777777" w:rsidR="006A1757" w:rsidRDefault="00634FE0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如果政府支付所有的医疗费用，需求曲线将移到哪里？</w:t>
      </w:r>
      <w:r w:rsidR="008B4CBC">
        <w:rPr>
          <w:rFonts w:ascii="Times New Roman" w:eastAsia="宋体" w:hAnsi="Times New Roman" w:cs="Times New Roman" w:hint="eastAsia"/>
          <w:sz w:val="24"/>
          <w:szCs w:val="24"/>
        </w:rPr>
        <w:t>请画出新的供给需求曲线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并</w:t>
      </w:r>
      <w:proofErr w:type="gramStart"/>
      <w:r w:rsidR="00D71446">
        <w:rPr>
          <w:rFonts w:ascii="Times New Roman" w:eastAsia="宋体" w:hAnsi="Times New Roman" w:cs="Times New Roman" w:hint="eastAsia"/>
          <w:sz w:val="24"/>
          <w:szCs w:val="24"/>
        </w:rPr>
        <w:t>求出</w:t>
      </w:r>
      <w:r w:rsidR="008B4CBC">
        <w:rPr>
          <w:rFonts w:ascii="Times New Roman" w:eastAsia="宋体" w:hAnsi="Times New Roman" w:cs="Times New Roman" w:hint="eastAsia"/>
          <w:sz w:val="24"/>
          <w:szCs w:val="24"/>
        </w:rPr>
        <w:t>现</w:t>
      </w:r>
      <w:proofErr w:type="gramEnd"/>
      <w:r w:rsidR="008B4CB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B4CBC">
        <w:rPr>
          <w:rFonts w:ascii="Times New Roman" w:eastAsia="宋体" w:hAnsi="Times New Roman" w:cs="Times New Roman" w:hint="eastAsia"/>
          <w:sz w:val="24"/>
          <w:szCs w:val="24"/>
        </w:rPr>
        <w:t>市场出清价格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？（提示：人们在价格为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时会有多大的需求量？）</w:t>
      </w:r>
    </w:p>
    <w:p w14:paraId="0D44A902" w14:textId="47E59107" w:rsidR="00B911E2" w:rsidRDefault="006A1757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市场出清价格为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美元，此时供需图如下：</w:t>
      </w:r>
    </w:p>
    <w:p w14:paraId="1BA7867E" w14:textId="255AB41D" w:rsidR="004143BC" w:rsidRPr="00634FE0" w:rsidRDefault="006A1757" w:rsidP="006A175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A175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3BC83A5" wp14:editId="74B03037">
            <wp:extent cx="2348971" cy="1971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103" cy="19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2F5A" w14:textId="54112A31" w:rsidR="00634FE0" w:rsidRDefault="00634FE0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如果政府承诺支付一半医疗费用，需求曲线和市场出清价格会发生什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lastRenderedPageBreak/>
        <w:t>么变化？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请画出新的供给需求曲线并</w:t>
      </w:r>
      <w:proofErr w:type="gramStart"/>
      <w:r w:rsidR="000327AC">
        <w:rPr>
          <w:rFonts w:ascii="Times New Roman" w:eastAsia="宋体" w:hAnsi="Times New Roman" w:cs="Times New Roman" w:hint="eastAsia"/>
          <w:sz w:val="24"/>
          <w:szCs w:val="24"/>
        </w:rPr>
        <w:t>求出现</w:t>
      </w:r>
      <w:proofErr w:type="gramEnd"/>
      <w:r w:rsidR="000327AC">
        <w:rPr>
          <w:rFonts w:ascii="Times New Roman" w:eastAsia="宋体" w:hAnsi="Times New Roman" w:cs="Times New Roman" w:hint="eastAsia"/>
          <w:sz w:val="24"/>
          <w:szCs w:val="24"/>
        </w:rPr>
        <w:t>在的市场出清价格</w:t>
      </w:r>
      <w:r w:rsidR="000327AC" w:rsidRPr="00634FE0">
        <w:rPr>
          <w:rFonts w:ascii="Times New Roman" w:eastAsia="宋体" w:hAnsi="Times New Roman" w:cs="Times New Roman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提示：当医生收取的费用是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300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美元时，消费者支付了多少？在这个价位上，他们想购买多少？）</w:t>
      </w:r>
    </w:p>
    <w:p w14:paraId="318C71EB" w14:textId="12EC12A2" w:rsidR="00965EA5" w:rsidRDefault="00965EA5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市场出清价格为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美元，此时供需图如下：</w:t>
      </w:r>
    </w:p>
    <w:p w14:paraId="2A2DB3C3" w14:textId="7527C09A" w:rsidR="00965EA5" w:rsidRDefault="00965EA5" w:rsidP="00965EA5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965EA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114CF35" wp14:editId="5741EDA1">
            <wp:extent cx="2648060" cy="24958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321" cy="25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FB83" w14:textId="77777777" w:rsidR="0085348B" w:rsidRDefault="0085348B" w:rsidP="00634FE0">
      <w:r>
        <w:separator/>
      </w:r>
    </w:p>
  </w:endnote>
  <w:endnote w:type="continuationSeparator" w:id="0">
    <w:p w14:paraId="282467B0" w14:textId="77777777" w:rsidR="0085348B" w:rsidRDefault="0085348B" w:rsidP="0063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EF8F" w14:textId="77777777" w:rsidR="0085348B" w:rsidRDefault="0085348B" w:rsidP="00634FE0">
      <w:r>
        <w:separator/>
      </w:r>
    </w:p>
  </w:footnote>
  <w:footnote w:type="continuationSeparator" w:id="0">
    <w:p w14:paraId="2725E044" w14:textId="77777777" w:rsidR="0085348B" w:rsidRDefault="0085348B" w:rsidP="0063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BD3"/>
    <w:multiLevelType w:val="multilevel"/>
    <w:tmpl w:val="28C6C1A6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DA2BE9"/>
    <w:multiLevelType w:val="multilevel"/>
    <w:tmpl w:val="7FFA0164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237115"/>
    <w:multiLevelType w:val="multilevel"/>
    <w:tmpl w:val="2ADA721E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0930D7"/>
    <w:multiLevelType w:val="multilevel"/>
    <w:tmpl w:val="E4A64E46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D7266D"/>
    <w:multiLevelType w:val="multilevel"/>
    <w:tmpl w:val="CA0A5DA6"/>
    <w:lvl w:ilvl="0">
      <w:start w:val="4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B75CA4"/>
    <w:multiLevelType w:val="multilevel"/>
    <w:tmpl w:val="8AC66B0A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795846"/>
    <w:multiLevelType w:val="multilevel"/>
    <w:tmpl w:val="70946CF0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D9120D"/>
    <w:multiLevelType w:val="multilevel"/>
    <w:tmpl w:val="4224AB66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870288">
    <w:abstractNumId w:val="5"/>
  </w:num>
  <w:num w:numId="2" w16cid:durableId="1384327358">
    <w:abstractNumId w:val="0"/>
  </w:num>
  <w:num w:numId="3" w16cid:durableId="1192572518">
    <w:abstractNumId w:val="7"/>
  </w:num>
  <w:num w:numId="4" w16cid:durableId="667558098">
    <w:abstractNumId w:val="2"/>
  </w:num>
  <w:num w:numId="5" w16cid:durableId="1648825437">
    <w:abstractNumId w:val="1"/>
  </w:num>
  <w:num w:numId="6" w16cid:durableId="1564103291">
    <w:abstractNumId w:val="6"/>
  </w:num>
  <w:num w:numId="7" w16cid:durableId="2071148137">
    <w:abstractNumId w:val="4"/>
  </w:num>
  <w:num w:numId="8" w16cid:durableId="29028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E2"/>
    <w:rsid w:val="000327AC"/>
    <w:rsid w:val="0008536E"/>
    <w:rsid w:val="000D314E"/>
    <w:rsid w:val="00176B15"/>
    <w:rsid w:val="002D6C30"/>
    <w:rsid w:val="003743A6"/>
    <w:rsid w:val="003D1E78"/>
    <w:rsid w:val="004143BC"/>
    <w:rsid w:val="00543472"/>
    <w:rsid w:val="00634FE0"/>
    <w:rsid w:val="006523AE"/>
    <w:rsid w:val="0069679F"/>
    <w:rsid w:val="006A1757"/>
    <w:rsid w:val="00701E58"/>
    <w:rsid w:val="0085348B"/>
    <w:rsid w:val="008B4CBC"/>
    <w:rsid w:val="0094742C"/>
    <w:rsid w:val="00965EA5"/>
    <w:rsid w:val="00B911E2"/>
    <w:rsid w:val="00D71446"/>
    <w:rsid w:val="00E20557"/>
    <w:rsid w:val="00E31B97"/>
    <w:rsid w:val="00E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81F01"/>
  <w15:chartTrackingRefBased/>
  <w15:docId w15:val="{BC0AD515-4E01-40C8-8FF3-D6886C2A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正文文本 (6)_"/>
    <w:basedOn w:val="a0"/>
    <w:link w:val="60"/>
    <w:rsid w:val="0069679F"/>
    <w:rPr>
      <w:rFonts w:ascii="MingLiU" w:eastAsia="MingLiU" w:hAnsi="MingLiU" w:cs="MingLiU"/>
      <w:spacing w:val="30"/>
      <w:sz w:val="20"/>
      <w:szCs w:val="20"/>
      <w:shd w:val="clear" w:color="auto" w:fill="FFFFFF"/>
    </w:rPr>
  </w:style>
  <w:style w:type="character" w:customStyle="1" w:styleId="60pt">
    <w:name w:val="正文文本 (6) + 间距 0 pt"/>
    <w:basedOn w:val="6"/>
    <w:rsid w:val="0069679F"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shd w:val="clear" w:color="auto" w:fill="FFFFFF"/>
      <w:lang w:val="zh-TW" w:eastAsia="zh-TW" w:bidi="zh-TW"/>
    </w:rPr>
  </w:style>
  <w:style w:type="character" w:customStyle="1" w:styleId="2">
    <w:name w:val="正文文本 (2)_"/>
    <w:basedOn w:val="a0"/>
    <w:link w:val="20"/>
    <w:rsid w:val="0069679F"/>
    <w:rPr>
      <w:rFonts w:ascii="MingLiU" w:eastAsia="MingLiU" w:hAnsi="MingLiU" w:cs="MingLiU"/>
      <w:sz w:val="20"/>
      <w:szCs w:val="20"/>
      <w:shd w:val="clear" w:color="auto" w:fill="FFFFFF"/>
    </w:rPr>
  </w:style>
  <w:style w:type="character" w:customStyle="1" w:styleId="2BookmanOldStyle">
    <w:name w:val="正文文本 (2) + Bookman Old Style"/>
    <w:aliases w:val="9.5 pt"/>
    <w:basedOn w:val="2"/>
    <w:rsid w:val="0069679F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95pt">
    <w:name w:val="正文文本 (2) + 9.5 pt"/>
    <w:aliases w:val="间距 0 pt"/>
    <w:basedOn w:val="2"/>
    <w:rsid w:val="0069679F"/>
    <w:rPr>
      <w:rFonts w:ascii="MingLiU" w:eastAsia="MingLiU" w:hAnsi="MingLiU" w:cs="MingLiU"/>
      <w:color w:val="000000"/>
      <w:spacing w:val="10"/>
      <w:w w:val="100"/>
      <w:position w:val="0"/>
      <w:sz w:val="19"/>
      <w:szCs w:val="19"/>
      <w:shd w:val="clear" w:color="auto" w:fill="FFFFFF"/>
      <w:lang w:val="zh-TW" w:eastAsia="zh-TW" w:bidi="zh-TW"/>
    </w:rPr>
  </w:style>
  <w:style w:type="paragraph" w:customStyle="1" w:styleId="60">
    <w:name w:val="正文文本 (6)"/>
    <w:basedOn w:val="a"/>
    <w:link w:val="6"/>
    <w:rsid w:val="0069679F"/>
    <w:pPr>
      <w:shd w:val="clear" w:color="auto" w:fill="FFFFFF"/>
      <w:spacing w:before="360" w:after="120" w:line="0" w:lineRule="atLeast"/>
      <w:jc w:val="right"/>
    </w:pPr>
    <w:rPr>
      <w:rFonts w:ascii="MingLiU" w:eastAsia="MingLiU" w:hAnsi="MingLiU" w:cs="MingLiU"/>
      <w:spacing w:val="30"/>
      <w:sz w:val="20"/>
      <w:szCs w:val="20"/>
    </w:rPr>
  </w:style>
  <w:style w:type="paragraph" w:customStyle="1" w:styleId="20">
    <w:name w:val="正文文本 (2)"/>
    <w:basedOn w:val="a"/>
    <w:link w:val="2"/>
    <w:rsid w:val="0069679F"/>
    <w:pPr>
      <w:shd w:val="clear" w:color="auto" w:fill="FFFFFF"/>
      <w:spacing w:before="360" w:line="319" w:lineRule="exact"/>
      <w:ind w:hanging="420"/>
      <w:jc w:val="left"/>
    </w:pPr>
    <w:rPr>
      <w:rFonts w:ascii="MingLiU" w:eastAsia="MingLiU" w:hAnsi="MingLiU" w:cs="MingLiU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3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3</cp:revision>
  <dcterms:created xsi:type="dcterms:W3CDTF">2022-04-06T14:50:00Z</dcterms:created>
  <dcterms:modified xsi:type="dcterms:W3CDTF">2022-04-15T06:30:00Z</dcterms:modified>
</cp:coreProperties>
</file>