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sz w:val="28"/>
          <w:szCs w:val="28"/>
        </w:rPr>
      </w:pPr>
      <w:r>
        <w:rPr>
          <w:rFonts w:hint="eastAsia" w:ascii="宋体" w:hAnsi="宋体" w:eastAsia="宋体" w:cs="宋体"/>
          <w:sz w:val="28"/>
          <w:szCs w:val="28"/>
        </w:rPr>
        <w:t>学党史·读原著 | 全面推进国防和军队现代化建设</w:t>
      </w:r>
    </w:p>
    <w:p>
      <w:pPr>
        <w:rPr>
          <w:rFonts w:hint="eastAsia"/>
        </w:rPr>
      </w:pPr>
    </w:p>
    <w:p>
      <w:pPr>
        <w:rPr>
          <w:rFonts w:hint="eastAsia"/>
        </w:rPr>
      </w:pPr>
      <w:r>
        <w:rPr>
          <w:rFonts w:hint="eastAsia"/>
        </w:rPr>
        <w:t>01 确立党在新时代的强军目标</w:t>
      </w:r>
    </w:p>
    <w:p>
      <w:pPr>
        <w:rPr>
          <w:rFonts w:hint="eastAsia"/>
        </w:rPr>
      </w:pPr>
    </w:p>
    <w:p>
      <w:pPr>
        <w:rPr>
          <w:rFonts w:hint="eastAsia"/>
        </w:rPr>
      </w:pPr>
      <w:r>
        <w:rPr>
          <w:rFonts w:hint="eastAsia"/>
        </w:rPr>
        <w:t>当今世界正经历百年未有之大变局，国际战略格局深刻演变，国际军事竞争日趋激烈，中国正处在由大向强发展的关</w:t>
      </w:r>
      <w:bookmarkStart w:id="0" w:name="_GoBack"/>
      <w:bookmarkEnd w:id="0"/>
      <w:r>
        <w:rPr>
          <w:rFonts w:hint="eastAsia"/>
        </w:rPr>
        <w:t>键阶段。强国必须强军，军强才能国安。2012年11月，党的十八届一中全会决定习近平为中央军事委员会主席。上任伊始，习近平从实现中华民族伟大复兴的中国梦的战略高度，敏锐把握世界新军事革命发展动向，统筹谋划新时代国防和军队现代化建设的一系列重大问题。12月，在会见驻广州部队师以上领导干部时，习近平首次提出“强军梦”，指出，强国梦，对于军队来讲，也是强军梦。我们要实现中华民族伟大复兴，一定要坚持富国和强军相统一，建设巩固国防和强大军队。</w:t>
      </w:r>
    </w:p>
    <w:p>
      <w:pPr>
        <w:rPr>
          <w:rFonts w:hint="eastAsia"/>
        </w:rPr>
      </w:pPr>
    </w:p>
    <w:p>
      <w:pPr>
        <w:rPr>
          <w:rFonts w:hint="eastAsia"/>
        </w:rPr>
      </w:pPr>
    </w:p>
    <w:p>
      <w:pPr>
        <w:rPr>
          <w:rFonts w:hint="eastAsia"/>
        </w:rPr>
      </w:pPr>
    </w:p>
    <w:p>
      <w:pPr>
        <w:rPr>
          <w:rFonts w:hint="eastAsia"/>
        </w:rPr>
      </w:pPr>
      <w:r>
        <w:rPr>
          <w:rFonts w:hint="eastAsia"/>
        </w:rPr>
        <w:t>实现强军梦，必须明确回答新时代建设一支什么样的强大人民军队、怎样建设强大人民军队。2012年底，习近平在中央军委扩大会议上提出，为建设一支听党指挥、能打胜仗、作风优良的人民军队而奋斗。2013年3月，在参加十二届全国人大一次会议解放军代表团全体会议时，习近平明确指出，建设一支听党指挥、能打胜仗、作风优良的人民军队，是党在新形势下的强军目标。2016年2月，习近平在中央军委扩大会议上进一步提出了实现强军目标、建设世界一流军队的要求。</w:t>
      </w:r>
    </w:p>
    <w:p>
      <w:pPr>
        <w:rPr>
          <w:rFonts w:hint="eastAsia"/>
        </w:rPr>
      </w:pPr>
    </w:p>
    <w:p>
      <w:pPr>
        <w:rPr>
          <w:rFonts w:hint="eastAsia"/>
        </w:rPr>
      </w:pPr>
      <w:r>
        <w:rPr>
          <w:rFonts w:hint="eastAsia"/>
        </w:rPr>
        <w:t>强军目标中，听党指挥是灵魂，决定军队建设的政治方向；能打胜仗是核心，反映军队的根本职能和军队建设的根本指向；作风优良是保证，关系军队的性质、宗旨、本色。强军目标明确了加强军队建设的聚焦点和着力点，体现了坚持党的建军原则、军队根本职能、特有政治优势的高度统一，是党中央从全局上对国防和军队建设作出的战略筹划和顶层设计，是党在新时代建军治军的总方略。</w:t>
      </w:r>
    </w:p>
    <w:p>
      <w:pPr>
        <w:rPr>
          <w:rFonts w:hint="eastAsia"/>
        </w:rPr>
      </w:pPr>
    </w:p>
    <w:p>
      <w:pPr>
        <w:rPr>
          <w:rFonts w:hint="eastAsia"/>
        </w:rPr>
      </w:pPr>
    </w:p>
    <w:p>
      <w:pPr>
        <w:rPr>
          <w:rFonts w:hint="eastAsia"/>
        </w:rPr>
      </w:pPr>
    </w:p>
    <w:p>
      <w:pPr>
        <w:rPr>
          <w:rFonts w:hint="eastAsia"/>
        </w:rPr>
      </w:pPr>
      <w:r>
        <w:rPr>
          <w:rFonts w:hint="eastAsia"/>
        </w:rPr>
        <w:t>强国强军，战略先行。根据国家安全和发展战略，适应新的历史时期形势任务要求，党中央、中央军委不断丰富和完善积极防御战略思想内涵，与时俱进加强军事战略指导。2013年11月，党的十八届三中全会提出，创新发展军事理论，加强军事战略指导。2014年，中央军委制定新形势下军事战略方针。这一方针坚持积极防御，整体运筹备战与止战、维权与维稳、威慑与实战、战争行动与和平时期军事力量运用，将军事斗争准备基点放在打赢信息化局部战争上，以海上方向军事斗争为战略重心，增强了战略指导的积极性和主动性。2015年5月，首部专门阐述中国军事战略的白皮书《中国的军事战略》正式发表。白皮书聚焦新形势下积极防御军事战略方针，明确调整军事斗争准备基点、创新基本作战思想、优化军事战略布局，坚决维护国家主权、安全、发展利益，集中体现了人民军队军事战略发展和实践成果。</w:t>
      </w:r>
    </w:p>
    <w:p>
      <w:pPr>
        <w:rPr>
          <w:rFonts w:hint="eastAsia"/>
        </w:rPr>
      </w:pPr>
    </w:p>
    <w:p>
      <w:pPr>
        <w:rPr>
          <w:rFonts w:hint="eastAsia"/>
        </w:rPr>
      </w:pPr>
      <w:r>
        <w:rPr>
          <w:rFonts w:hint="eastAsia"/>
        </w:rPr>
        <w:t>02 贯彻新时代政治建军方略</w:t>
      </w:r>
    </w:p>
    <w:p>
      <w:pPr>
        <w:rPr>
          <w:rFonts w:hint="eastAsia"/>
        </w:rPr>
      </w:pPr>
    </w:p>
    <w:p>
      <w:pPr>
        <w:rPr>
          <w:rFonts w:hint="eastAsia"/>
        </w:rPr>
      </w:pPr>
      <w:r>
        <w:rPr>
          <w:rFonts w:hint="eastAsia"/>
        </w:rPr>
        <w:t>贯彻落实党在新时代的强军目标，首要是听党指挥。2014年10月30日至11月2日，新世纪第一次全军政治工作会议在福建省上杭县古田镇召开。习近平在会上发表重要讲话，强调革命的政治工作是革命军队的生命线，明确提出了军队政治工作的时代主题，即紧紧围绕实现中华民族伟大复兴的中国梦，为实现党在新形势下的强军目标提供坚强政治保证。</w:t>
      </w:r>
    </w:p>
    <w:p>
      <w:pPr>
        <w:rPr>
          <w:rFonts w:hint="eastAsia"/>
        </w:rPr>
      </w:pPr>
    </w:p>
    <w:p>
      <w:pPr>
        <w:rPr>
          <w:rFonts w:hint="eastAsia"/>
        </w:rPr>
      </w:pPr>
      <w:r>
        <w:rPr>
          <w:rFonts w:hint="eastAsia"/>
        </w:rPr>
        <w:t>习近平强调，军队政治工作只能加强不能削弱，要把理想信念、党性原则、战斗力标准、政治工作威信这四个带根本性的东西立起来，着力抓好铸牢军魂工作、高中级干部管理、作风建设和反腐败斗争、战斗精神培育、政治工作创新发展等五个方面的重点工作。</w:t>
      </w:r>
    </w:p>
    <w:p>
      <w:pPr>
        <w:rPr>
          <w:rFonts w:hint="eastAsia"/>
        </w:rPr>
      </w:pPr>
    </w:p>
    <w:p>
      <w:pPr>
        <w:rPr>
          <w:rFonts w:hint="eastAsia"/>
        </w:rPr>
      </w:pPr>
    </w:p>
    <w:p>
      <w:pPr>
        <w:rPr>
          <w:rFonts w:hint="eastAsia"/>
        </w:rPr>
      </w:pPr>
    </w:p>
    <w:p>
      <w:pPr>
        <w:rPr>
          <w:rFonts w:hint="eastAsia"/>
        </w:rPr>
      </w:pPr>
      <w:r>
        <w:rPr>
          <w:rFonts w:hint="eastAsia"/>
        </w:rPr>
        <w:t>习近平指出，军队政治工作实质上是党领导和掌握军队的工作。人民军队作为执行党的政治任务的武装集团，必须坚持党的绝对领导，必须坚定不移听党的话、跟党走，必须做到党指向哪里、就打到哪里。讲话系统总结了军队政治工作在长期实践中形成的一整套优良传统，强调这些优良传统是军队政治工作的根本原则和内容，必须一代代传下去。</w:t>
      </w:r>
    </w:p>
    <w:p>
      <w:pPr>
        <w:rPr>
          <w:rFonts w:hint="eastAsia"/>
        </w:rPr>
      </w:pPr>
    </w:p>
    <w:p>
      <w:pPr>
        <w:rPr>
          <w:rFonts w:hint="eastAsia"/>
        </w:rPr>
      </w:pPr>
      <w:r>
        <w:rPr>
          <w:rFonts w:hint="eastAsia"/>
        </w:rPr>
        <w:t>全军政治工作会议是在党、国家和军队事业发展的重要关口召开的一次极为重要的会议，开启思想建党、政治建军新征程。习近平的重要讲话从时代发展和战略全局的高度，深刻阐明了党从思想上政治上建设军队的一系列重大问题，确立了新时代政治建军方略，是引领新时代人民军队建设开创新局面的纲领性文献。</w:t>
      </w:r>
    </w:p>
    <w:p>
      <w:pPr>
        <w:rPr>
          <w:rFonts w:hint="eastAsia"/>
        </w:rPr>
      </w:pPr>
    </w:p>
    <w:p>
      <w:pPr>
        <w:rPr>
          <w:rFonts w:hint="eastAsia"/>
        </w:rPr>
      </w:pPr>
      <w:r>
        <w:rPr>
          <w:rFonts w:hint="eastAsia"/>
        </w:rPr>
        <w:t>2014年12月，中共中央转发《关于新形势下军队政治工作若干问题的决定》。自2014年底开始，全军深入展开整顿思想、整顿用人、整顿组织、整顿纪律的“四个整顿”以及干部工作大检查和财务检查整治等专项清理整治，以整风精神推进政治整训，重振政治纲纪。2015年2月，中央军委制定《贯彻落实全军整治工作会议精神总体部署方案》，向全军下达落实政治建军方略的总规划、任务书。人民军队聚焦绝对忠诚，刀刃向内、刮骨疗毒，特别是严肃查处郭伯雄、徐才厚等人严重违纪违法案件并全面彻底肃清其流毒影响，纯正政治生态。人民军队突出抓好军魂培育，着力培养有灵魂、有本事、有血性、有品德的新时代革命军人，锻造铁一般信仰、铁一般信念、铁一般纪律、铁一般担当的过硬部队。</w:t>
      </w:r>
    </w:p>
    <w:p>
      <w:pPr>
        <w:rPr>
          <w:rFonts w:hint="eastAsia"/>
        </w:rPr>
      </w:pPr>
    </w:p>
    <w:p>
      <w:pPr>
        <w:rPr>
          <w:rFonts w:hint="eastAsia"/>
        </w:rPr>
      </w:pPr>
    </w:p>
    <w:p>
      <w:pPr>
        <w:rPr>
          <w:rFonts w:hint="eastAsia"/>
        </w:rPr>
      </w:pPr>
    </w:p>
    <w:p>
      <w:pPr>
        <w:rPr>
          <w:rFonts w:hint="eastAsia"/>
        </w:rPr>
      </w:pPr>
      <w:r>
        <w:rPr>
          <w:rFonts w:hint="eastAsia"/>
        </w:rPr>
        <w:t>中央军委实行主席负责制，是坚持党对人民军队绝对领导的根本制度和根本实现形式。为推动贯彻军委主席负责制严起来、实起来，2012年11月，中央军委修订《中央军事委员会工作规则》，明确写入军委主席负责制建立和完善相关工作机制的意见》，建立请示报告、督促检查、信息服务“三项机制”，推动军委主席负责制各项要求机制化运行。通过改革重塑军队领导指挥体制、优化规模结构和力量编成，形成更加有利于贯彻军委主席负责制的全新体制架构。</w:t>
      </w:r>
    </w:p>
    <w:p>
      <w:pPr>
        <w:rPr>
          <w:rFonts w:hint="eastAsia"/>
        </w:rPr>
      </w:pPr>
    </w:p>
    <w:p>
      <w:pPr>
        <w:rPr>
          <w:rFonts w:hint="eastAsia"/>
        </w:rPr>
      </w:pPr>
      <w:r>
        <w:rPr>
          <w:rFonts w:hint="eastAsia"/>
        </w:rPr>
        <w:t>以全军政治工作会议为重要起点，新时代的人民军队经过思想洗礼，重整行装再出发，深入贯彻政治建军方略，恢复和发扬光荣传统和优良作风，政治生态得到有效治理，为军队建设和改革奠定了坚实政治基础。</w:t>
      </w:r>
    </w:p>
    <w:p>
      <w:pPr>
        <w:rPr>
          <w:rFonts w:hint="eastAsia"/>
        </w:rPr>
      </w:pPr>
    </w:p>
    <w:p>
      <w:pPr>
        <w:rPr>
          <w:rFonts w:hint="eastAsia"/>
        </w:rPr>
      </w:pPr>
      <w:r>
        <w:rPr>
          <w:rFonts w:hint="eastAsia"/>
        </w:rPr>
        <w:t>03 深化国防和军队改革</w:t>
      </w:r>
    </w:p>
    <w:p>
      <w:pPr>
        <w:rPr>
          <w:rFonts w:hint="eastAsia"/>
        </w:rPr>
      </w:pPr>
    </w:p>
    <w:p>
      <w:pPr>
        <w:rPr>
          <w:rFonts w:hint="eastAsia"/>
        </w:rPr>
      </w:pPr>
      <w:r>
        <w:rPr>
          <w:rFonts w:hint="eastAsia"/>
        </w:rPr>
        <w:t>面对长期制约国防和军队建设的体制性障碍、结构性矛盾、政策性问题，党中央、中央军委把改革作为关键一招，向积存多年的顽瘴痼疾开刀，坚决破除各方面体制机制弊端，整体重塑人民军队，形成推进改革强军的强大势场。深化国防和军队改革大开大合、大破大立、蹄疾步稳，推进力度之大、触及利益之深、影响范围之广前所未有。</w:t>
      </w:r>
    </w:p>
    <w:p>
      <w:pPr>
        <w:rPr>
          <w:rFonts w:hint="eastAsia"/>
        </w:rPr>
      </w:pPr>
    </w:p>
    <w:p>
      <w:pPr>
        <w:rPr>
          <w:rFonts w:hint="eastAsia"/>
        </w:rPr>
      </w:pPr>
    </w:p>
    <w:p>
      <w:pPr>
        <w:rPr>
          <w:rFonts w:hint="eastAsia"/>
        </w:rPr>
      </w:pPr>
    </w:p>
    <w:p>
      <w:pPr>
        <w:rPr>
          <w:rFonts w:hint="eastAsia"/>
        </w:rPr>
      </w:pPr>
      <w:r>
        <w:rPr>
          <w:rFonts w:hint="eastAsia"/>
        </w:rPr>
        <w:t>2013年11月，党的十八届三中全会把深化国防和军队改革单列为一个部分写入全会决定中，纳入全面深化改革总体布局、上升为党的意志和国家行为。2014年3月，由习近平担任组长的中央军委深化国防和军队改革领导小组召开第一次全体会议，此后陆续成立相关工作机构，对改革方案作研究论证和拟制工作。2015年7月，习近平分别主持召开中央军委常务会议和中央政治局常委会会议，审议和审定《深化国防和军队改革总体方案》，一整套解决深层次矛盾问题、有重大创新突破、人民军队特色鲜明的改革设计破茧而出。</w:t>
      </w:r>
    </w:p>
    <w:p>
      <w:pPr>
        <w:rPr>
          <w:rFonts w:hint="eastAsia"/>
        </w:rPr>
      </w:pPr>
    </w:p>
    <w:p>
      <w:pPr>
        <w:rPr>
          <w:rFonts w:hint="eastAsia"/>
        </w:rPr>
      </w:pPr>
      <w:r>
        <w:rPr>
          <w:rFonts w:hint="eastAsia"/>
        </w:rPr>
        <w:t>2015年11月，中央军委改革工作会议召开，对深化国防和军队改革进行总体部署。会后，中央军委印发《关于深化国防和军队改革的意见》，明确改革的指导思想、基本原则和总体目标，绘制了改革的路线图和时间表，部署了领导管理体制、联合作战指挥体制、军队规模结构、部队编成、新型军事人才培养、政策制度、军民融合发展、武装警察部队指挥管理体制和力量结构、军事法治体系等改革主要任务，要求努力构建能够打赢信息化战争、有效履行使命任务的中国特色现代军事力量体系，进一步完善中国特色社会主义军事制度。</w:t>
      </w:r>
    </w:p>
    <w:p>
      <w:pPr>
        <w:rPr>
          <w:rFonts w:hint="eastAsia"/>
        </w:rPr>
      </w:pPr>
    </w:p>
    <w:p>
      <w:pPr>
        <w:rPr>
          <w:rFonts w:hint="eastAsia"/>
        </w:rPr>
      </w:pPr>
      <w:r>
        <w:rPr>
          <w:rFonts w:hint="eastAsia"/>
        </w:rPr>
        <w:t>从2015年底开始，领导指挥体制改革率先展开，重在破除体制性障碍。按照军委管总、战区主战、军种主建的总原则，调整组建军委机关15个职能部门，成立陆军领导机构、火箭军、战略支援部队、联勤保障部队，构建起“中央军委—军种—部队”的领导管理体系。健全军委联合作战指挥机构，组建战区联合作战指挥机构，把七大军区调整划设为五大战区，实施联勤保障体制改革，构建起“中央军委—战区—部队”的作战指挥体系。这轮“脖子以上”改革，打破了长期实行的总部体制、大军区体制、大陆军体制，实现了军队组织架构的历史性变革。</w:t>
      </w:r>
    </w:p>
    <w:p>
      <w:pPr>
        <w:rPr>
          <w:rFonts w:hint="eastAsia"/>
        </w:rPr>
      </w:pPr>
    </w:p>
    <w:p>
      <w:pPr>
        <w:rPr>
          <w:rFonts w:hint="eastAsia"/>
        </w:rPr>
      </w:pPr>
    </w:p>
    <w:p>
      <w:pPr>
        <w:rPr>
          <w:rFonts w:hint="eastAsia"/>
        </w:rPr>
      </w:pPr>
    </w:p>
    <w:p>
      <w:pPr>
        <w:rPr>
          <w:rFonts w:hint="eastAsia"/>
        </w:rPr>
      </w:pPr>
      <w:r>
        <w:rPr>
          <w:rFonts w:hint="eastAsia"/>
        </w:rPr>
        <w:t>从2016年底开始，规模结构和力量编成改革压茬推进，重在破解结构性矛盾。按照调整优化结构、发展新兴力量、理顺重大比例关系、压减数量规模的要求，优化兵力规模构成，军队现役总员额由230万减至200万，精简机关和非战斗机构人员；调整力量结构布局，着力压减陆军规模，优化各军兵种内部力量结构，大幅提高新质战斗力比重；改革作战部队编成，在主要作战部队实行“军—旅—营”体制；优化院校力量布局。这轮改革，构建起中国特色现代军事力量体系，推动军队由数量规模型向质量效能型、人力密集型向科技密集型转变。</w:t>
      </w:r>
    </w:p>
    <w:p>
      <w:pPr>
        <w:rPr>
          <w:rFonts w:hint="eastAsia"/>
        </w:rPr>
      </w:pPr>
    </w:p>
    <w:p>
      <w:pPr>
        <w:rPr>
          <w:rFonts w:hint="eastAsia"/>
        </w:rPr>
      </w:pPr>
      <w:r>
        <w:rPr>
          <w:rFonts w:hint="eastAsia"/>
        </w:rPr>
        <w:t>至党的十九大前，国防和军队改革取得历史性突破，形成军委管总、战区主战、军种主建新格局，人民军队组织架构和力量体系实现革命性重塑。</w:t>
      </w:r>
    </w:p>
    <w:p>
      <w:pPr>
        <w:rPr>
          <w:rFonts w:hint="eastAsia"/>
        </w:rPr>
      </w:pPr>
    </w:p>
    <w:p>
      <w:pPr>
        <w:rPr>
          <w:rFonts w:hint="eastAsia"/>
        </w:rPr>
      </w:pPr>
      <w:r>
        <w:rPr>
          <w:rFonts w:hint="eastAsia"/>
        </w:rPr>
        <w:t>科技是现代战争的核心战斗力。党中央、中央军委对国防科技创新作出战略筹划。2016年1月，组建中央军委科学技术委员会。2017年7月，在新调整组建的军事科学院、国防大学、国防科技大学成立大会暨军队院校、科研机构、训练机构主要领导座谈会上，习近平提出，全面实施科技兴军战略，依靠科技进步和创新把军队建设模式和战斗力生成模式转到创新驱动发展的轨道上来。8月，习近平在庆祝中国人民解放军建军90周年大会上指出，全面实施科技兴军战略，不断提高科技创新对人民军队建设和战斗力发展的贡献率。</w:t>
      </w:r>
    </w:p>
    <w:p>
      <w:pPr>
        <w:rPr>
          <w:rFonts w:hint="eastAsia"/>
        </w:rPr>
      </w:pPr>
    </w:p>
    <w:p>
      <w:pPr>
        <w:rPr>
          <w:rFonts w:hint="eastAsia"/>
        </w:rPr>
      </w:pPr>
    </w:p>
    <w:p>
      <w:pPr>
        <w:rPr>
          <w:rFonts w:hint="eastAsia"/>
        </w:rPr>
      </w:pPr>
    </w:p>
    <w:p>
      <w:pPr>
        <w:rPr>
          <w:rFonts w:hint="eastAsia"/>
        </w:rPr>
      </w:pPr>
      <w:r>
        <w:rPr>
          <w:rFonts w:hint="eastAsia"/>
        </w:rPr>
        <w:t>瞄准世界军事科技前沿，人民军队坚持向科技创新要战斗力，坚持自主创新战略基点，围绕发展新型作战力量、加快研发高新技术武器装备等作出一系列战略部署，加快推进重大工程建设，加速战略性前沿性颠覆性技术发展，取得了一系列显著成就。</w:t>
      </w:r>
    </w:p>
    <w:p>
      <w:pPr>
        <w:rPr>
          <w:rFonts w:hint="eastAsia"/>
        </w:rPr>
      </w:pPr>
    </w:p>
    <w:p>
      <w:pPr>
        <w:rPr>
          <w:rFonts w:hint="eastAsia"/>
        </w:rPr>
      </w:pPr>
      <w:r>
        <w:rPr>
          <w:rFonts w:hint="eastAsia"/>
        </w:rPr>
        <w:t>依法治军、从严治军是强军之基，是人民军队深化改革、推进现代化建设的重要内容。2014年10月，党的十八届四中全会把依法治军、从严治军纳入全面依法治国的总体布局。12月，习近平在中央军委扩大会议上强调，依法治军、从严治军是党建军治军的基本方略，军队越是现代化，越是信息化，越是要法治化。要按照法治要求转变治军方式，努力实现“三个根本性转变”，即从单纯依靠行政命令的做法向依法行政的根本性转变，从单纯靠习惯和经验开展工作的方式向依靠法规和制度开展工作的根本性转变，从突击式、运动式抓工作的方式向按条令条例办事的根本性转变。2015年2月，中央军委印发《关于新形势下深入推进依法治军从严治军的决定》，对加强军队法治建设作出全面部署，要求构建完善中国特色军事法治体系，形成系统完备、严密高效的军事法规制度体系、军事法治实施体系、军事法治监督体系、军事法治保障体系，提高国防和军队建设法治化水平。</w:t>
      </w:r>
    </w:p>
    <w:p>
      <w:pPr>
        <w:rPr>
          <w:rFonts w:hint="eastAsia"/>
        </w:rPr>
      </w:pPr>
    </w:p>
    <w:p>
      <w:pPr>
        <w:rPr>
          <w:rFonts w:hint="eastAsia"/>
        </w:rPr>
      </w:pPr>
    </w:p>
    <w:p>
      <w:pPr>
        <w:rPr>
          <w:rFonts w:hint="eastAsia"/>
        </w:rPr>
      </w:pPr>
    </w:p>
    <w:p>
      <w:pPr>
        <w:rPr>
          <w:rFonts w:hint="eastAsia"/>
        </w:rPr>
      </w:pPr>
      <w:r>
        <w:rPr>
          <w:rFonts w:hint="eastAsia"/>
        </w:rPr>
        <w:t>按照党中央、中央军委的要求，人民军队改革创新“中央军委一战区、军兵种、武警部队”两级军事立法体制，规范立法权限。2017年5月，《军事立法工作条例》施行，为新时代开展军事立法工作提供了法规依据和基本遵循。出台国防交通法等军事法律，修订共同条令、《军队基层建设纲要》等，建立起新时代军队建设发展的法规制度和行为准则。</w:t>
      </w:r>
    </w:p>
    <w:p>
      <w:pPr>
        <w:rPr>
          <w:rFonts w:hint="eastAsia"/>
        </w:rPr>
      </w:pPr>
    </w:p>
    <w:p>
      <w:pPr>
        <w:rPr>
          <w:rFonts w:hint="eastAsia"/>
        </w:rPr>
      </w:pPr>
      <w:r>
        <w:rPr>
          <w:rFonts w:hint="eastAsia"/>
        </w:rPr>
        <w:t>从严治军，从贯彻落实中央八项规定要求入手。2012年12月，《中央军委加强自身作风建设十项规定》出台，中央军委机关和领导率先垂范。党的十八大之后，中央军委决定在军队建立巡视制度、设置巡视机构、开展巡视工作。至2017年2月，完成了对军委机关部门、大单位第一轮巡视和回访巡视全覆盖。建立健全法治监督体系，组建新的军委纪律检查委员会、军委政法委员会，调整组建军委审计署，全部实行派驻审计，建立基层风气监察联系点制度。为保持人民军队性质和本色，2015年11月，中央军委改革工作会议作出全面停止军队开展对外有偿服务的决策。2016年2月，中央军委印发《关于军队和武警部队全面停止有偿服务活动的通知》，明确计划用3年左右时间，分步骤停止军队和武警部队一切有偿服务活动。</w:t>
      </w:r>
    </w:p>
    <w:p>
      <w:pPr>
        <w:rPr>
          <w:rFonts w:hint="eastAsia"/>
        </w:rPr>
      </w:pPr>
    </w:p>
    <w:p>
      <w:pPr>
        <w:rPr>
          <w:rFonts w:hint="eastAsia"/>
        </w:rPr>
      </w:pPr>
      <w:r>
        <w:rPr>
          <w:rFonts w:hint="eastAsia"/>
        </w:rPr>
        <w:t>04 聚焦能打胜仗强化练兵备战</w:t>
      </w:r>
    </w:p>
    <w:p>
      <w:pPr>
        <w:rPr>
          <w:rFonts w:hint="eastAsia"/>
        </w:rPr>
      </w:pPr>
    </w:p>
    <w:p>
      <w:pPr>
        <w:rPr>
          <w:rFonts w:hint="eastAsia"/>
        </w:rPr>
      </w:pPr>
      <w:r>
        <w:rPr>
          <w:rFonts w:hint="eastAsia"/>
        </w:rPr>
        <w:t>新时代国防和军队现代化建设中，党中央、中央军委聚焦备战打仗主责主业，把能打仗、打胜仗这一“强军之要”作为实现党在新时代的强军目标的核心来抓，全部心思向打仗聚焦，各项工作向打仗用劲，全面提高新时代备战打仗能力，确保部队召之即来、来之能战、战之必胜。</w:t>
      </w:r>
    </w:p>
    <w:p>
      <w:pPr>
        <w:rPr>
          <w:rFonts w:hint="eastAsia"/>
        </w:rPr>
      </w:pPr>
    </w:p>
    <w:p>
      <w:pPr>
        <w:rPr>
          <w:rFonts w:hint="eastAsia"/>
        </w:rPr>
      </w:pPr>
      <w:r>
        <w:rPr>
          <w:rFonts w:hint="eastAsia"/>
        </w:rPr>
        <w:t>2012年底，习近平在中央军委扩大会议上鲜明地提出牢固确立战斗力这个唯一的根本的标准，要求把战斗力标准贯穿到军队建设全过程和各方面，为新时代备战打仗指明了方向。2014年3月，一场“战斗力标准大讨论”在全军展开，层层对照检查、人人全程参与，凝聚起练精兵、谋打赢的高度共识。</w:t>
      </w:r>
    </w:p>
    <w:p>
      <w:pPr>
        <w:rPr>
          <w:rFonts w:hint="eastAsia"/>
        </w:rPr>
      </w:pPr>
    </w:p>
    <w:p>
      <w:pPr>
        <w:rPr>
          <w:rFonts w:hint="eastAsia"/>
        </w:rPr>
      </w:pPr>
    </w:p>
    <w:p>
      <w:pPr>
        <w:rPr>
          <w:rFonts w:hint="eastAsia"/>
        </w:rPr>
      </w:pPr>
    </w:p>
    <w:p>
      <w:pPr>
        <w:rPr>
          <w:rFonts w:hint="eastAsia"/>
        </w:rPr>
      </w:pPr>
      <w:r>
        <w:rPr>
          <w:rFonts w:hint="eastAsia"/>
        </w:rPr>
        <w:t>从实战需要出发，人民军队大抓实战化军事训练，坚持以战领训、以训促战、战训一致。2014年3月，中央军委印发《关于提高军事训练实战化水平的意见》，作出系统部署。同月，成立全军军事训练监察领导小组，对全军军事训练进行督导督查。2015年底，军委和战区、军兵种、武警部队两级机关设立训练监察部门，正式确立军事训练监察体制。2016年11月，中央军委印发《加强实战化军事训练暂行规定》，对落实实战化军事训练提出刚性措施、作出硬性规范。对军事训练不严不实的单位、个人追责问责，促进了部队实战化训练水平提升。</w:t>
      </w:r>
    </w:p>
    <w:p>
      <w:pPr>
        <w:rPr>
          <w:rFonts w:hint="eastAsia"/>
        </w:rPr>
      </w:pPr>
    </w:p>
    <w:p>
      <w:pPr>
        <w:rPr>
          <w:rFonts w:hint="eastAsia"/>
        </w:rPr>
      </w:pPr>
      <w:r>
        <w:rPr>
          <w:rFonts w:hint="eastAsia"/>
        </w:rPr>
        <w:t>适应联合作战要求，人民军队深入推进联战联训，加速提升一体化联合作战能力。2015年1月，出台《中国人民解放军联合战役训练暂行规定》等一系列法规文件，系统规范各领域、各层次联合训练的组织与实施。2016年组建军委和战区两级联指机构，开启了以联为纲、联战联训新局面，不断提高基于网络信息体系的联合作战能力、全域作战能力。</w:t>
      </w:r>
    </w:p>
    <w:p>
      <w:pPr>
        <w:rPr>
          <w:rFonts w:hint="eastAsia"/>
        </w:rPr>
      </w:pPr>
    </w:p>
    <w:p>
      <w:pPr>
        <w:rPr>
          <w:rFonts w:hint="eastAsia"/>
        </w:rPr>
      </w:pPr>
    </w:p>
    <w:p>
      <w:pPr>
        <w:rPr>
          <w:rFonts w:hint="eastAsia"/>
        </w:rPr>
      </w:pPr>
    </w:p>
    <w:p>
      <w:r>
        <w:rPr>
          <w:rFonts w:hint="eastAsia"/>
        </w:rPr>
        <w:t>贯彻落实党中央和中央军委的决策部署，全军部队广泛开展各战略方向使命课题针对性训练和各军兵种演训。各战区组织“东部”“南部”“西部”“北部”“中部”系列联合实兵演习，陆军广泛开展军事训练大比武，海军拓展远海训练，空军加强体系化实案化全疆域训练，火箭军组织对抗性检验性训练、整旅整团实案化训练，战略支援部队、联勤保障部队积极融入联合作战体系，武警部队实施“卫士”等系列演习，加强中外联演联训、展开国际军事合作等，人民军队的军事斗争准备取得重大进展。这一时期，人民军队有效执行海上维权、反恐维稳、抢险救灾、国际维和、亚丁湾护航、人道主义救援等重大任务，维护了国家主权、安全、发展利益，提振了国威军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FiZTkwMmUyYWQzNTRiNjEyZGJjZTUxNzFjNTMzN2EifQ=="/>
  </w:docVars>
  <w:rsids>
    <w:rsidRoot w:val="7BF9682E"/>
    <w:rsid w:val="7BF968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2023-06-25T06:11:00Z</dcterms:created>
  <dc:creator>0101</dc:creator>
  <cp:lastModifiedBy>0101</cp:lastModifiedBy>
  <dcterms:modified xsi:type="dcterms:W3CDTF">2023-06-25T06:12:21Z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31E188C9A38549E9A4FE147BB34D7D08_11</vt:lpwstr>
  </property>
</Properties>
</file>