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9643" w14:textId="77777777" w:rsidR="00285974" w:rsidRPr="00AC109A" w:rsidRDefault="00285974" w:rsidP="00285974">
      <w:pPr>
        <w:pStyle w:val="1"/>
        <w:jc w:val="center"/>
        <w:rPr>
          <w:sz w:val="24"/>
          <w:szCs w:val="24"/>
        </w:rPr>
      </w:pPr>
      <w:r w:rsidRPr="00AC109A">
        <w:rPr>
          <w:sz w:val="24"/>
          <w:szCs w:val="24"/>
        </w:rPr>
        <w:t>（完整版）毛概习题册论述题答案</w:t>
      </w:r>
    </w:p>
    <w:p w14:paraId="4F5B6F84"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毛概习题册论述题答案</w:t>
      </w:r>
    </w:p>
    <w:p w14:paraId="01D1F95E"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第一章</w:t>
      </w:r>
    </w:p>
    <w:p w14:paraId="6F583987"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1、如何理解马克思主义中国化及其这一重大理论与实践问题的提出</w:t>
      </w:r>
    </w:p>
    <w:p w14:paraId="26A3DA98"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马克思主义中国化”这一命题的提出，不仅在中国是一个理论创新，在马克思主义发展史上也是一个理论创新。在研究马克思主义中国化的过程中，我们注意到,毛泽东同志提出这一命题,不仅是基于对中国革命经验的深刻总结,而且有着一个极为深刻的背景,这就是:1840年鸦片战争以后，中国面临着两大历史性课题：一是求得民族独立和人民解放，二是实现国家繁荣富强和人民共同富裕。</w:t>
      </w:r>
    </w:p>
    <w:p w14:paraId="7705CF02"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由此决定了“马克思主义中国化”这一命题包含着两个不可分割的涵义:</w:t>
      </w:r>
    </w:p>
    <w:p w14:paraId="34E37F1B"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①是解决中国面临的历史性课题必须坚持马克思主义。马克思主义能够进入中国，并为中国先进的知识分子所青睐，不是偶然的。自从1840年鸦片战争以来，从林则徐、魏源、龚自珍到洪秀全，从康有为、梁启超到孙中山，运用各种思想武器，进行了艰苦卓绝的英勇奋斗，都没有能够解决问题。是马克思主义的社会理想和解决社会矛盾的方法打开了中国救亡和发展的希望之门。</w:t>
      </w:r>
    </w:p>
    <w:p w14:paraId="1690008F"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②是解决中国面临的历史性课题又必须坚持马克思主义与中国实际相结合的原则。这不仅是因为马克思主义总是强调自己提供的不是教义，而是世界观、方法论和行动指南，理论要联系实际，而且是因为中国社会状况包括阶级矛盾与马克思主义揭示的资本主义社会有很多不同之处，必须依靠我们自己去研究解决。</w:t>
      </w:r>
    </w:p>
    <w:p w14:paraId="2D7227F2"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2、为什么说马克思主义、毛泽东思想、邓小平理论和“三个代表”重要思想是一脉相承的科学体系？</w:t>
      </w:r>
    </w:p>
    <w:p w14:paraId="0F733905"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我们党在领导中国革命、建设、改革的长期实践中，把马克思主义基本原理同中国具体实际和时代特征相结合，不断推进马克思主义中国化，实现了两次历史性飞跃。</w:t>
      </w:r>
    </w:p>
    <w:p w14:paraId="525F40F1"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①第一次飞跃发生在新民主主义革命时期，中国共产党人经过反复探索，在总结成功和失败经验的基础上，找到了农村包围城市、最后夺取全国胜利的有中国特色的革命道路，并在革命胜利后积极探索适合我国国情的社会主义建设道路，形成了被实践证明了的关于中国革命和建设的正确的理论原则和经验总结，这就是毛泽东思想。</w:t>
      </w:r>
    </w:p>
    <w:p w14:paraId="2B4B4C5F"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②第二次飞跃发生在党的十一届三中全会以后，中国共产党人在总结我国经验和研究国际形势的基础上，开辟了中国特色社会主义道路，形成了被实践</w:t>
      </w:r>
      <w:r w:rsidRPr="00AC109A">
        <w:rPr>
          <w:rFonts w:ascii="微软雅黑" w:eastAsia="微软雅黑" w:hAnsi="微软雅黑"/>
        </w:rPr>
        <w:lastRenderedPageBreak/>
        <w:t>证明了的关于在中国建设、巩固和发展社会主义的正确的理论原则和经验总结，这就是中国特色社会主义理论体系。</w:t>
      </w:r>
    </w:p>
    <w:p w14:paraId="02BDA4CB"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中国特色社会主义理论体系,就是包括邓小平理论、“三个代表”重要思想以及科学发展观等重大战略思想在内的科学理论体系。这个理论体系，坚持和发展了马克思列宁主义、毛泽东思想，凝结了几代中国共产党人带领人民不懈探索实践的智慧和心血，是马克思主义中国化最新成果，是党最可宝贵的政治和精神财富，是全国各族人民团结奋斗的共同思想基础。在当代中国，坚持中国特色社会主义理论体系，就是真正坚持马克思主义。毛泽东思想邓小平理论三个代表重要思想和科学发展观是一脉相承，星火相传的。</w:t>
      </w:r>
    </w:p>
    <w:p w14:paraId="4067AFC7"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3、谈谈当代中国树立科学发展观的时代意义和现实作用</w:t>
      </w:r>
    </w:p>
    <w:p w14:paraId="64CF2954"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科学发展观，就是坚持以人为本，树立全面协调可持续的发展观，促进经济社会和人的全面发展。是我们以邓小平理论和“三个代表”重要思想为指导，从新世纪新阶段党和国家事业发展全局出发提出的重大战略思想。在党的十七大报告中，胡锦涛总书记又系统地阐述为：科学发展观，第一要义是发展，核心是以人为本，基本要求是全面协调、可持续，根本方法是统筹兼顾。</w:t>
      </w:r>
    </w:p>
    <w:p w14:paraId="7A7169A8"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（1）以人为本是科学的发展观和真却的政绩观的结合点。在当代中国“以人为本”就是指以中国最广大人民群众为本以中国最广大人民的根本利益和需要的实现程度作为</w:t>
      </w:r>
    </w:p>
    <w:p w14:paraId="6BEF52AE"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衡量改革的成果和发展的绩效的根本尺度。</w:t>
      </w:r>
    </w:p>
    <w:p w14:paraId="5743D8C4"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2）科学的发展观暗示者，经济发展要以保护生态环境前提。就是要求落实到加强对自然资源的合理开发利用，保护生态环境、促进人与自然的和谐发展上来。发展循环经济是解决我国经济高速增长与生态环境日益恶化这一矛盾的根本出路，是转变经济增长方式的有效途径。</w:t>
      </w:r>
    </w:p>
    <w:p w14:paraId="60DFC545"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3）科学的发展观，有利于人们树立全面、公平、文明的发展理念，实现整个社会系统的全面进步。全面、协调、可持续发展”的科学发展原则,特别是要通过体制改革、体制创新,构建一个包括物质文明、政治文明、精神文明全面发展的制度体系,使人</w:t>
      </w:r>
    </w:p>
    <w:p w14:paraId="039FE1C1"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们在这个制度框架内,能够生活殷实，基本权益和利益得到切实保障,逐渐走向健康、公平、和谐、文明、科学的发展之路。这也正是贯彻并落实科学发展观的重心和意</w:t>
      </w:r>
    </w:p>
    <w:p w14:paraId="27A45BFE"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义所在。</w:t>
      </w:r>
    </w:p>
    <w:p w14:paraId="6769DF8F"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第二章</w:t>
      </w:r>
    </w:p>
    <w:p w14:paraId="63B26B4E"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2、如何理解实事求是是毛泽东思想的精髓和根本出发点？</w:t>
      </w:r>
    </w:p>
    <w:p w14:paraId="4ECB80ED"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lastRenderedPageBreak/>
        <w:t>(1)实事求是就是从客观实际出发，找出事物发展的规律，按规律办事。实事求是包含着丰富而深刻的哲学思想，它体现了唯物主义和辩证法的统一，尊重客观规律和发挥主观能动性的统一，自由和必然的统一。实事求是是党的思想路线的核心。</w:t>
      </w:r>
    </w:p>
    <w:p w14:paraId="701DEC05"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(2)实事求是是中国革命取得胜利的法宝。毛泽东继承和发展了马克思主义，在总结中国革命实践经验和教训的基础上，明确提出了党的实事求是的思想路线。正是在这条路线的指引下，中国共产党人找到了有中国特色的新民主主义革命的正确道路，取得了革命胜利。(3)实事求是也是社会主义建设取得胜利的法宝。新中国成立后，有一段时期，我们没有从中国社会主义初级阶段的实际出发，背离了实事求是的思想路线，结果给社会主义革命和建设带来极大的损失。党的十一届三中全会重新确立了实事求是的思想路线。邓小平对实事求是思想路线的恢复和丰富作出了重要贡献，其中最大的贡献是创立了建设有中国特色社会主义的理论。在党的实事求是思想路线和邓小平理论的指导下，坚持以经济建设为中心，坚持四项基本原则和改革开放，我国的改革开放和社会主义现代化建设取得了巨大成就。</w:t>
      </w:r>
    </w:p>
    <w:p w14:paraId="46F4798C"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(4)在中国革命和建设中，坚持实事求是，革命和建设事业就顺利发展，背离了实事求是，革命和建设事业就遭受挫折。历史证明，实事求是是毛泽东思想的精髓。</w:t>
      </w:r>
    </w:p>
    <w:p w14:paraId="2BE7C1E8"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3、为什么中国革命、建设和改革中必须走自己的路？</w:t>
      </w:r>
    </w:p>
    <w:p w14:paraId="7506B725"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坚持走自己的路是中国基本国情的需要。</w:t>
      </w:r>
    </w:p>
    <w:p w14:paraId="1DAD0CCA"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1）革命走自己的路。虽然马克思、列宁的论断，解决了在资本主义国家，革命胜利后如何向社会主义过渡的一般原则问题，这对中国解决向社会主义过渡的问题也具有重要指导意义。但是，中国是殖民地半殖民地半封建社会的国家，历史不同，政治、经济和文化的发展不同，不论革命，还是建设，都不可能从马克思、列宁那里找到现成的答案，也不能照搬俄国的经验，必须从中国的实际出发，坚持马列主义与中国具体实践相结合的原则，走自己的路。与此同时，这条新路是马克思主义与中国具体国情相结合的具体体现，是对马克思主义的发展和深入，为亚非拉美其他国家的革命提供了可贵的经验，同时，中国的革命也由此掀开崭新的一页，打响了武装反对反动派的第一枪。不仅中国革命要走中国自己的道路，而也要探索出一条适合国情的中国式的建设道路。</w:t>
      </w:r>
    </w:p>
    <w:p w14:paraId="12D06F16"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2）建设要走自己的路。解放思想，实事求是，是建设有中国特色社会主义理论的精髓，是保证我们党永葆蓬勃生机的法宝。解放思想同实事求是是统一的，就是要求我们的思想认识符合客观实际，在马克思主义指导下，冲破落</w:t>
      </w:r>
      <w:r w:rsidRPr="00AC109A">
        <w:rPr>
          <w:rFonts w:ascii="微软雅黑" w:eastAsia="微软雅黑" w:hAnsi="微软雅黑"/>
        </w:rPr>
        <w:lastRenderedPageBreak/>
        <w:t>后的传统观念和主观偏见的束缚，改变因循守旧、不接受新事物的精神状态。各级领导机关和领导干部要在改革和建设的实践中，把党的路线方针政策同本地区本部门的具体情况结合起来，勇于探索，大胆试验，及时总结经验，创造性地开展工作。</w:t>
      </w:r>
    </w:p>
    <w:p w14:paraId="61426054"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（3）改革要走自己的路。十一届三中全会以后，中共中央形成以邓小平为核心的党的</w:t>
      </w:r>
    </w:p>
    <w:p w14:paraId="4A765F57"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二代领导集体，并从中国的实际情况出发，把工作重心转移到经济建设上，实行伟大的改革开放，从此走上中国人自己探索的一条路——中国特色的社会主义道路，中国革命建设和改革走上此条道路是历史发展的必然，更是顺应历史发展规律的结果，中国革命、建设和改革应该自己的路，而且必须走自己的路，唯有如此，中国才能在纷乱复杂的当代国际关系中立稳脚跟，中华民族才能长久立于世界民族之林。</w:t>
      </w:r>
    </w:p>
    <w:p w14:paraId="3A346ADE"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第三章</w:t>
      </w:r>
    </w:p>
    <w:p w14:paraId="07F48D76"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1、为什么说农村包围城市革命道路理论是马列主义同中国革命实践相结合的光辉典范？我们可以从中得到哪些启迪？</w:t>
      </w:r>
    </w:p>
    <w:p w14:paraId="4BE38DEE"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农村包围城市革命道路理论是以毛泽东为代表的中国共产党人对中国革命实践经验的科学总结和理论概括，农村包围城市革命道路理论是马克思主义实事求是，一切从实际出发思想灵魂的具体体现，其理论与实践开辟了一条与俄国十月革命不同的道路，开创了各国无产阶级革命道路多样性的先河，为国际共产主义的发展提供了经验。给我们的启示是：第一、农村包围城市的革命发展道路，揭示了中国革命发展的客观规律，为党在国民革命失败后领导中国革命指明了新的斗争方向，实践证明，农村包围城市的道路是中国革命唯一正确的道路，中国人民就是沿着这条道路取得民主革命在全国胜利的。</w:t>
      </w:r>
    </w:p>
    <w:p w14:paraId="73C8C7C9"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二、农村包围城市革命道路的理论，是以毛泽东为代表的中国共产党人，坚持实事求是的原则，把马列主义的原理同中国革命的实际相结合的产物，是马克思主义中国化的重要成果和光辉典范，也是毛泽东思想形成的重要标志。</w:t>
      </w:r>
    </w:p>
    <w:p w14:paraId="78A57289"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三、农村包围城市道路理论的创立，总结了殖民地半殖地无产阶级领导人民进行暴力革命的经验，丰富和发展了马克思主义关于暴力革命的学说，对马列主义理论宝库作出了独创性的贡献，为殖民地半殖民地国家的人民的解放斗争提供了可供了可参考的重要经验。</w:t>
      </w:r>
    </w:p>
    <w:p w14:paraId="7E27F02C"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第四、农村包围城市革命道路理论及其实践，自始至终贯穿的基本思想就是把马克思主义基本原理同中国革命实践相结合，走自己的路，对于今天我国进行社会主义建设具有启迪意义。</w:t>
      </w:r>
    </w:p>
    <w:p w14:paraId="5D35B24E"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lastRenderedPageBreak/>
        <w:t>2、论述党的建设与统一战线、武装斗争的关系？</w:t>
      </w:r>
    </w:p>
    <w:p w14:paraId="700650F2"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统一战线、武装斗争、党的建设，是中国共产党在中国革命中的三个主要法宝。毛泽东在《〈共产党人〉发刊词》中论述了三者之间的关系。统一战线和武装斗争，是战胜敌人的两个基本武器。统一战线是实行武装斗争的统一战线，而党的组织，则是掌握统一战线和武装斗争这两个武器以实行对敌冲锋陷阵的英勇战士。这就是三者之间的关系。统一战线、武装斗争和党的建设，是我们党在中国革命战争环境中成长和发展起来的。正确地理解了这三个问题及其相互关系，就等于正确地领导了全部中国革命。</w:t>
      </w:r>
    </w:p>
    <w:p w14:paraId="3D5C425C"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3、中国红色政权存在与发展的原因和条件是什么？</w:t>
      </w:r>
    </w:p>
    <w:p w14:paraId="176A9360"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一，中国的政治经济发展不平衡。（1）由于近代中国经济发展不平衡，没有统一的资本主义经济，自己自足的地方性农业经济广泛存在，这就为红色政权的存在提供了必要的物质条件；（2）由于近代中国政治发展不平衡，广大农村是反动统治的薄弱环节，而农民又是革命的主力军，这又使红色政权获得了深厚的阶级基础；由于几个帝国主义国家的间接统治和互相间的斗争，造成了军阀割据的局面和连绵不断的军阀混战，这又使红色政权获得存在和发展的缝隙；（3）由于中国是一个大国，革命力量有广泛回旋余地。</w:t>
      </w:r>
    </w:p>
    <w:p w14:paraId="6EA47615"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第二，良好的群众基础，是红色政权能够存在和发展的必备客观条件。</w:t>
      </w:r>
    </w:p>
    <w:p w14:paraId="3652E3EA"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第三，向前发展的革命形势，是中国红色政权能够存在和发展的重要客观条件。</w:t>
      </w:r>
    </w:p>
    <w:p w14:paraId="24FE4B38"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第四，相当力量的正式红军的存在，是红色政权能够存在和发展的必要主观条件。</w:t>
      </w:r>
    </w:p>
    <w:p w14:paraId="4A987A8F"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第五，共产党的正确领导，是红色政权能够存在和发展的关键性的主观条件。</w:t>
      </w:r>
    </w:p>
    <w:p w14:paraId="56A2AA45"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4、论述毛泽东关于中国革命“分两步走”的战略思想？</w:t>
      </w:r>
    </w:p>
    <w:p w14:paraId="396B0F9B"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一、中国革命的历史进程必须分“两步走”，第一步是民主主义革命，第二步为社会主义革命。两者不能同时进行，也就是说，不能把社会主义革命的任务合并在民主革命任务之中一起完成；中国革命必须先进行民主主义革命，然后发展到社会主义革命，其前途是社会主义。</w:t>
      </w:r>
    </w:p>
    <w:p w14:paraId="5B426E6C"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二、中国革命分“两步走”的缘由。</w:t>
      </w:r>
    </w:p>
    <w:p w14:paraId="1E92F928"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中国革命为什么必须经过民主主义革命阶段？从根本上来说，是由于近代中国的国情决定的。近代的中国，帝国主义、封建主义和官僚资本主义是压在中国人民头上的三座大山，中国革命的首要任务就是推翻压迫在中国人民头上的三座大山。在中国革命的第一个阶段，即民主主义革命阶段，目标是帝国主</w:t>
      </w:r>
      <w:r w:rsidRPr="00AC109A">
        <w:rPr>
          <w:rFonts w:ascii="微软雅黑" w:eastAsia="微软雅黑" w:hAnsi="微软雅黑"/>
        </w:rPr>
        <w:lastRenderedPageBreak/>
        <w:t>义、封建主义和官僚资本主义，所以此阶段的革命不是无产阶级社会主义革命而是资产阶级民主主义革命。</w:t>
      </w:r>
    </w:p>
    <w:p w14:paraId="076D37CB"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早在中共二大时，中国共产党就提出了中国革命的动力是工人、农民、小资产阶级和民族资产阶级，提出了革命的近期目标和远期目标即最低纲领和最高纲领，这就在事实上确立了中国革命分两步走的战略方针。在抗日战争时期，毛泽东在《论反对日报帝国主义的策略》、《中国革命战争的战略问题》、《中国革命和中国共产党》、《新民主主义论》等著作中，对中国革命的历程问题做了科学的论述。</w:t>
      </w:r>
    </w:p>
    <w:p w14:paraId="04022C6F"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综上所述，在半殖民地半封建的旧中国，民主主义革命阶段不可逾越，这是中国革命的必然要求和趋势。</w:t>
      </w:r>
    </w:p>
    <w:p w14:paraId="626F4EF3"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第四章</w:t>
      </w:r>
    </w:p>
    <w:p w14:paraId="6334BC0F"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如何理解江泽民同志在“七一”讲话中指出的：“进行社会主义改造,是为了确立社会主义生产关系,建立社会主义上层建筑,以继续解放和发展生产力，为大规模的社会主义建设开辟道路。”</w:t>
      </w:r>
    </w:p>
    <w:p w14:paraId="791F67FC"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所有的社会现状都有它的既得利益者，不进行改造，处于社会底层的劳苦大众是不可能翻身做主人的。因为所有的社会生产资料都在旧的上层建筑手里，他们是不愿意进行任何改变的，因为这会使他们的既得利益受损，社会也会渐渐停止进步，直至腐朽。如历史中的各个朝代，只有进行改造，确定新的能代表底层民众的上层建筑，才能使底层大众得到利益，底层大众得到利益后，为使自己利益不断扩大，就会促进社会不断进步，不断发展。</w:t>
      </w:r>
    </w:p>
    <w:p w14:paraId="44E514E6"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第五章</w:t>
      </w:r>
    </w:p>
    <w:p w14:paraId="235F9A31"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江泽民指出：“我们党要始终代表中国先进生产力的发展要求。”结合实际分析这一论断。在人类社会的基本矛盾中，生产力是最革命、最活跃的因素。生产力是社会发展的最终决定力量。从历史发展看，决定一个国家和民族兴衰的关键是生产力的水平。</w:t>
      </w:r>
    </w:p>
    <w:p w14:paraId="25AB0D17"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无产阶级始终代表当今先进生产力的发展要求。共产党作为无产阶级利益的代表者，通过党的组织活动和路线方针政策，体现无产阶级同发展生产力相适应的愿望和要求，成为社会生产力的促进力量和社会变革的实践力量。</w:t>
      </w:r>
    </w:p>
    <w:p w14:paraId="2E21E32E"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中国共产党就是这样的先进政党，把不断解放和发展社会生产力作为自己的历史使命和根本任务。中国共产党作为中国工人阶级的先锋队，不仅是适应中国先进生产力的发展要求而产生的，而且从它诞生以来的一切奋斗，都是围绕解放和发展生产力这一根本任务而进行的。党的十一届三中全会以来，我们党进行改革开放和现代化建设，正是为了解放和发展社会生产力。我们党把以</w:t>
      </w:r>
      <w:r w:rsidRPr="00AC109A">
        <w:rPr>
          <w:rFonts w:ascii="微软雅黑" w:eastAsia="微软雅黑" w:hAnsi="微软雅黑"/>
        </w:rPr>
        <w:lastRenderedPageBreak/>
        <w:t>经济建设为中心、大力发展生产力作为全党和全国人民的根本任务。特别是邓小平提出把“是否有利于发展社会主义社会的生产力，是否有利于增强社会主义国家的</w:t>
      </w:r>
    </w:p>
    <w:p w14:paraId="65151B8C"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综合国力，是否有利于提高人民的生活水平”，作为衡量党的工作的根本标准，从理论上进一步阐明了发展社会生产力同党的性质、宗旨之间的关系，为全党坚定不移地贯彻“一个中心、两个基本点”的基本路线，坚定不移地领导全国各族人民走建设有中国特色社会主义的道路奠定了思想基础。改革开放以来，我国之所以取得举世瞩目的伟大成就，最根本的一点，是党坚持了发展社会生产力的要求，因为我们党在本质上是代表生产力发展要求的。因此说，党始终代表了中国先进社会生产力的发展要求。</w:t>
      </w:r>
    </w:p>
    <w:p w14:paraId="75CEC0C5"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第六章</w:t>
      </w:r>
    </w:p>
    <w:p w14:paraId="17C62986"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1、试述我国社会主义初级阶段长期性的原因和意义。</w:t>
      </w:r>
    </w:p>
    <w:p w14:paraId="2833B925"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我国将长期处于社会主义初级阶段，是从我国现实国情出发，在总结社会主义发展的历史经验和教训的基础上，得出的科学结论，具有客观必然性。</w:t>
      </w:r>
    </w:p>
    <w:p w14:paraId="63529482"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(1)原因：①这是由我国社会主义建设的历史前提决定的。我国社会主义不是脱胎于发达资</w:t>
      </w:r>
    </w:p>
    <w:p w14:paraId="721837C9"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本主义社会，而是脱胎于半殖民地半封建社会。由此决定：要用相当长的时间完成别的国家在资本主义条件下实现工业化和生产的商品化、社会化和现代化的任务;要用相当长的时间完善社会主义生产关系和上层建筑，巩固和发展社会主义经济、政治和社会制度。②这是由我国经济、政治和社会发展的现状决定的。这就决定了我国社会主义的发展，必须经历一个特定的较长时期的社会主义初级阶段。③这是由我国社会主义现代化建设所处的国际环境决定的。我国是在20世纪50年代进入社会主义阶段的，工业化和现代化的起点低、起步晚，与发达国家的差距很大;战后，现代科学技术日新月异，资本主义国家的经济获得了迅速发展。在这历史条件下，我国实现现代化必然要经历一个相当长的历史时期。与此相适应，我国社会主义的发展，也必须经历一个相当长的初级阶段。</w:t>
      </w:r>
    </w:p>
    <w:p w14:paraId="2620FDD3"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(2)重要意义：①正确认识我国处于社会主义初级阶段的长期性十分重要。首先，明确社</w:t>
      </w:r>
    </w:p>
    <w:p w14:paraId="5AB65F64"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会主义初级阶段的长期性，有助于我们克服急躁情绪，反对冒进，实事求是地建设好初级阶段的社会主义。其次，明确长期性，要求我们埋头苦干、勤俭建国、艰苦奋斗。再次，明确初级阶段长期性，有助于我们树立信心，用上百年时间把我国建设成中等水平发达国家。②我国将长期处于社会主义初级阶</w:t>
      </w:r>
      <w:r w:rsidRPr="00AC109A">
        <w:rPr>
          <w:rFonts w:ascii="微软雅黑" w:eastAsia="微软雅黑" w:hAnsi="微软雅黑"/>
        </w:rPr>
        <w:lastRenderedPageBreak/>
        <w:t>段是从实际出发、总结经验教训得出的科学结论，而不是从一般原则，从社会主义社会发展一般进程得出的逻辑结论。</w:t>
      </w:r>
    </w:p>
    <w:p w14:paraId="21767412"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2、试述全面建设小康社会的目标和要求以及全面建设小康社会的重大意义</w:t>
      </w:r>
    </w:p>
    <w:p w14:paraId="584F89DD"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①目标：（1）在优化结构和提高效益的基础上，国内生产总值到二O二O年力争比二OOO 年翻两番，综合国力和国际竞争力明显增强。</w:t>
      </w:r>
    </w:p>
    <w:p w14:paraId="7E68CD61"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（2）社会主义民主更加完善，社会主义法制更加完备，依法治国基本方略得到全面落实，人民的政治、经济和文化权益得到切实尊重和保障。</w:t>
      </w:r>
    </w:p>
    <w:p w14:paraId="159C0A3C"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（3）全民族的思想道德素质、科学文化素质和健康素质明显提高，形成比较完善的现代国民教育体系、科技和文化创新体系、全民健身和医疗卫生体系。</w:t>
      </w:r>
    </w:p>
    <w:p w14:paraId="1E416D5A"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（4）可持续发展能力不断增强，生态环境得到改善，资源利用效率显著提高，促进人与自然的和谐，推动整个社会走上生产发展、生活富裕、生态良好的文明发展道路。</w:t>
      </w:r>
    </w:p>
    <w:p w14:paraId="4F0CC918"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②要求：经济持续健康发展。人民民主不断扩大。文化软实力显著增强。人民生活水平全面提高。资源节约型、环境友好型社会建设取得重大进展。</w:t>
      </w:r>
    </w:p>
    <w:p w14:paraId="388B8EC9"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③重大意义：(1)我国正处在社会主义初级阶段,生产力水平比较低,社会的主要矛盾是人民日益增长的物质文化需要同落后的社会生产之间的矛盾.我们在完成"解决人民的温饱问题"和"基本达到小康水平"的目标后,必须确立更高目标,以促进社会经济的更快发展和人民生活水平的刚大提高.</w:t>
      </w:r>
    </w:p>
    <w:p w14:paraId="5CF19287"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(2)全面建更高水平的小康社会是坚持共同富裕社会主义根本原则的体现,是社会主义制度优越性的充分发挥,是中国共产党实践"三个代表"重要思想的要求.</w:t>
      </w:r>
    </w:p>
    <w:p w14:paraId="3A8F3942"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(3)"全面建设小康社会"目标的提出,是实现共同理想和最高理想的需要,这一目标的实现将为社会主义现代化建设奠定坚实的物质基础.</w:t>
      </w:r>
    </w:p>
    <w:p w14:paraId="23946841"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(4)全面建设更高水平的小康社会是实现现代化建设第三步战略目标必经的承上启下的发展阶段,也是完善社会主义市场经济体制和扩大对外开放的关键阶段.</w:t>
      </w:r>
    </w:p>
    <w:p w14:paraId="0F703FD6"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第七章</w:t>
      </w:r>
    </w:p>
    <w:p w14:paraId="604DAD63"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1、试论述改革开放是决定当代中国命运的关键选择</w:t>
      </w:r>
    </w:p>
    <w:p w14:paraId="1F019518"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答：中国共产党在20世纪70年代末做出实行改革开放的重大决策，是有其深刻的国内和国际背景的。从国内情况看，“文化大革命”十年内乱，使党、国家和人民遭受严重挫折和损失。当时整个政治局面一片混乱；经济情况处于缓慢发展和停滞状态，国民经济到了崩溃的边缘。从国际环境看，20世纪70年代世界范围内蓬勃兴起的新科技革命推动世界经济以更快的速度向前发展，我国经济实力、科技实力与国际先进水平的差距明显拉大，面临着巨大的国际</w:t>
      </w:r>
      <w:r w:rsidRPr="00AC109A">
        <w:rPr>
          <w:rFonts w:ascii="微软雅黑" w:eastAsia="微软雅黑" w:hAnsi="微软雅黑"/>
        </w:rPr>
        <w:lastRenderedPageBreak/>
        <w:t>压力。在这样的历史背景下，要增强我国社会主义的生机活力，解放和发展生产力，改善人民生活，追赶时代前进的潮流，出路只有改革开放。</w:t>
      </w:r>
    </w:p>
    <w:p w14:paraId="1AC1834D"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2、试论述如何在国内外新形势下提高对外开放的水平</w:t>
      </w:r>
    </w:p>
    <w:p w14:paraId="0CD6E2B0"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答：政府的宏观调控要适应经济全球化趋势的新发展，以更加积极的姿态走向世界，把“引进来”和“走出去”紧密结合起来，扩大开放领域，优化开放结构，提高开放质量，完善内外联动、互利共赢、安全高效的开放型经济体系，形成在经济全球化条件下参与国际经济合作和竞争的新优势。要转变对外贸易增长方式，提高对外贸易效益；要切实维护国家安全。</w:t>
      </w:r>
    </w:p>
    <w:p w14:paraId="2AC338E1"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3、结合相关理论，如何正确理解贯彻党的十八大提出的“全面深化改革开放的目标”？答：（1）不论对资本主义国家还是社会主义国家，对发达国家还是发展中国家都实行开放政策。只要可以和我们互通有无，我们都应在平等互利的基础上，积极发展同他国的贸易。（2）要根据各地区的实际和特点，通过经济特区、沿海开放城市、经济技术开发区、沿海经济开发区、沿边和沿江地区以及内陆省区等不同程度不同形式的开放，形成全国范围内的开放格局。</w:t>
      </w:r>
    </w:p>
    <w:p w14:paraId="1E69D965" w14:textId="77777777" w:rsidR="00285974" w:rsidRPr="00AC109A" w:rsidRDefault="00285974" w:rsidP="00285974">
      <w:pPr>
        <w:pStyle w:val="a3"/>
        <w:spacing w:before="0" w:beforeAutospacing="0" w:after="0" w:afterAutospacing="0"/>
        <w:ind w:firstLineChars="200" w:firstLine="480"/>
        <w:divId w:val="74212068"/>
        <w:rPr>
          <w:rFonts w:ascii="微软雅黑" w:eastAsia="微软雅黑" w:hAnsi="微软雅黑"/>
        </w:rPr>
      </w:pPr>
      <w:r w:rsidRPr="00AC109A">
        <w:rPr>
          <w:rFonts w:ascii="微软雅黑" w:eastAsia="微软雅黑" w:hAnsi="微软雅黑"/>
        </w:rPr>
        <w:t>（3）要立足我国国情，对国际商品市场、国际资本市场、国际技术市场、国际劳务市场的开放，把对外开放拓宽到能源、交通等基础产业以及金融、保险、房地产、科技、教育、文化、服务等领域。</w:t>
      </w:r>
    </w:p>
    <w:sectPr w:rsidR="00285974" w:rsidRPr="00AC109A">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1DA8" w14:textId="77777777" w:rsidR="00084DDD" w:rsidRDefault="00084DDD" w:rsidP="00285974">
      <w:r>
        <w:separator/>
      </w:r>
    </w:p>
  </w:endnote>
  <w:endnote w:type="continuationSeparator" w:id="0">
    <w:p w14:paraId="391DD046" w14:textId="77777777" w:rsidR="00084DDD" w:rsidRDefault="00084DDD" w:rsidP="0028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B32C5" w14:textId="77777777" w:rsidR="00084DDD" w:rsidRDefault="00084DDD" w:rsidP="00285974">
      <w:r>
        <w:separator/>
      </w:r>
    </w:p>
  </w:footnote>
  <w:footnote w:type="continuationSeparator" w:id="0">
    <w:p w14:paraId="383734BB" w14:textId="77777777" w:rsidR="00084DDD" w:rsidRDefault="00084DDD" w:rsidP="00285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74"/>
    <w:rsid w:val="00084DDD"/>
    <w:rsid w:val="00285974"/>
    <w:rsid w:val="00AC1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8174F4"/>
  <w15:chartTrackingRefBased/>
  <w15:docId w15:val="{1C2CB5DF-FE37-4199-9A75-598443E0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eastAsia="宋体" w:hAnsi="宋体" w:cs="宋体"/>
      <w:color w:val="161616"/>
      <w:kern w:val="2"/>
      <w:sz w:val="24"/>
      <w:szCs w:val="24"/>
    </w:rPr>
  </w:style>
  <w:style w:type="paragraph" w:styleId="1">
    <w:name w:val="heading 1"/>
    <w:basedOn w:val="a"/>
    <w:link w:val="10"/>
    <w:uiPriority w:val="9"/>
    <w:qFormat/>
    <w:pPr>
      <w:spacing w:after="100" w:afterAutospacing="1"/>
      <w:jc w:val="left"/>
      <w:outlineLvl w:val="0"/>
    </w:pPr>
    <w:rPr>
      <w:rFonts w:ascii="微软雅黑" w:eastAsia="微软雅黑" w:hAnsi="微软雅黑"/>
      <w:b/>
      <w:bCs/>
      <w:sz w:val="30"/>
      <w:szCs w:val="48"/>
    </w:rPr>
  </w:style>
  <w:style w:type="paragraph" w:styleId="2">
    <w:name w:val="heading 2"/>
    <w:basedOn w:val="a"/>
    <w:next w:val="a"/>
    <w:link w:val="20"/>
    <w:uiPriority w:val="9"/>
    <w:semiHidden/>
    <w:unhideWhenUsed/>
    <w:qFormat/>
    <w:rsid w:val="00285974"/>
    <w:pPr>
      <w:spacing w:after="260" w:line="416"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285974"/>
    <w:pPr>
      <w:spacing w:after="260" w:line="416"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微软雅黑" w:eastAsia="微软雅黑" w:hAnsi="微软雅黑" w:cs="宋体"/>
      <w:b/>
      <w:bCs/>
      <w:color w:val="161616"/>
      <w:kern w:val="2"/>
      <w:sz w:val="30"/>
      <w:szCs w:val="48"/>
    </w:r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2859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85974"/>
    <w:rPr>
      <w:rFonts w:ascii="宋体" w:eastAsia="宋体" w:hAnsi="宋体" w:cs="宋体"/>
      <w:sz w:val="18"/>
      <w:szCs w:val="18"/>
    </w:rPr>
  </w:style>
  <w:style w:type="paragraph" w:styleId="a6">
    <w:name w:val="footer"/>
    <w:basedOn w:val="a"/>
    <w:link w:val="a7"/>
    <w:uiPriority w:val="99"/>
    <w:unhideWhenUsed/>
    <w:rsid w:val="00285974"/>
    <w:pPr>
      <w:tabs>
        <w:tab w:val="center" w:pos="4153"/>
        <w:tab w:val="right" w:pos="8306"/>
      </w:tabs>
      <w:snapToGrid w:val="0"/>
    </w:pPr>
    <w:rPr>
      <w:sz w:val="18"/>
      <w:szCs w:val="18"/>
    </w:rPr>
  </w:style>
  <w:style w:type="character" w:customStyle="1" w:styleId="a7">
    <w:name w:val="页脚 字符"/>
    <w:basedOn w:val="a0"/>
    <w:link w:val="a6"/>
    <w:uiPriority w:val="99"/>
    <w:rsid w:val="00285974"/>
    <w:rPr>
      <w:rFonts w:ascii="宋体" w:eastAsia="宋体" w:hAnsi="宋体" w:cs="宋体"/>
      <w:sz w:val="18"/>
      <w:szCs w:val="18"/>
    </w:rPr>
  </w:style>
  <w:style w:type="character" w:customStyle="1" w:styleId="20">
    <w:name w:val="标题 2 字符"/>
    <w:basedOn w:val="a0"/>
    <w:link w:val="2"/>
    <w:uiPriority w:val="9"/>
    <w:semiHidden/>
    <w:rsid w:val="00285974"/>
    <w:rPr>
      <w:rFonts w:ascii="微软雅黑" w:eastAsia="微软雅黑" w:hAnsi="微软雅黑" w:cstheme="majorBidi"/>
      <w:b/>
      <w:bCs/>
      <w:color w:val="161616"/>
      <w:kern w:val="2"/>
      <w:sz w:val="27"/>
      <w:szCs w:val="32"/>
    </w:rPr>
  </w:style>
  <w:style w:type="character" w:customStyle="1" w:styleId="30">
    <w:name w:val="标题 3 字符"/>
    <w:basedOn w:val="a0"/>
    <w:link w:val="3"/>
    <w:uiPriority w:val="9"/>
    <w:semiHidden/>
    <w:rsid w:val="00285974"/>
    <w:rPr>
      <w:rFonts w:ascii="微软雅黑" w:eastAsia="微软雅黑" w:hAnsi="微软雅黑" w:cs="宋体"/>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206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1225</Words>
  <Characters>6983</Characters>
  <Application>Microsoft Office Word</Application>
  <DocSecurity>0</DocSecurity>
  <Lines>58</Lines>
  <Paragraphs>16</Paragraphs>
  <ScaleCrop>false</ScaleCrop>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刘 海琳</cp:lastModifiedBy>
  <cp:revision>3</cp:revision>
  <dcterms:created xsi:type="dcterms:W3CDTF">2023-01-09T04:11:00Z</dcterms:created>
  <dcterms:modified xsi:type="dcterms:W3CDTF">2023-06-26T02:56:00Z</dcterms:modified>
</cp:coreProperties>
</file>