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227"/>
          <w:sz w:val="48"/>
        </w:rPr>
        <w:t>GENEVIEVE App™</w:t>
      </w:r>
    </w:p>
    <w:p>
      <w:pPr>
        <w:jc w:val="center"/>
      </w:pPr>
      <w:r>
        <w:rPr>
          <w:b/>
          <w:color w:val="1B4D2B"/>
          <w:sz w:val="36"/>
        </w:rPr>
        <w:t>DOG PARK — COMPLETE MASTER FUNCTIONAL, SAFETY &amp; TECHNICAL BLUEPRINT</w:t>
      </w:r>
    </w:p>
    <w:p>
      <w:pPr>
        <w:jc w:val="center"/>
      </w:pPr>
      <w:r>
        <w:rPr>
          <w:sz w:val="22"/>
        </w:rPr>
        <w:t>Cumulative paperwork record: V52 baseline + later Unified Build requirements through 12 August 2026</w:t>
      </w:r>
    </w:p>
    <w:p/>
    <w:p>
      <w:pPr>
        <w:jc w:val="center"/>
      </w:pPr>
      <w:r>
        <w:rPr>
          <w:sz w:val="20"/>
        </w:rPr>
        <w:t>Prepared for Tracey Ann Kennedy</w:t>
        <w:br/>
        <w:t>Control date: 15 August 2026 — Australia/Brisbane</w:t>
      </w:r>
    </w:p>
    <w:p/>
    <w:tbl>
      <w:tblPr>
        <w:tblW w:type="auto" w:w="0"/>
        <w:jc w:val="center"/>
        <w:tblLook w:firstColumn="1" w:firstRow="1" w:lastColumn="0" w:lastRow="0" w:noHBand="0" w:noVBand="1" w:val="04A0"/>
      </w:tblPr>
      <w:tblGrid>
        <w:gridCol w:w="10166"/>
      </w:tblGrid>
      <w:tr>
        <w:tc>
          <w:tcPr>
            <w:tcW w:type="dxa" w:w="10166"/>
            <w:shd w:fill="EAF2EC"/>
          </w:tcPr>
          <w:p>
            <w:r/>
            <w:r>
              <w:rPr>
                <w:b w:val="0"/>
                <w:sz w:val="18"/>
              </w:rPr>
              <w:t>CONTROL STATEMENT</w:t>
              <w:br/>
              <w:t>No canonical Dog Park file named “V53” was located in the reviewed records. V52 remains the last named baseline version. However, the 12 August 2026 GENEVIEVE App™ Dog Park Unified Build is a later, broader cumulative requirements layer and must be read with V52. This blueprint combines both. A documented feature is not automatically a live or verified feature.</w:t>
            </w:r>
          </w:p>
        </w:tc>
      </w:tr>
    </w:tbl>
    <w:p>
      <w:r>
        <w:br w:type="page"/>
      </w:r>
    </w:p>
    <w:p>
      <w:pPr>
        <w:pStyle w:val="Heading1"/>
      </w:pPr>
      <w:r>
        <w:t>1. Document control and source hierarchy</w:t>
      </w:r>
    </w:p>
    <w:p>
      <w:r>
        <w:t>This document is the consolidated paperwork blueprint for the GENEVIEVE App™ Dog Park product. It is intended to answer three questions: what the system is designed to do, how each capability is intended to work, and what is actually proven versus still approved, partial, unverified, deferred or blocked.</w:t>
      </w:r>
    </w:p>
    <w:p>
      <w:r>
        <w:t>Controlled source hierarchy:</w:t>
      </w:r>
    </w:p>
    <w:p>
      <w:pPr>
        <w:pStyle w:val="ListBullet"/>
      </w:pPr>
      <w:r>
        <w:t>12 August 2026 GENEVIEVE App™ Dog Park Unified Build — current cumulative requirements and implementation-control layer.</w:t>
      </w:r>
    </w:p>
    <w:p>
      <w:pPr>
        <w:pStyle w:val="ListBullet"/>
      </w:pPr>
      <w:r>
        <w:t>5 August 2026 Dog Park Master Functional &amp; Technical Blueprint — V52 baseline and 31-view product structure.</w:t>
      </w:r>
    </w:p>
    <w:p>
      <w:pPr>
        <w:pStyle w:val="ListBullet"/>
      </w:pPr>
      <w:r>
        <w:t>12 August 2026 New Chat Master Handover — complete controlled capability register and chronological build order.</w:t>
      </w:r>
    </w:p>
    <w:p>
      <w:pPr>
        <w:pStyle w:val="ListBullet"/>
      </w:pPr>
      <w:r>
        <w:t>12 August 2026 Safety Improvements &amp; Controlled Complete-Build Order — five added safety improvements, three prohibited ideas and implementation gates.</w:t>
      </w:r>
    </w:p>
    <w:p>
      <w:pPr>
        <w:pStyle w:val="ListBullet"/>
      </w:pPr>
      <w:r>
        <w:t>13 August 2026 GENEVIEVE Master Platform Register — confirms later Dog Park configurations including Solar/Night, Attendance Obfuscation, Ephemeral GPS Boundary and Slide-to-Activate Emergency.</w:t>
      </w:r>
    </w:p>
    <w:p>
      <w:pPr>
        <w:pStyle w:val="ListBullet"/>
      </w:pPr>
      <w:r>
        <w:t>Older launch documents, code previews, implementation notes and test records — retained as evidence/history, not allowed to override later safety or privacy requirements.</w:t>
      </w:r>
    </w:p>
    <w:p>
      <w:r>
        <w:t>Status vocabulary used in this blueprint:</w:t>
      </w:r>
    </w:p>
    <w:tbl>
      <w:tblPr>
        <w:tblW w:type="auto" w:w="0"/>
        <w:jc w:val="center"/>
        <w:tblLook w:firstColumn="1" w:firstRow="1" w:lastColumn="0" w:lastRow="0" w:noHBand="0" w:noVBand="1" w:val="04A0"/>
      </w:tblPr>
      <w:tblGrid>
        <w:gridCol w:w="5083"/>
        <w:gridCol w:w="5083"/>
      </w:tblGrid>
      <w:tr>
        <w:tc>
          <w:tcPr>
            <w:tcW w:type="dxa" w:w="5083"/>
          </w:tcPr>
          <w:p>
            <w:r/>
            <w:r>
              <w:rPr>
                <w:b/>
                <w:sz w:val="16"/>
              </w:rPr>
              <w:t>STATUS</w:t>
            </w:r>
          </w:p>
        </w:tc>
        <w:tc>
          <w:tcPr>
            <w:tcW w:type="dxa" w:w="5083"/>
          </w:tcPr>
          <w:p>
            <w:r/>
            <w:r>
              <w:rPr>
                <w:b/>
                <w:sz w:val="16"/>
              </w:rPr>
              <w:t>MEANING</w:t>
            </w:r>
          </w:p>
        </w:tc>
      </w:tr>
      <w:tr>
        <w:tc>
          <w:tcPr>
            <w:tcW w:type="dxa" w:w="5083"/>
          </w:tcPr>
          <w:p>
            <w:r/>
            <w:r>
              <w:rPr>
                <w:b/>
                <w:sz w:val="16"/>
              </w:rPr>
              <w:t>VERIFIED WORKING</w:t>
            </w:r>
          </w:p>
        </w:tc>
        <w:tc>
          <w:tcPr>
            <w:tcW w:type="dxa" w:w="5083"/>
          </w:tcPr>
          <w:p>
            <w:r/>
            <w:r>
              <w:rPr>
                <w:b w:val="0"/>
                <w:sz w:val="16"/>
              </w:rPr>
              <w:t>Found in current source and complete workflow has recorded successful test evidence.</w:t>
            </w:r>
          </w:p>
        </w:tc>
      </w:tr>
      <w:tr>
        <w:tc>
          <w:tcPr>
            <w:tcW w:type="dxa" w:w="5083"/>
          </w:tcPr>
          <w:p>
            <w:r/>
            <w:r>
              <w:rPr>
                <w:b/>
                <w:sz w:val="16"/>
              </w:rPr>
              <w:t>IMPLEMENTED, NOT VERIFIED</w:t>
            </w:r>
          </w:p>
        </w:tc>
        <w:tc>
          <w:tcPr>
            <w:tcW w:type="dxa" w:w="5083"/>
          </w:tcPr>
          <w:p>
            <w:r/>
            <w:r>
              <w:rPr>
                <w:b w:val="0"/>
                <w:sz w:val="16"/>
              </w:rPr>
              <w:t>Code or patch exists but current staging/production evidence is incomplete.</w:t>
            </w:r>
          </w:p>
        </w:tc>
      </w:tr>
      <w:tr>
        <w:tc>
          <w:tcPr>
            <w:tcW w:type="dxa" w:w="5083"/>
          </w:tcPr>
          <w:p>
            <w:r/>
            <w:r>
              <w:rPr>
                <w:b/>
                <w:sz w:val="16"/>
              </w:rPr>
              <w:t>PARTIAL OR BROKEN</w:t>
            </w:r>
          </w:p>
        </w:tc>
        <w:tc>
          <w:tcPr>
            <w:tcW w:type="dxa" w:w="5083"/>
          </w:tcPr>
          <w:p>
            <w:r/>
            <w:r>
              <w:rPr>
                <w:b w:val="0"/>
                <w:sz w:val="16"/>
              </w:rPr>
              <w:t>Some UI/code exists but workflow is incomplete or known to fail.</w:t>
            </w:r>
          </w:p>
        </w:tc>
      </w:tr>
      <w:tr>
        <w:tc>
          <w:tcPr>
            <w:tcW w:type="dxa" w:w="5083"/>
          </w:tcPr>
          <w:p>
            <w:r/>
            <w:r>
              <w:rPr>
                <w:b/>
                <w:sz w:val="16"/>
              </w:rPr>
              <w:t>APPROVED REQUIREMENT</w:t>
            </w:r>
          </w:p>
        </w:tc>
        <w:tc>
          <w:tcPr>
            <w:tcW w:type="dxa" w:w="5083"/>
          </w:tcPr>
          <w:p>
            <w:r/>
            <w:r>
              <w:rPr>
                <w:b w:val="0"/>
                <w:sz w:val="16"/>
              </w:rPr>
              <w:t>Required by the controlled paperwork; implementation is not yet proven.</w:t>
            </w:r>
          </w:p>
        </w:tc>
      </w:tr>
      <w:tr>
        <w:tc>
          <w:tcPr>
            <w:tcW w:type="dxa" w:w="5083"/>
          </w:tcPr>
          <w:p>
            <w:r/>
            <w:r>
              <w:rPr>
                <w:b/>
                <w:sz w:val="16"/>
              </w:rPr>
              <w:t>ROADMAP</w:t>
            </w:r>
          </w:p>
        </w:tc>
        <w:tc>
          <w:tcPr>
            <w:tcW w:type="dxa" w:w="5083"/>
          </w:tcPr>
          <w:p>
            <w:r/>
            <w:r>
              <w:rPr>
                <w:b w:val="0"/>
                <w:sz w:val="16"/>
              </w:rPr>
              <w:t>Retained for later; not a current release dependency unless promoted.</w:t>
            </w:r>
          </w:p>
        </w:tc>
      </w:tr>
      <w:tr>
        <w:tc>
          <w:tcPr>
            <w:tcW w:type="dxa" w:w="5083"/>
          </w:tcPr>
          <w:p>
            <w:r/>
            <w:r>
              <w:rPr>
                <w:b/>
                <w:sz w:val="16"/>
              </w:rPr>
              <w:t>CONFLICT / DECISION REQUIRED</w:t>
            </w:r>
          </w:p>
        </w:tc>
        <w:tc>
          <w:tcPr>
            <w:tcW w:type="dxa" w:w="5083"/>
          </w:tcPr>
          <w:p>
            <w:r/>
            <w:r>
              <w:rPr>
                <w:b w:val="0"/>
                <w:sz w:val="16"/>
              </w:rPr>
              <w:t>Records disagree or a named owner decision is still required.</w:t>
            </w:r>
          </w:p>
        </w:tc>
      </w:tr>
      <w:tr>
        <w:tc>
          <w:tcPr>
            <w:tcW w:type="dxa" w:w="5083"/>
          </w:tcPr>
          <w:p>
            <w:r/>
            <w:r>
              <w:rPr>
                <w:b/>
                <w:sz w:val="16"/>
              </w:rPr>
              <w:t>SUPERSEDED</w:t>
            </w:r>
          </w:p>
        </w:tc>
        <w:tc>
          <w:tcPr>
            <w:tcW w:type="dxa" w:w="5083"/>
          </w:tcPr>
          <w:p>
            <w:r/>
            <w:r>
              <w:rPr>
                <w:b w:val="0"/>
                <w:sz w:val="16"/>
              </w:rPr>
              <w:t>Historical only; must not return.</w:t>
            </w:r>
          </w:p>
        </w:tc>
      </w:tr>
      <w:tr>
        <w:tc>
          <w:tcPr>
            <w:tcW w:type="dxa" w:w="5083"/>
          </w:tcPr>
          <w:p>
            <w:r/>
            <w:r>
              <w:rPr>
                <w:b/>
                <w:sz w:val="16"/>
              </w:rPr>
              <w:t>OUT OF SCOPE</w:t>
            </w:r>
          </w:p>
        </w:tc>
        <w:tc>
          <w:tcPr>
            <w:tcW w:type="dxa" w:w="5083"/>
          </w:tcPr>
          <w:p>
            <w:r/>
            <w:r>
              <w:rPr>
                <w:b w:val="0"/>
                <w:sz w:val="16"/>
              </w:rPr>
              <w:t>Belongs to another GENEVIEVE product or system.</w:t>
            </w:r>
          </w:p>
        </w:tc>
      </w:tr>
    </w:tbl>
    <w:p>
      <w:pPr>
        <w:pStyle w:val="Heading1"/>
      </w:pPr>
      <w:r>
        <w:t>2. Product definition</w:t>
      </w:r>
    </w:p>
    <w:p>
      <w:r>
        <w:t>GENEVIEVE App™ Dog Parks is a safety, compatibility and journey decision-support system for adult dog owners, travellers and authorised park/council roles in Australia.</w:t>
      </w:r>
    </w:p>
    <w:p>
      <w:r>
        <w:rPr>
          <w:b/>
        </w:rPr>
        <w:t xml:space="preserve">Core question: </w:t>
      </w:r>
      <w:r>
        <w:t>“Is this park suitable for my dog right now?”</w:t>
      </w:r>
    </w:p>
    <w:p>
      <w:r>
        <w:t>The app is built around the real visit lifecycle: Assess → Plan → Arrive → Check In → Supervise → Respond → Check Out. It combines the dog’s current state, intended activity, park rules and facilities, crowd/occupancy context, boundary/gate conditions, weather and heat, environmental hazards, tide/beach access, travel needs and the owner’s ability to supervise.</w:t>
      </w:r>
    </w:p>
    <w:p>
      <w:pPr>
        <w:pStyle w:val="ListBullet"/>
      </w:pPr>
      <w:r>
        <w:t>It is decision support, not a safety guarantee.</w:t>
      </w:r>
    </w:p>
    <w:p>
      <w:pPr>
        <w:pStyle w:val="ListBullet"/>
      </w:pPr>
      <w:r>
        <w:t>It does not diagnose animals or replace veterinary advice.</w:t>
      </w:r>
    </w:p>
    <w:p>
      <w:pPr>
        <w:pStyle w:val="ListBullet"/>
      </w:pPr>
      <w:r>
        <w:t>It does not itself dispatch police, ambulance or veterinary help.</w:t>
      </w:r>
    </w:p>
    <w:p>
      <w:pPr>
        <w:pStyle w:val="ListBullet"/>
      </w:pPr>
      <w:r>
        <w:t>It does not make automatic legal, council-enforcement or liability conclusions.</w:t>
      </w:r>
    </w:p>
    <w:p>
      <w:pPr>
        <w:pStyle w:val="ListBullet"/>
      </w:pPr>
      <w:r>
        <w:t>Official closures, emergency instructions and verified council rules override community reports or favourable calculated conditions.</w:t>
      </w:r>
    </w:p>
    <w:p>
      <w:pPr>
        <w:pStyle w:val="Heading1"/>
      </w:pPr>
      <w:r>
        <w:t>3. Navigation and major app areas</w:t>
      </w:r>
    </w:p>
    <w:p>
      <w:pPr>
        <w:pStyle w:val="ListBullet"/>
      </w:pPr>
      <w:r>
        <w:t>Today — default opening page; immediate dog/park decision, risk, alerts and one-tap status. Full brand header only here.</w:t>
      </w:r>
    </w:p>
    <w:p>
      <w:pPr>
        <w:pStyle w:val="ListBullet"/>
      </w:pPr>
      <w:r>
        <w:t>Parks — Australian park/beach discovery, filters, verified details, maps, boundaries, rules and alternatives.</w:t>
      </w:r>
    </w:p>
    <w:p>
      <w:pPr>
        <w:pStyle w:val="ListBullet"/>
      </w:pPr>
      <w:r>
        <w:t>Journey — separate primary page for before-leaving, door-to-gate planning, Grey Nomad travel, rest stops and saved journeys.</w:t>
      </w:r>
    </w:p>
    <w:p>
      <w:pPr>
        <w:pStyle w:val="ListBullet"/>
      </w:pPr>
      <w:r>
        <w:t>Dogs — profiles, current status, compatibility, personalisation and Best Mate relationships.</w:t>
      </w:r>
    </w:p>
    <w:p>
      <w:pPr>
        <w:pStyle w:val="ListBullet"/>
      </w:pPr>
      <w:r>
        <w:t>More — owner duty, hazards, incidents, Lost &amp; Found, council, accessibility, privacy, account, membership, legal and data functions.</w:t>
      </w:r>
    </w:p>
    <w:p>
      <w:pPr>
        <w:pStyle w:val="ListBullet"/>
      </w:pPr>
      <w:r>
        <w:t>Emergency — persistent on every page, beside More, visually larger, protected by deliberate hold-and-slide activation.</w:t>
      </w:r>
    </w:p>
    <w:p>
      <w:pPr>
        <w:pStyle w:val="Heading1"/>
      </w:pPr>
      <w:r>
        <w:t>4. Today and pre-arrival safety</w:t>
      </w:r>
    </w:p>
    <w:p>
      <w:pPr>
        <w:pStyle w:val="ListBullet"/>
      </w:pPr>
      <w:r>
        <w:t>Always open the app on Today rather than the last screen used.</w:t>
      </w:r>
    </w:p>
    <w:p>
      <w:pPr>
        <w:pStyle w:val="ListBullet"/>
      </w:pPr>
      <w:r>
        <w:t>Select the current dog and intended park/activity.</w:t>
      </w:r>
    </w:p>
    <w:p>
      <w:pPr>
        <w:pStyle w:val="ListBullet"/>
      </w:pPr>
      <w:r>
        <w:t>Run an explainable 1-to-10 park-suitability assessment.</w:t>
      </w:r>
    </w:p>
    <w:p>
      <w:pPr>
        <w:pStyle w:val="ListBullet"/>
      </w:pPr>
      <w:r>
        <w:t>Show score, words, reasons, information source, uncertainty and practical controls.</w:t>
      </w:r>
    </w:p>
    <w:p>
      <w:pPr>
        <w:pStyle w:val="ListBullet"/>
      </w:pPr>
      <w:r>
        <w:t>Display a concise Before You Leave warning.</w:t>
      </w:r>
    </w:p>
    <w:p>
      <w:pPr>
        <w:pStyle w:val="ListBullet"/>
      </w:pPr>
      <w:r>
        <w:t>Check dog condition, equipment, owner readiness, weather/heat, boundaries, gates, space, surface, shade, water, signage and active hazards.</w:t>
      </w:r>
    </w:p>
    <w:p>
      <w:pPr>
        <w:pStyle w:val="ListBullet"/>
      </w:pPr>
      <w:r>
        <w:t>Recommend another park, route or time where conditions are unsuitable or materially uncertain.</w:t>
      </w:r>
    </w:p>
    <w:p>
      <w:pPr>
        <w:pStyle w:val="ListBullet"/>
      </w:pPr>
      <w:r>
        <w:t>Recalculate when arrival conditions differ from the plan.</w:t>
      </w:r>
    </w:p>
    <w:p>
      <w:pPr>
        <w:pStyle w:val="ListBullet"/>
      </w:pPr>
      <w:r>
        <w:t>Truthfully label information as live/current, cached, stale, estimated, community-reported, authorised or council-verified.</w:t>
      </w:r>
    </w:p>
    <w:p>
      <w:pPr>
        <w:pStyle w:val="Heading1"/>
      </w:pPr>
      <w:r>
        <w:t>5. One-tap dog status and temporary state</w:t>
      </w:r>
    </w:p>
    <w:p>
      <w:pPr>
        <w:pStyle w:val="ListBullet"/>
      </w:pPr>
      <w:r>
        <w:t>Happy to Play / Playful.</w:t>
      </w:r>
    </w:p>
    <w:p>
      <w:pPr>
        <w:pStyle w:val="ListBullet"/>
      </w:pPr>
      <w:r>
        <w:t>Off Game / Neutral.</w:t>
      </w:r>
    </w:p>
    <w:p>
      <w:pPr>
        <w:pStyle w:val="ListBullet"/>
      </w:pPr>
      <w:r>
        <w:t>Needs Space / Respect My Bubble.</w:t>
      </w:r>
    </w:p>
    <w:p>
      <w:pPr>
        <w:pStyle w:val="ListBullet"/>
      </w:pPr>
      <w:r>
        <w:t>Reactive Today.</w:t>
      </w:r>
    </w:p>
    <w:p>
      <w:pPr>
        <w:pStyle w:val="ListBullet"/>
      </w:pPr>
      <w:r>
        <w:t>On Lead.</w:t>
      </w:r>
    </w:p>
    <w:p>
      <w:pPr>
        <w:pStyle w:val="ListBullet"/>
      </w:pPr>
      <w:r>
        <w:t>In Training.</w:t>
      </w:r>
    </w:p>
    <w:p>
      <w:pPr>
        <w:pStyle w:val="ListBullet"/>
      </w:pPr>
      <w:r>
        <w:t>Unwell.</w:t>
      </w:r>
    </w:p>
    <w:p>
      <w:pPr>
        <w:pStyle w:val="ListBullet"/>
      </w:pPr>
      <w:r>
        <w:t>Anxious / Unsure.</w:t>
      </w:r>
    </w:p>
    <w:p>
      <w:pPr>
        <w:pStyle w:val="ListBullet"/>
      </w:pPr>
      <w:r>
        <w:t>Incognito / Private.</w:t>
      </w:r>
    </w:p>
    <w:p>
      <w:pPr>
        <w:pStyle w:val="ListBullet"/>
      </w:pPr>
      <w:r>
        <w:t>Arrived / Left.</w:t>
      </w:r>
    </w:p>
    <w:p>
      <w:pPr>
        <w:pStyle w:val="ListBullet"/>
      </w:pPr>
      <w:r>
        <w:t>Best Mate Arrived / Left.</w:t>
      </w:r>
    </w:p>
    <w:p>
      <w:pPr>
        <w:pStyle w:val="ListBullet"/>
      </w:pPr>
      <w:r>
        <w:t>Owner Still Supervising.</w:t>
      </w:r>
    </w:p>
    <w:p>
      <w:r>
        <w:t>Temporary conditions are state declarations, not permanent identity labels. They must expire or be actively cleared according to approved policy so a momentary state does not permanently stigmatise a dog.</w:t>
      </w:r>
    </w:p>
    <w:p>
      <w:pPr>
        <w:pStyle w:val="Heading1"/>
      </w:pPr>
      <w:r>
        <w:t>6. Park, beach, trail and trip-stop discovery</w:t>
      </w:r>
    </w:p>
    <w:p>
      <w:pPr>
        <w:pStyle w:val="ListBullet"/>
      </w:pPr>
      <w:r>
        <w:t>Find nearby Australian dog parks using device location only with permission.</w:t>
      </w:r>
    </w:p>
    <w:p>
      <w:pPr>
        <w:pStyle w:val="ListBullet"/>
      </w:pPr>
      <w:r>
        <w:t>Search throughout Australia by suburb, postcode, place and need.</w:t>
      </w:r>
    </w:p>
    <w:p>
      <w:pPr>
        <w:pStyle w:val="ListBullet"/>
      </w:pPr>
      <w:r>
        <w:t>Find dog beaches, walking tracks/trails where supported, and journey rest-stop candidates.</w:t>
      </w:r>
    </w:p>
    <w:p>
      <w:pPr>
        <w:pStyle w:val="ListBullet"/>
      </w:pPr>
      <w:r>
        <w:t>Show fenced, unfenced and unknown-boundary states without inventing certainty.</w:t>
      </w:r>
    </w:p>
    <w:p>
      <w:pPr>
        <w:pStyle w:val="ListBullet"/>
      </w:pPr>
      <w:r>
        <w:t>Show actual selected places and real map/direction hand-offs.</w:t>
      </w:r>
    </w:p>
    <w:p>
      <w:pPr>
        <w:pStyle w:val="ListBullet"/>
      </w:pPr>
      <w:r>
        <w:t>Calculate distance and route time, or clearly label an estimate if a road route is unavailable.</w:t>
      </w:r>
    </w:p>
    <w:p>
      <w:pPr>
        <w:pStyle w:val="ListBullet"/>
      </w:pPr>
      <w:r>
        <w:t>Carry the selected place into Today, Journey, Arrival and Check-In.</w:t>
      </w:r>
    </w:p>
    <w:p>
      <w:pPr>
        <w:pStyle w:val="ListBullet"/>
      </w:pPr>
      <w:r>
        <w:t>Show data source, freshness, council verification and correction status.</w:t>
      </w:r>
    </w:p>
    <w:p>
      <w:pPr>
        <w:pStyle w:val="ListBullet"/>
      </w:pPr>
      <w:r>
        <w:t>Show sourced off-leash hours, seasonal restrictions, signage, closures and changing local rules.</w:t>
      </w:r>
    </w:p>
    <w:p>
      <w:pPr>
        <w:pStyle w:val="ListBullet"/>
      </w:pPr>
      <w:r>
        <w:t>Do not claim a complete indoor dog-park catalogue until verified.</w:t>
      </w:r>
    </w:p>
    <w:p>
      <w:pPr>
        <w:pStyle w:val="Heading1"/>
      </w:pPr>
      <w:r>
        <w:t>7. Park information and filters</w:t>
      </w:r>
    </w:p>
    <w:p>
      <w:pPr>
        <w:pStyle w:val="ListBullet"/>
      </w:pPr>
      <w:r>
        <w:t>Accessibility and mobility context; wheelchair/pram context and accessible routes where verified.</w:t>
      </w:r>
    </w:p>
    <w:p>
      <w:pPr>
        <w:pStyle w:val="ListBullet"/>
      </w:pPr>
      <w:r>
        <w:t>Beach/water access and accessible dry-sand corridor context.</w:t>
      </w:r>
    </w:p>
    <w:p>
      <w:pPr>
        <w:pStyle w:val="ListBullet"/>
      </w:pPr>
      <w:r>
        <w:t>Fencing, boundary status, double gates and gate condition.</w:t>
      </w:r>
    </w:p>
    <w:p>
      <w:pPr>
        <w:pStyle w:val="ListBullet"/>
      </w:pPr>
      <w:r>
        <w:t>Big-dog and small-dog areas.</w:t>
      </w:r>
    </w:p>
    <w:p>
      <w:pPr>
        <w:pStyle w:val="ListBullet"/>
      </w:pPr>
      <w:r>
        <w:t>Puppy, senior, reactive, anxious, training and extra-care suitability.</w:t>
      </w:r>
    </w:p>
    <w:p>
      <w:pPr>
        <w:pStyle w:val="ListBullet"/>
      </w:pPr>
      <w:r>
        <w:t>Quiet/low-crowd preference and available-space context.</w:t>
      </w:r>
    </w:p>
    <w:p>
      <w:pPr>
        <w:pStyle w:val="ListBullet"/>
      </w:pPr>
      <w:r>
        <w:t>Shade, dog bowls, tap water, toilets and seating.</w:t>
      </w:r>
    </w:p>
    <w:p>
      <w:pPr>
        <w:pStyle w:val="ListBullet"/>
      </w:pPr>
      <w:r>
        <w:t>Lighting and park-hour information.</w:t>
      </w:r>
    </w:p>
    <w:p>
      <w:pPr>
        <w:pStyle w:val="ListBullet"/>
      </w:pPr>
      <w:r>
        <w:t>Agility equipment and training-friendly areas.</w:t>
      </w:r>
    </w:p>
    <w:p>
      <w:pPr>
        <w:pStyle w:val="ListBullet"/>
      </w:pPr>
      <w:r>
        <w:t>Easy parking and caravan parking.</w:t>
      </w:r>
    </w:p>
    <w:p>
      <w:pPr>
        <w:pStyle w:val="ListBullet"/>
      </w:pPr>
      <w:r>
        <w:t>Grey Nomad suitability.</w:t>
      </w:r>
    </w:p>
    <w:p>
      <w:pPr>
        <w:pStyle w:val="ListBullet"/>
      </w:pPr>
      <w:r>
        <w:t>Nearby cafés, food, BBQ/picnic facilities.</w:t>
      </w:r>
    </w:p>
    <w:p>
      <w:pPr>
        <w:pStyle w:val="ListBullet"/>
      </w:pPr>
      <w:r>
        <w:t>Bins, waste bags and maintenance status.</w:t>
      </w:r>
    </w:p>
    <w:p>
      <w:pPr>
        <w:pStyle w:val="ListBullet"/>
      </w:pPr>
      <w:r>
        <w:t>Park size, hectares/capacity context and space ratio where data is reliable.</w:t>
      </w:r>
    </w:p>
    <w:p>
      <w:pPr>
        <w:pStyle w:val="ListBullet"/>
      </w:pPr>
      <w:r>
        <w:t>Child, bicycle, skateboard, pram and mobility-aid considerations using respectful wording.</w:t>
      </w:r>
    </w:p>
    <w:p>
      <w:pPr>
        <w:pStyle w:val="ListBullet"/>
      </w:pPr>
      <w:r>
        <w:t>Current alerts, hazards, maintenance, closure and council notices.</w:t>
      </w:r>
    </w:p>
    <w:p>
      <w:pPr>
        <w:pStyle w:val="ListBullet"/>
      </w:pPr>
      <w:r>
        <w:t>Suitability match for the selected dog with reasons and limitations.</w:t>
      </w:r>
    </w:p>
    <w:p>
      <w:pPr>
        <w:pStyle w:val="Heading1"/>
      </w:pPr>
      <w:r>
        <w:t>8. Dog profiles, privacy layers and personalisation</w:t>
      </w:r>
    </w:p>
    <w:p>
      <w:pPr>
        <w:pStyle w:val="ListBullet"/>
      </w:pPr>
      <w:r>
        <w:t>Create, edit, select, archive and delete multiple owner-controlled dog profiles.</w:t>
      </w:r>
    </w:p>
    <w:p>
      <w:pPr>
        <w:pStyle w:val="ListBullet"/>
      </w:pPr>
      <w:r>
        <w:t>Public safety layer: owner-selected interaction information such as current status, play style, approach preference, likes, dislikes and triggers.</w:t>
      </w:r>
    </w:p>
    <w:p>
      <w:pPr>
        <w:pStyle w:val="ListBullet"/>
      </w:pPr>
      <w:r>
        <w:t>Behaviour guidance layer: sociability, reactivity, tolerance, energy, play intensity, vulnerability and resource-sharing concerns.</w:t>
      </w:r>
    </w:p>
    <w:p>
      <w:pPr>
        <w:pStyle w:val="ListBullet"/>
      </w:pPr>
      <w:r>
        <w:t>Restricted emergency/health layer: microchip, allergies, medication, vaccination context, weight, vet and emergency contacts.</w:t>
      </w:r>
    </w:p>
    <w:p>
      <w:pPr>
        <w:pStyle w:val="ListBullet"/>
      </w:pPr>
      <w:r>
        <w:t>Record age/life stage, breed or mix, size, sex/desexing status, weight, energy and social comfort without using breed as the behavioural verdict.</w:t>
      </w:r>
    </w:p>
    <w:p>
      <w:pPr>
        <w:pStyle w:val="ListBullet"/>
      </w:pPr>
      <w:r>
        <w:t>Support puppy, senior, anxious, reactive, recovering, disabled and extra-care needs.</w:t>
      </w:r>
    </w:p>
    <w:p>
      <w:pPr>
        <w:pStyle w:val="ListBullet"/>
      </w:pPr>
      <w:r>
        <w:t>Support swimming ability and mobility limitations for coastal personalisation where verified.</w:t>
      </w:r>
    </w:p>
    <w:p>
      <w:pPr>
        <w:pStyle w:val="ListBullet"/>
      </w:pPr>
      <w:r>
        <w:t>Track document dates/reminders without treating owner-entered information as official verification.</w:t>
      </w:r>
    </w:p>
    <w:p>
      <w:pPr>
        <w:pStyle w:val="ListBullet"/>
      </w:pPr>
      <w:r>
        <w:t>Support exact-location hiding, incognito, export, correction and deletion.</w:t>
      </w:r>
    </w:p>
    <w:p>
      <w:pPr>
        <w:pStyle w:val="Heading1"/>
      </w:pPr>
      <w:r>
        <w:t>9. Compatibility and preventative matching</w:t>
      </w:r>
    </w:p>
    <w:p>
      <w:pPr>
        <w:pStyle w:val="ListBullet"/>
      </w:pPr>
      <w:r>
        <w:t>Assess dog-to-dog interaction concern before confrontation rather than simply recording incidents afterward.</w:t>
      </w:r>
    </w:p>
    <w:p>
      <w:pPr>
        <w:pStyle w:val="ListBullet"/>
      </w:pPr>
      <w:r>
        <w:t>Treat pair and group situations separately.</w:t>
      </w:r>
    </w:p>
    <w:p>
      <w:pPr>
        <w:pStyle w:val="ListBullet"/>
      </w:pPr>
      <w:r>
        <w:t>Consider life stage, size, energy, play style, tolerance, reactivity, confidence, vulnerability, resource guarding and current crowd context.</w:t>
      </w:r>
    </w:p>
    <w:p>
      <w:pPr>
        <w:pStyle w:val="ListBullet"/>
      </w:pPr>
      <w:r>
        <w:t>Support gentle-mentor considerations for puppies where appropriate.</w:t>
      </w:r>
    </w:p>
    <w:p>
      <w:pPr>
        <w:pStyle w:val="ListBullet"/>
      </w:pPr>
      <w:r>
        <w:t>Explain the factors that raised/lowered the result and recommend controls.</w:t>
      </w:r>
    </w:p>
    <w:p>
      <w:pPr>
        <w:pStyle w:val="ListBullet"/>
      </w:pPr>
      <w:r>
        <w:t>Do not provide a binary “safe dog/unsafe dog” verdict.</w:t>
      </w:r>
    </w:p>
    <w:p>
      <w:pPr>
        <w:pStyle w:val="ListBullet"/>
      </w:pPr>
      <w:r>
        <w:t>Do not use breed alone as a behavioural verdict.</w:t>
      </w:r>
    </w:p>
    <w:p>
      <w:pPr>
        <w:pStyle w:val="ListBullet"/>
      </w:pPr>
      <w:r>
        <w:t>A favourable result must never be presented as a guarantee.</w:t>
      </w:r>
    </w:p>
    <w:p>
      <w:pPr>
        <w:pStyle w:val="ListBullet"/>
      </w:pPr>
      <w:r>
        <w:t>Recommend another park/time or lower-intensity option when the current combination is unsuitable.</w:t>
      </w:r>
    </w:p>
    <w:p>
      <w:pPr>
        <w:pStyle w:val="Heading1"/>
      </w:pPr>
      <w:r>
        <w:t>10. Best Mates and trusted relationships</w:t>
      </w:r>
    </w:p>
    <w:p>
      <w:pPr>
        <w:pStyle w:val="ListBullet"/>
      </w:pPr>
      <w:r>
        <w:t>Save Best Mate and companion relationships.</w:t>
      </w:r>
    </w:p>
    <w:p>
      <w:pPr>
        <w:pStyle w:val="ListBullet"/>
      </w:pPr>
      <w:r>
        <w:t>Store compatible play preferences and successful interaction context.</w:t>
      </w:r>
    </w:p>
    <w:p>
      <w:pPr>
        <w:pStyle w:val="ListBullet"/>
      </w:pPr>
      <w:r>
        <w:t>Arrival/left alerts require both-owner consent and notification permission.</w:t>
      </w:r>
    </w:p>
    <w:p>
      <w:pPr>
        <w:pStyle w:val="ListBullet"/>
      </w:pPr>
      <w:r>
        <w:t>Relationships can be paused or removed without falsifying historical visits.</w:t>
      </w:r>
    </w:p>
    <w:p>
      <w:pPr>
        <w:pStyle w:val="ListBullet"/>
      </w:pPr>
      <w:r>
        <w:t>A relationship never authorises disclosure of precise location.</w:t>
      </w:r>
    </w:p>
    <w:p>
      <w:pPr>
        <w:pStyle w:val="ListBullet"/>
      </w:pPr>
      <w:r>
        <w:t>After dark, ordinary Best Mate presence alerts are suppressed/delayed by default under Night Safety rules.</w:t>
      </w:r>
    </w:p>
    <w:p>
      <w:pPr>
        <w:pStyle w:val="Heading1"/>
      </w:pPr>
      <w:r>
        <w:t>11. Voluntary check-in, check-out and owner presence</w:t>
      </w:r>
    </w:p>
    <w:p>
      <w:pPr>
        <w:pStyle w:val="ListBullet"/>
      </w:pPr>
      <w:r>
        <w:t>Check In and Check Out are voluntary and privacy-controlled.</w:t>
      </w:r>
    </w:p>
    <w:p>
      <w:pPr>
        <w:pStyle w:val="ListBullet"/>
      </w:pPr>
      <w:r>
        <w:t>My Dog Arrived / I’m Here shortcuts use the same canonical check-in logic.</w:t>
      </w:r>
    </w:p>
    <w:p>
      <w:pPr>
        <w:pStyle w:val="ListBullet"/>
      </w:pPr>
      <w:r>
        <w:t>One active visit per dog.</w:t>
      </w:r>
    </w:p>
    <w:p>
      <w:pPr>
        <w:pStyle w:val="ListBullet"/>
      </w:pPr>
      <w:r>
        <w:t>Idempotency prevents duplicate visits from repeated taps, retries or flaky networks.</w:t>
      </w:r>
    </w:p>
    <w:p>
      <w:pPr>
        <w:pStyle w:val="ListBullet"/>
      </w:pPr>
      <w:r>
        <w:t>Record arrival time, current dog status, owner/session context and departure time.</w:t>
      </w:r>
    </w:p>
    <w:p>
      <w:pPr>
        <w:pStyle w:val="ListBullet"/>
      </w:pPr>
      <w:r>
        <w:t>Save reliably across refresh and approved offline/retry paths.</w:t>
      </w:r>
    </w:p>
    <w:p>
      <w:pPr>
        <w:pStyle w:val="ListBullet"/>
      </w:pPr>
      <w:r>
        <w:t>Expire stale or uncertain presence rather than showing a dog indefinitely.</w:t>
      </w:r>
    </w:p>
    <w:p>
      <w:pPr>
        <w:pStyle w:val="ListBullet"/>
      </w:pPr>
      <w:r>
        <w:t>Incognito and location-sharing controls apply.</w:t>
      </w:r>
    </w:p>
    <w:p>
      <w:pPr>
        <w:pStyle w:val="ListBullet"/>
      </w:pPr>
      <w:r>
        <w:t>Owner Duty supervision timers: 5, 10, 15 or 20 minutes.</w:t>
      </w:r>
    </w:p>
    <w:p>
      <w:pPr>
        <w:pStyle w:val="ListBullet"/>
      </w:pPr>
      <w:r>
        <w:t>Owner location states can include inside, at gate, outside or left without publishing a precise GPS trace.</w:t>
      </w:r>
    </w:p>
    <w:p>
      <w:pPr>
        <w:pStyle w:val="ListBullet"/>
      </w:pPr>
      <w:r>
        <w:t>‘I’m still supervising’ renews the timer.</w:t>
      </w:r>
    </w:p>
    <w:p>
      <w:pPr>
        <w:pStyle w:val="ListBullet"/>
      </w:pPr>
      <w:r>
        <w:t>Owner-left state prompts checkout and can open an unattended-dog observation flow.</w:t>
      </w:r>
    </w:p>
    <w:p>
      <w:pPr>
        <w:pStyle w:val="ListBullet"/>
      </w:pPr>
      <w:r>
        <w:t>Unattended reports are observations, not public accusations.</w:t>
      </w:r>
    </w:p>
    <w:p>
      <w:pPr>
        <w:pStyle w:val="Heading1"/>
      </w:pPr>
      <w:r>
        <w:t>12. GPS, boundaries, geofencing and location privacy</w:t>
      </w:r>
    </w:p>
    <w:p>
      <w:r>
        <w:t>The later 12 August specification registers an Ephemeral GPS Boundary Engine (REQ-003). Its purpose is not continuous tracking; it is a short-lived boundary decision with minimal retained location data.</w:t>
      </w:r>
    </w:p>
    <w:p>
      <w:pPr>
        <w:pStyle w:val="ListBullet"/>
      </w:pPr>
      <w:r>
        <w:t>Request device location only in the foreground after an explicit user action.</w:t>
      </w:r>
    </w:p>
    <w:p>
      <w:pPr>
        <w:pStyle w:val="ListBullet"/>
      </w:pPr>
      <w:r>
        <w:t>Do not use continuous/background tracking for ordinary park use, Journey or check-in.</w:t>
      </w:r>
    </w:p>
    <w:p>
      <w:pPr>
        <w:pStyle w:val="ListBullet"/>
      </w:pPr>
      <w:r>
        <w:t>Use the least precise location adequate for an approved boundary check.</w:t>
      </w:r>
    </w:p>
    <w:p>
      <w:pPr>
        <w:pStyle w:val="ListBullet"/>
      </w:pPr>
      <w:r>
        <w:t>Use verified park latitude/longitude and boundary information where available; if only approximate data exists, label it approximate.</w:t>
      </w:r>
    </w:p>
    <w:p>
      <w:pPr>
        <w:pStyle w:val="ListBullet"/>
      </w:pPr>
      <w:r>
        <w:t>After the boundary decision, replace exact coordinates with the minimum derived result required, such as IN-BOUNDARY / OUTSIDE / UNKNOWN plus a coarse park identifier.</w:t>
      </w:r>
    </w:p>
    <w:p>
      <w:pPr>
        <w:pStyle w:val="ListBullet"/>
      </w:pPr>
      <w:r>
        <w:t>Never store exact coordinates in localStorage, IndexedDB, service-worker caches, offline drafts, analytics, URLs, ordinary client/server logs, error messages or crash reports.</w:t>
      </w:r>
    </w:p>
    <w:p>
      <w:pPr>
        <w:pStyle w:val="ListBullet"/>
      </w:pPr>
      <w:r>
        <w:t>Stop location listeners immediately after the approved decision and clear ordinary in-memory references where feasible.</w:t>
      </w:r>
    </w:p>
    <w:p>
      <w:pPr>
        <w:pStyle w:val="ListBullet"/>
      </w:pPr>
      <w:r>
        <w:t>Do not claim browser/phone memory can be physically overwritten with certainty.</w:t>
      </w:r>
    </w:p>
    <w:p>
      <w:pPr>
        <w:pStyle w:val="ListBullet"/>
      </w:pPr>
      <w:r>
        <w:t>Denied permission, stale location, low accuracy or missing boundary data must produce UNKNOWN/restricted behaviour, not a false ‘inside park’ result.</w:t>
      </w:r>
    </w:p>
    <w:p>
      <w:pPr>
        <w:pStyle w:val="ListBullet"/>
      </w:pPr>
      <w:r>
        <w:t>Public precise GPS is prohibited by default.</w:t>
      </w:r>
    </w:p>
    <w:p>
      <w:pPr>
        <w:pStyle w:val="ListBullet"/>
      </w:pPr>
      <w:r>
        <w:t>No unnecessary permanent movement trail.</w:t>
      </w:r>
    </w:p>
    <w:p>
      <w:pPr>
        <w:pStyle w:val="Heading1"/>
      </w:pPr>
      <w:r>
        <w:t>13. Solar cycle and Night Safety</w:t>
      </w:r>
    </w:p>
    <w:p>
      <w:pPr>
        <w:pStyle w:val="ListBullet"/>
      </w:pPr>
      <w:r>
        <w:t>Calculate park-local sunrise, sunset, civil dawn/dusk and solar phase from verified park coordinates, local time zone and date.</w:t>
      </w:r>
    </w:p>
    <w:p>
      <w:pPr>
        <w:pStyle w:val="ListBullet"/>
      </w:pPr>
      <w:r>
        <w:t>Supported phases: PRE_DAWN, DAYLIGHT, DUSK and NIGHT, plus unavailable/unknown.</w:t>
      </w:r>
    </w:p>
    <w:p>
      <w:pPr>
        <w:pStyle w:val="ListBullet"/>
      </w:pPr>
      <w:r>
        <w:t>Do not calculate a remote park using the phone’s home time zone.</w:t>
      </w:r>
    </w:p>
    <w:p>
      <w:pPr>
        <w:pStyle w:val="ListBullet"/>
      </w:pPr>
      <w:r>
        <w:t>Today can show a compact collapsible Daylight at This Park card with sunrise, sunset, dusk end, current phase and next transition.</w:t>
      </w:r>
    </w:p>
    <w:p>
      <w:pPr>
        <w:pStyle w:val="ListBullet"/>
      </w:pPr>
      <w:r>
        <w:t>Journey calculates expected solar phase at planned stops.</w:t>
      </w:r>
    </w:p>
    <w:p>
      <w:pPr>
        <w:pStyle w:val="ListBullet"/>
      </w:pPr>
      <w:r>
        <w:t>Daylight does not automatically mean safe; darkness does not automatically mean red risk.</w:t>
      </w:r>
    </w:p>
    <w:p>
      <w:pPr>
        <w:pStyle w:val="ListBullet"/>
      </w:pPr>
      <w:r>
        <w:t>From actual local sunset until sunrise, all ordinary public attendance information is shut down.</w:t>
      </w:r>
    </w:p>
    <w:p>
      <w:pPr>
        <w:pStyle w:val="ListBullet"/>
      </w:pPr>
      <w:r>
        <w:t>Night shutdown includes people/dog counts, spaces left, capacity percentages, occupancy bands, status totals, check-in lists, recent arrivals/departures, identities, Best Mate presence, cached widgets, notifications and APIs that could expose attendance.</w:t>
      </w:r>
    </w:p>
    <w:p>
      <w:pPr>
        <w:pStyle w:val="ListBullet"/>
      </w:pPr>
      <w:r>
        <w:t>Night UI wording: ‘NIGHT SAFETY MODE ACTIVE — Live park attendance is hidden from sunset until sunrise to protect park-user privacy and safety.’</w:t>
      </w:r>
    </w:p>
    <w:p>
      <w:pPr>
        <w:pStyle w:val="ListBullet"/>
      </w:pPr>
      <w:r>
        <w:t>Private check-in/out and the owner’s own state can remain available.</w:t>
      </w:r>
    </w:p>
    <w:p>
      <w:pPr>
        <w:pStyle w:val="ListBullet"/>
      </w:pPr>
      <w:r>
        <w:t>At sunrise, stale visits are expired and fresh data must be revalidated; the previous night’s cached count must not simply reappear.</w:t>
      </w:r>
    </w:p>
    <w:p>
      <w:pPr>
        <w:pStyle w:val="ListBullet"/>
      </w:pPr>
      <w:r>
        <w:t>Night privacy must be enforced server-side/API-side, not merely hidden on the screen.</w:t>
      </w:r>
    </w:p>
    <w:p>
      <w:pPr>
        <w:pStyle w:val="ListBullet"/>
      </w:pPr>
      <w:r>
        <w:t>If solar calculation is unavailable, fail safely by keeping public attendance hidden.</w:t>
      </w:r>
    </w:p>
    <w:p>
      <w:pPr>
        <w:pStyle w:val="Heading1"/>
      </w:pPr>
      <w:r>
        <w:t>14. Safer occupancy and anti-inference protections</w:t>
      </w:r>
    </w:p>
    <w:p>
      <w:pPr>
        <w:pStyle w:val="ListBullet"/>
      </w:pPr>
      <w:r>
        <w:t>No public exact low-attendance counts or identities.</w:t>
      </w:r>
    </w:p>
    <w:p>
      <w:pPr>
        <w:pStyle w:val="ListBullet"/>
      </w:pPr>
      <w:r>
        <w:t>No public disclosure that someone is the last or only person at a park.</w:t>
      </w:r>
    </w:p>
    <w:p>
      <w:pPr>
        <w:pStyle w:val="ListBullet"/>
      </w:pPr>
      <w:r>
        <w:t>Use reviewed coarse bands, minimum reporting thresholds, delayed/batched updates and possibly server-side jitter to reduce arrival/departure inference.</w:t>
      </w:r>
    </w:p>
    <w:p>
      <w:pPr>
        <w:pStyle w:val="ListBullet"/>
      </w:pPr>
      <w:r>
        <w:t>Delayed information must be labelled honestly, e.g. ‘updated within the last 15 minutes’, not described as live.</w:t>
      </w:r>
    </w:p>
    <w:p>
      <w:pPr>
        <w:pStyle w:val="ListBullet"/>
      </w:pPr>
      <w:r>
        <w:t>Public APIs must not leak hidden exact data to an untrusted client.</w:t>
      </w:r>
    </w:p>
    <w:p>
      <w:pPr>
        <w:pStyle w:val="ListBullet"/>
      </w:pPr>
      <w:r>
        <w:t>Test repeated polling, multiple accounts, notification timing, very small parks and dusk/night transitions.</w:t>
      </w:r>
    </w:p>
    <w:p>
      <w:pPr>
        <w:pStyle w:val="ListBullet"/>
      </w:pPr>
      <w:r>
        <w:t>A final public timing/accuracy trade-off remains a named decision before this part is coded.</w:t>
      </w:r>
    </w:p>
    <w:p>
      <w:pPr>
        <w:pStyle w:val="Heading1"/>
      </w:pPr>
      <w:r>
        <w:t>15. Journey and Grey Nomad travel</w:t>
      </w:r>
    </w:p>
    <w:p>
      <w:pPr>
        <w:pStyle w:val="ListBullet"/>
      </w:pPr>
      <w:r>
        <w:t>Journey remains a first-class separate page.</w:t>
      </w:r>
    </w:p>
    <w:p>
      <w:pPr>
        <w:pStyle w:val="ListBullet"/>
      </w:pPr>
      <w:r>
        <w:t>Before-leaving readiness, equipment, dog condition and heat checks.</w:t>
      </w:r>
    </w:p>
    <w:p>
      <w:pPr>
        <w:pStyle w:val="ListBullet"/>
      </w:pPr>
      <w:r>
        <w:t>Door-to-gate route planning.</w:t>
      </w:r>
    </w:p>
    <w:p>
      <w:pPr>
        <w:pStyle w:val="ListBullet"/>
      </w:pPr>
      <w:r>
        <w:t>Lead-on safety from vehicle/home to the signed off-leash boundary and back on lead before departure.</w:t>
      </w:r>
    </w:p>
    <w:p>
      <w:pPr>
        <w:pStyle w:val="ListBullet"/>
      </w:pPr>
      <w:r>
        <w:t>Geocode origin/destination; use actual road routes where available and clearly label fallbacks/estimates.</w:t>
      </w:r>
    </w:p>
    <w:p>
      <w:pPr>
        <w:pStyle w:val="ListBullet"/>
      </w:pPr>
      <w:r>
        <w:t>Google Maps directions hand-off.</w:t>
      </w:r>
    </w:p>
    <w:p>
      <w:pPr>
        <w:pStyle w:val="ListBullet"/>
      </w:pPr>
      <w:r>
        <w:t>Automatically calculate dog rest stops.</w:t>
      </w:r>
    </w:p>
    <w:p>
      <w:pPr>
        <w:pStyle w:val="ListBullet"/>
      </w:pPr>
      <w:r>
        <w:t>Extra-care rest intervals for puppies, seniors, reactive, needs-space or unwell dogs.</w:t>
      </w:r>
    </w:p>
    <w:p>
      <w:pPr>
        <w:pStyle w:val="ListBullet"/>
      </w:pPr>
      <w:r>
        <w:t>Estimate overnight stops for long journeys.</w:t>
      </w:r>
    </w:p>
    <w:p>
      <w:pPr>
        <w:pStyle w:val="ListBullet"/>
      </w:pPr>
      <w:r>
        <w:t>Mainland-to-Tasmania ferry checkpoint where relevant; owner must confirm operator rules.</w:t>
      </w:r>
    </w:p>
    <w:p>
      <w:pPr>
        <w:pStyle w:val="ListBullet"/>
      </w:pPr>
      <w:r>
        <w:t>Search around calculated checkpoints rather than asking the owner to guess.</w:t>
      </w:r>
    </w:p>
    <w:p>
      <w:pPr>
        <w:pStyle w:val="ListBullet"/>
      </w:pPr>
      <w:r>
        <w:t>Save up to 30 reusable journeys.</w:t>
      </w:r>
    </w:p>
    <w:p>
      <w:pPr>
        <w:pStyle w:val="ListBullet"/>
      </w:pPr>
      <w:r>
        <w:t>Grey Nomad/caravan mode.</w:t>
      </w:r>
    </w:p>
    <w:p>
      <w:pPr>
        <w:pStyle w:val="ListBullet"/>
      </w:pPr>
      <w:r>
        <w:t>Travel searches include dog parks, dog beaches, caravan parks, pet-friendly accommodation, cafés/food, water, shade, toilets, emergency/ordinary vets, pet services, fuel, rest and parking.</w:t>
      </w:r>
    </w:p>
    <w:p>
      <w:pPr>
        <w:pStyle w:val="ListBullet"/>
      </w:pPr>
      <w:r>
        <w:t>Distinguish a search suggestion from a verified dog-permitted stop.</w:t>
      </w:r>
    </w:p>
    <w:p>
      <w:pPr>
        <w:pStyle w:val="Heading1"/>
      </w:pPr>
      <w:r>
        <w:t>16. Weather, heat and surface risk</w:t>
      </w:r>
    </w:p>
    <w:p>
      <w:pPr>
        <w:pStyle w:val="ListBullet"/>
      </w:pPr>
      <w:r>
        <w:t>Temperature warnings and explainable heat-risk score.</w:t>
      </w:r>
    </w:p>
    <w:p>
      <w:pPr>
        <w:pStyle w:val="ListBullet"/>
      </w:pPr>
      <w:r>
        <w:t>Humidity, UV, full-sun exposure, hot surfaces, shade and water.</w:t>
      </w:r>
    </w:p>
    <w:p>
      <w:pPr>
        <w:pStyle w:val="ListBullet"/>
      </w:pPr>
      <w:r>
        <w:t>Extra caution for vulnerable dogs including puppies, seniors and dogs marked unwell; breed-specific vulnerabilities require professional review, not automatic diagnosis.</w:t>
      </w:r>
    </w:p>
    <w:p>
      <w:pPr>
        <w:pStyle w:val="ListBullet"/>
      </w:pPr>
      <w:r>
        <w:t>Rain, wind, storm, smoke, flood and bushfire architecture.</w:t>
      </w:r>
    </w:p>
    <w:p>
      <w:pPr>
        <w:pStyle w:val="ListBullet"/>
      </w:pPr>
      <w:r>
        <w:t>Weather provider data must be labelled by source and freshness; disconnected/missing data becomes caution/UNKNOWN, not safe.</w:t>
      </w:r>
    </w:p>
    <w:p>
      <w:pPr>
        <w:pStyle w:val="ListBullet"/>
      </w:pPr>
      <w:r>
        <w:t>Recommended actions can include delay, choose another time/place, move to shade, provide water, reset on lead or leave.</w:t>
      </w:r>
    </w:p>
    <w:p>
      <w:pPr>
        <w:pStyle w:val="ListBullet"/>
      </w:pPr>
      <w:r>
        <w:t>Estimated surface/path heat is a later safety improvement and must remain behind a disabled flag until a validated model, inputs and veterinary/thermal review exist.</w:t>
      </w:r>
    </w:p>
    <w:p>
      <w:pPr>
        <w:pStyle w:val="ListBullet"/>
      </w:pPr>
      <w:r>
        <w:t>If surface model inputs are stale/missing/out of validated range, show UNKNOWN/general heat caution, not a reassuring temperature.</w:t>
      </w:r>
    </w:p>
    <w:p>
      <w:pPr>
        <w:pStyle w:val="Heading1"/>
      </w:pPr>
      <w:r>
        <w:t>17. Live tides, dog beaches and marine safety</w:t>
      </w:r>
    </w:p>
    <w:p>
      <w:pPr>
        <w:pStyle w:val="ListBullet"/>
      </w:pPr>
      <w:r>
        <w:t>Verified tide-station-to-beach mapping for each supported beach park.</w:t>
      </w:r>
    </w:p>
    <w:p>
      <w:pPr>
        <w:pStyle w:val="ListBullet"/>
      </w:pPr>
      <w:r>
        <w:t>Park-specific tide/access threshold, unit and vertical datum.</w:t>
      </w:r>
    </w:p>
    <w:p>
      <w:pPr>
        <w:pStyle w:val="ListBullet"/>
      </w:pPr>
      <w:r>
        <w:t>Local time zone and accessible dry-sand corridor description.</w:t>
      </w:r>
    </w:p>
    <w:p>
      <w:pPr>
        <w:pStyle w:val="ListBullet"/>
      </w:pPr>
      <w:r>
        <w:t>Observation time, forecast time, retrieval time, expiry and freshness.</w:t>
      </w:r>
    </w:p>
    <w:p>
      <w:pPr>
        <w:pStyle w:val="ListBullet"/>
      </w:pPr>
      <w:r>
        <w:t>Authoritative provider/source record and quality flags.</w:t>
      </w:r>
    </w:p>
    <w:p>
      <w:pPr>
        <w:pStyle w:val="ListBullet"/>
      </w:pPr>
      <w:r>
        <w:t>Tide trend and threshold-crossing forecasts.</w:t>
      </w:r>
    </w:p>
    <w:p>
      <w:pPr>
        <w:pStyle w:val="ListBullet"/>
      </w:pPr>
      <w:r>
        <w:t>Safe beach-access and safe-return planning windows.</w:t>
      </w:r>
    </w:p>
    <w:p>
      <w:pPr>
        <w:pStyle w:val="ListBullet"/>
      </w:pPr>
      <w:r>
        <w:t>Required states: SAFE_WINDOW, MONITOR, THRESHOLD_EXCEEDED and UNKNOWN.</w:t>
      </w:r>
    </w:p>
    <w:p>
      <w:pPr>
        <w:pStyle w:val="ListBullet"/>
      </w:pPr>
      <w:r>
        <w:t>UNKNOWN applies to missing, stale, invalid, conflicting, wrong-station, wrong-unit or datum-mismatched data and must never be converted to safe.</w:t>
      </w:r>
    </w:p>
    <w:p>
      <w:pPr>
        <w:pStyle w:val="ListBullet"/>
      </w:pPr>
      <w:r>
        <w:t>Combine tide with daylight, surf, swell, surge, storm, flooding, erosion, currents, water quality and algae.</w:t>
      </w:r>
    </w:p>
    <w:p>
      <w:pPr>
        <w:pStyle w:val="ListBullet"/>
      </w:pPr>
      <w:r>
        <w:t>Changing off-leash hours, council rules and official closures are included.</w:t>
      </w:r>
    </w:p>
    <w:p>
      <w:pPr>
        <w:pStyle w:val="ListBullet"/>
      </w:pPr>
      <w:r>
        <w:t>Official closures or serious hazards override a favourable tide result.</w:t>
      </w:r>
    </w:p>
    <w:p>
      <w:pPr>
        <w:pStyle w:val="ListBullet"/>
      </w:pPr>
      <w:r>
        <w:t>Personalised caution for small dogs, non-swimmers, seniors and limited-mobility dogs where thresholds are approved.</w:t>
      </w:r>
    </w:p>
    <w:p>
      <w:pPr>
        <w:pStyle w:val="ListBullet"/>
      </w:pPr>
      <w:r>
        <w:t>Offer safer beach/park alternatives.</w:t>
      </w:r>
    </w:p>
    <w:p>
      <w:pPr>
        <w:pStyle w:val="ListBullet"/>
      </w:pPr>
      <w:r>
        <w:t>Do not invent a provider connection, station mapping, credential or safety threshold. Live Australian integration remains unverified until proven.</w:t>
      </w:r>
    </w:p>
    <w:p>
      <w:pPr>
        <w:pStyle w:val="Heading1"/>
      </w:pPr>
      <w:r>
        <w:t>18. Hazard and colour-alert network</w:t>
      </w:r>
    </w:p>
    <w:p>
      <w:pPr>
        <w:pStyle w:val="ListBullet"/>
      </w:pPr>
      <w:r>
        <w:t>Magpie / swooping-bird activity, including sub-location, freshness and dedicated safety instructions.</w:t>
      </w:r>
    </w:p>
    <w:p>
      <w:pPr>
        <w:pStyle w:val="ListBullet"/>
      </w:pPr>
      <w:r>
        <w:t>Snakes.</w:t>
      </w:r>
    </w:p>
    <w:p>
      <w:pPr>
        <w:pStyle w:val="ListBullet"/>
      </w:pPr>
      <w:r>
        <w:t>Ticks.</w:t>
      </w:r>
    </w:p>
    <w:p>
      <w:pPr>
        <w:pStyle w:val="ListBullet"/>
      </w:pPr>
      <w:r>
        <w:t>Blue-green algae and unsafe water.</w:t>
      </w:r>
    </w:p>
    <w:p>
      <w:pPr>
        <w:pStyle w:val="ListBullet"/>
      </w:pPr>
      <w:r>
        <w:t>Broken fences and unsafe gates.</w:t>
      </w:r>
    </w:p>
    <w:p>
      <w:pPr>
        <w:pStyle w:val="ListBullet"/>
      </w:pPr>
      <w:r>
        <w:t>Broken glass.</w:t>
      </w:r>
    </w:p>
    <w:p>
      <w:pPr>
        <w:pStyle w:val="ListBullet"/>
      </w:pPr>
      <w:r>
        <w:t>1080 / poison bait.</w:t>
      </w:r>
    </w:p>
    <w:p>
      <w:pPr>
        <w:pStyle w:val="ListBullet"/>
      </w:pPr>
      <w:r>
        <w:t>Heat, hot surfaces and heatwaves.</w:t>
      </w:r>
    </w:p>
    <w:p>
      <w:pPr>
        <w:pStyle w:val="ListBullet"/>
      </w:pPr>
      <w:r>
        <w:t>Flood, bushfire, storm and smoke.</w:t>
      </w:r>
    </w:p>
    <w:p>
      <w:pPr>
        <w:pStyle w:val="ListBullet"/>
      </w:pPr>
      <w:r>
        <w:t>Crowded gates.</w:t>
      </w:r>
    </w:p>
    <w:p>
      <w:pPr>
        <w:pStyle w:val="ListBullet"/>
      </w:pPr>
      <w:r>
        <w:t>Aggressive or unsafe incidents.</w:t>
      </w:r>
    </w:p>
    <w:p>
      <w:pPr>
        <w:pStyle w:val="ListBullet"/>
      </w:pPr>
      <w:r>
        <w:t>Unattended dogs.</w:t>
      </w:r>
    </w:p>
    <w:p>
      <w:pPr>
        <w:pStyle w:val="ListBullet"/>
      </w:pPr>
      <w:r>
        <w:t>Lighting faults.</w:t>
      </w:r>
    </w:p>
    <w:p>
      <w:pPr>
        <w:pStyle w:val="ListBullet"/>
      </w:pPr>
      <w:r>
        <w:t>Maintenance closures.</w:t>
      </w:r>
    </w:p>
    <w:p>
      <w:pPr>
        <w:pStyle w:val="ListBullet"/>
      </w:pPr>
      <w:r>
        <w:t>Bag/bin problems.</w:t>
      </w:r>
    </w:p>
    <w:p>
      <w:r>
        <w:t>Every alert carries place/sub-location, observed/reported time, source class, verification state, description, recommended action, freshness, expiry and correction/closure history. Community observations stay visibly different from council/authorised notices.</w:t>
      </w:r>
    </w:p>
    <w:p>
      <w:pPr>
        <w:pStyle w:val="ListBullet"/>
      </w:pPr>
      <w:r>
        <w:t>Magpie alerts are required across Today, Park Details, Arrival and active visit surfaces.</w:t>
      </w:r>
    </w:p>
    <w:p>
      <w:pPr>
        <w:pStyle w:val="ListBullet"/>
      </w:pPr>
      <w:r>
        <w:t>Magpie records may include distance/radius control from 1 to 5000 metres under the later recorded requirement.</w:t>
      </w:r>
    </w:p>
    <w:p>
      <w:pPr>
        <w:pStyle w:val="ListBullet"/>
      </w:pPr>
      <w:r>
        <w:t>Magpie module requires a kill switch and staged rollout.</w:t>
      </w:r>
    </w:p>
    <w:p>
      <w:pPr>
        <w:pStyle w:val="ListBullet"/>
      </w:pPr>
      <w:r>
        <w:t>No numeric risk weight for magpie activity should be guessed. Until approved, it remains a separate active hazard that triggers reassessment and visible controls.</w:t>
      </w:r>
    </w:p>
    <w:p>
      <w:pPr>
        <w:pStyle w:val="Heading1"/>
      </w:pPr>
      <w:r>
        <w:t>19. Abuse-resistant community reporting</w:t>
      </w:r>
    </w:p>
    <w:p>
      <w:pPr>
        <w:pStyle w:val="ListBullet"/>
      </w:pPr>
      <w:r>
        <w:t>Server-side rate limits and anti-automation controls.</w:t>
      </w:r>
    </w:p>
    <w:p>
      <w:pPr>
        <w:pStyle w:val="ListBullet"/>
      </w:pPr>
      <w:r>
        <w:t>Use layered signals such as account/session history, IP/network limits, duplicate detection, report velocity and lawful device/app integrity signals.</w:t>
      </w:r>
    </w:p>
    <w:p>
      <w:pPr>
        <w:pStyle w:val="ListBullet"/>
      </w:pPr>
      <w:r>
        <w:t>Treat geolocation/device identity as fallible and spoofable.</w:t>
      </w:r>
    </w:p>
    <w:p>
      <w:pPr>
        <w:pStyle w:val="ListBullet"/>
      </w:pPr>
      <w:r>
        <w:t>Remote or low-confidence reports can be held for private moderation rather than immediately published.</w:t>
      </w:r>
    </w:p>
    <w:p>
      <w:pPr>
        <w:pStyle w:val="ListBullet"/>
      </w:pPr>
      <w:r>
        <w:t>Do not expose reporter identity, exact location or evidence metadata publicly.</w:t>
      </w:r>
    </w:p>
    <w:p>
      <w:pPr>
        <w:pStyle w:val="ListBullet"/>
      </w:pPr>
      <w:r>
        <w:t>Idempotency, attachment limits, malware/content checks and immutable moderation history.</w:t>
      </w:r>
    </w:p>
    <w:p>
      <w:pPr>
        <w:pStyle w:val="ListBullet"/>
      </w:pPr>
      <w:r>
        <w:t>Correction, expiry, appeal and closure controls.</w:t>
      </w:r>
    </w:p>
    <w:p>
      <w:pPr>
        <w:pStyle w:val="ListBullet"/>
      </w:pPr>
      <w:r>
        <w:t>Test bot floods, account rotation, forged location, duplicate reports, conflicting reports, upload abuse and moderator misuse.</w:t>
      </w:r>
    </w:p>
    <w:p>
      <w:pPr>
        <w:pStyle w:val="ListBullet"/>
      </w:pPr>
      <w:r>
        <w:t>A final policy choice remains between an inclusive in/near-park immediate-display rule with remote moderation, or a stricter location-only rule.</w:t>
      </w:r>
    </w:p>
    <w:p>
      <w:pPr>
        <w:pStyle w:val="Heading1"/>
      </w:pPr>
      <w:r>
        <w:t>20. Incidents, evidence, Lost &amp; Found and notices</w:t>
      </w:r>
    </w:p>
    <w:p>
      <w:pPr>
        <w:pStyle w:val="ListBullet"/>
      </w:pPr>
      <w:r>
        <w:t>Report aggression, injury, unattended dogs, hazards and other incidents.</w:t>
      </w:r>
    </w:p>
    <w:p>
      <w:pPr>
        <w:pStyle w:val="ListBullet"/>
      </w:pPr>
      <w:r>
        <w:t>Record observation, action and outcome separately.</w:t>
      </w:r>
    </w:p>
    <w:p>
      <w:pPr>
        <w:pStyle w:val="ListBullet"/>
      </w:pPr>
      <w:r>
        <w:t>Attach permitted photos/documents/evidence under size/type/privacy controls.</w:t>
      </w:r>
    </w:p>
    <w:p>
      <w:pPr>
        <w:pStyle w:val="ListBullet"/>
      </w:pPr>
      <w:r>
        <w:t>Use transactional/atomic save so failed evidence storage does not leave a misleading half-record.</w:t>
      </w:r>
    </w:p>
    <w:p>
      <w:pPr>
        <w:pStyle w:val="ListBullet"/>
      </w:pPr>
      <w:r>
        <w:t>Preserve corrections and audit history.</w:t>
      </w:r>
    </w:p>
    <w:p>
      <w:pPr>
        <w:pStyle w:val="ListBullet"/>
      </w:pPr>
      <w:r>
        <w:t>Lost-dog alert: owner-approved public description, time and last-known safe area.</w:t>
      </w:r>
    </w:p>
    <w:p>
      <w:pPr>
        <w:pStyle w:val="ListBullet"/>
      </w:pPr>
      <w:r>
        <w:t>Found-dog report: description, time/location, immediate welfare/action and authority contacted.</w:t>
      </w:r>
    </w:p>
    <w:p>
      <w:pPr>
        <w:pStyle w:val="ListBullet"/>
      </w:pPr>
      <w:r>
        <w:t>Do not expose microchip, medication or owner-sensitive restricted data.</w:t>
      </w:r>
    </w:p>
    <w:p>
      <w:pPr>
        <w:pStyle w:val="ListBullet"/>
      </w:pPr>
      <w:r>
        <w:t>Council/park/community notices carry source, status, effective window and version.</w:t>
      </w:r>
    </w:p>
    <w:p>
      <w:pPr>
        <w:pStyle w:val="ListBullet"/>
      </w:pPr>
      <w:r>
        <w:t>De-identified exports can support authorised pilot/council review without turning community reports into automatic enforcement findings.</w:t>
      </w:r>
    </w:p>
    <w:p>
      <w:pPr>
        <w:pStyle w:val="Heading1"/>
      </w:pPr>
      <w:r>
        <w:t>21. Emergency, after-hours vet and lone-walker safety</w:t>
      </w:r>
    </w:p>
    <w:p>
      <w:pPr>
        <w:pStyle w:val="ListBullet"/>
      </w:pPr>
      <w:r>
        <w:t>Emergency available on every page, beside More, approximately twice normal tab width.</w:t>
      </w:r>
    </w:p>
    <w:p>
      <w:pPr>
        <w:pStyle w:val="ListBullet"/>
      </w:pPr>
      <w:r>
        <w:t>Three-second hold followed by complete slide; incomplete gesture does nothing.</w:t>
      </w:r>
    </w:p>
    <w:p>
      <w:pPr>
        <w:pStyle w:val="ListBullet"/>
      </w:pPr>
      <w:r>
        <w:t>Clear Cancel path.</w:t>
      </w:r>
    </w:p>
    <w:p>
      <w:pPr>
        <w:pStyle w:val="ListBullet"/>
      </w:pPr>
      <w:r>
        <w:t>Real-device testing required.</w:t>
      </w:r>
    </w:p>
    <w:p>
      <w:pPr>
        <w:pStyle w:val="ListBullet"/>
      </w:pPr>
      <w:r>
        <w:t>App must state it has not transmitted location, dispatched responders or confirmed that help is coming.</w:t>
      </w:r>
    </w:p>
    <w:p>
      <w:pPr>
        <w:pStyle w:val="ListBullet"/>
      </w:pPr>
      <w:r>
        <w:t>Offline owner-approved emergency dog summary.</w:t>
      </w:r>
    </w:p>
    <w:p>
      <w:pPr>
        <w:pStyle w:val="ListBullet"/>
      </w:pPr>
      <w:r>
        <w:t>After-hours vet search/verified link with availability/source limitations.</w:t>
      </w:r>
    </w:p>
    <w:p>
      <w:pPr>
        <w:pStyle w:val="ListBullet"/>
      </w:pPr>
      <w:r>
        <w:t>Privacy-aware lost-dog broadcast.</w:t>
      </w:r>
    </w:p>
    <w:p>
      <w:pPr>
        <w:pStyle w:val="ListBullet"/>
      </w:pPr>
      <w:r>
        <w:t>Lone-walker timers: 10, 20, 30, 45 or 60 minutes without false automated-rescue claims.</w:t>
      </w:r>
    </w:p>
    <w:p>
      <w:pPr>
        <w:pStyle w:val="ListBullet"/>
      </w:pPr>
      <w:r>
        <w:t>Restricted medical/behaviour emergency sharing is a later feature: owner-controlled minimum-data card, explicit action, step-up authentication where supported, short-lived purpose-bound access if ever enabled, audit and immediate revocation.</w:t>
      </w:r>
    </w:p>
    <w:p>
      <w:pPr>
        <w:pStyle w:val="ListBullet"/>
      </w:pPr>
      <w:r>
        <w:t>External sharing of emergency medical/behaviour details must remain disabled until privacy/legal/veterinary/security gates pass.</w:t>
      </w:r>
    </w:p>
    <w:p>
      <w:pPr>
        <w:pStyle w:val="Heading1"/>
      </w:pPr>
      <w:r>
        <w:t>22. Accessibility and communication</w:t>
      </w:r>
    </w:p>
    <w:p>
      <w:pPr>
        <w:pStyle w:val="ListBullet"/>
      </w:pPr>
      <w:r>
        <w:t>Mobility, wheelchair, pram and accessible-route context.</w:t>
      </w:r>
    </w:p>
    <w:p>
      <w:pPr>
        <w:pStyle w:val="ListBullet"/>
      </w:pPr>
      <w:r>
        <w:t>Accessible dry-sand routes where verified.</w:t>
      </w:r>
    </w:p>
    <w:p>
      <w:pPr>
        <w:pStyle w:val="ListBullet"/>
      </w:pPr>
      <w:r>
        <w:t>Plain-language mode and reduced cognitive load.</w:t>
      </w:r>
    </w:p>
    <w:p>
      <w:pPr>
        <w:pStyle w:val="ListBullet"/>
      </w:pPr>
      <w:r>
        <w:t>Larger text, high contrast and reduced motion.</w:t>
      </w:r>
    </w:p>
    <w:p>
      <w:pPr>
        <w:pStyle w:val="ListBullet"/>
      </w:pPr>
      <w:r>
        <w:t>Keyboard access and visible focus.</w:t>
      </w:r>
    </w:p>
    <w:p>
      <w:pPr>
        <w:pStyle w:val="ListBullet"/>
      </w:pPr>
      <w:r>
        <w:t>Screen-reader names, roles, states and errors.</w:t>
      </w:r>
    </w:p>
    <w:p>
      <w:pPr>
        <w:pStyle w:val="ListBullet"/>
      </w:pPr>
      <w:r>
        <w:t>200% zoom and 320-pixel reflow.</w:t>
      </w:r>
    </w:p>
    <w:p>
      <w:pPr>
        <w:pStyle w:val="ListBullet"/>
      </w:pPr>
      <w:r>
        <w:t>Risk meaning always conveyed by number + words + colour.</w:t>
      </w:r>
    </w:p>
    <w:p>
      <w:pPr>
        <w:pStyle w:val="ListBullet"/>
      </w:pPr>
      <w:r>
        <w:t>Sound + vibration, vibration-only and silent visual alert options.</w:t>
      </w:r>
    </w:p>
    <w:p>
      <w:pPr>
        <w:pStyle w:val="ListBullet"/>
      </w:pPr>
      <w:r>
        <w:t>Language and communication preferences.</w:t>
      </w:r>
    </w:p>
    <w:p>
      <w:pPr>
        <w:pStyle w:val="ListBullet"/>
      </w:pPr>
      <w:r>
        <w:t>Visual emergency information and visual dog-command support.</w:t>
      </w:r>
    </w:p>
    <w:p>
      <w:pPr>
        <w:pStyle w:val="ListBullet"/>
      </w:pPr>
      <w:r>
        <w:t>Deaf/Auslan communication area using verified Deaf-community sources; never invent signs.</w:t>
      </w:r>
    </w:p>
    <w:p>
      <w:pPr>
        <w:pStyle w:val="ListBullet"/>
      </w:pPr>
      <w:r>
        <w:t>QR communication signage remains proposed and requires privacy/accessibility review.</w:t>
      </w:r>
    </w:p>
    <w:p>
      <w:pPr>
        <w:pStyle w:val="Heading1"/>
      </w:pPr>
      <w:r>
        <w:t>23. Privacy, consent and data rights</w:t>
      </w:r>
    </w:p>
    <w:p>
      <w:pPr>
        <w:pStyle w:val="ListBullet"/>
      </w:pPr>
      <w:r>
        <w:t>Separate public, behavioural and restricted data layers.</w:t>
      </w:r>
    </w:p>
    <w:p>
      <w:pPr>
        <w:pStyle w:val="ListBullet"/>
      </w:pPr>
      <w:r>
        <w:t>Precise GPS never public by default.</w:t>
      </w:r>
    </w:p>
    <w:p>
      <w:pPr>
        <w:pStyle w:val="ListBullet"/>
      </w:pPr>
      <w:r>
        <w:t>Incognito and exact-location hiding.</w:t>
      </w:r>
    </w:p>
    <w:p>
      <w:pPr>
        <w:pStyle w:val="ListBullet"/>
      </w:pPr>
      <w:r>
        <w:t>Consent-controlled presence, Best Mate relationships and notifications.</w:t>
      </w:r>
    </w:p>
    <w:p>
      <w:pPr>
        <w:pStyle w:val="ListBullet"/>
      </w:pPr>
      <w:r>
        <w:t>No unnecessary permanent movement trail.</w:t>
      </w:r>
    </w:p>
    <w:p>
      <w:pPr>
        <w:pStyle w:val="ListBullet"/>
      </w:pPr>
      <w:r>
        <w:t>De-identification before broader reporting.</w:t>
      </w:r>
    </w:p>
    <w:p>
      <w:pPr>
        <w:pStyle w:val="ListBullet"/>
      </w:pPr>
      <w:r>
        <w:t>Export, correction and deletion requests.</w:t>
      </w:r>
    </w:p>
    <w:p>
      <w:pPr>
        <w:pStyle w:val="ListBullet"/>
      </w:pPr>
      <w:r>
        <w:t>Account deletion and subscription cancellation are separate actions.</w:t>
      </w:r>
    </w:p>
    <w:p>
      <w:pPr>
        <w:pStyle w:val="ListBullet"/>
      </w:pPr>
      <w:r>
        <w:t>Versioned consent and legal acknowledgements.</w:t>
      </w:r>
    </w:p>
    <w:p>
      <w:pPr>
        <w:pStyle w:val="ListBullet"/>
      </w:pPr>
      <w:r>
        <w:t>Least-privilege roles and audited authorised actions.</w:t>
      </w:r>
    </w:p>
    <w:p>
      <w:pPr>
        <w:pStyle w:val="ListBullet"/>
      </w:pPr>
      <w:r>
        <w:t>No hidden surveillance.</w:t>
      </w:r>
    </w:p>
    <w:p>
      <w:pPr>
        <w:pStyle w:val="ListBullet"/>
      </w:pPr>
      <w:r>
        <w:t>No autonomous legal/council/veterinary conclusions.</w:t>
      </w:r>
    </w:p>
    <w:p>
      <w:pPr>
        <w:pStyle w:val="Heading1"/>
      </w:pPr>
      <w:r>
        <w:t>24. Council and park operational support</w:t>
      </w:r>
    </w:p>
    <w:p>
      <w:pPr>
        <w:pStyle w:val="ListBullet"/>
      </w:pPr>
      <w:r>
        <w:t>Council-verified rules and time-bounded notices.</w:t>
      </w:r>
    </w:p>
    <w:p>
      <w:pPr>
        <w:pStyle w:val="ListBullet"/>
      </w:pPr>
      <w:r>
        <w:t>Maintenance: fencing, gates, lighting, waste bags, bins and other park assets.</w:t>
      </w:r>
    </w:p>
    <w:p>
      <w:pPr>
        <w:pStyle w:val="ListBullet"/>
      </w:pPr>
      <w:r>
        <w:t>Hazard and incident pattern review.</w:t>
      </w:r>
    </w:p>
    <w:p>
      <w:pPr>
        <w:pStyle w:val="ListBullet"/>
      </w:pPr>
      <w:r>
        <w:t>De-identified operational trends and heatmaps.</w:t>
      </w:r>
    </w:p>
    <w:p>
      <w:pPr>
        <w:pStyle w:val="ListBullet"/>
      </w:pPr>
      <w:r>
        <w:t>Superintendent/maintenance workflows.</w:t>
      </w:r>
    </w:p>
    <w:p>
      <w:pPr>
        <w:pStyle w:val="ListBullet"/>
      </w:pPr>
      <w:r>
        <w:t>Correction, action, resolution and human-reviewed closure evidence.</w:t>
      </w:r>
    </w:p>
    <w:p>
      <w:pPr>
        <w:pStyle w:val="ListBullet"/>
      </w:pPr>
      <w:r>
        <w:t>Council pilot benefit reporting.</w:t>
      </w:r>
    </w:p>
    <w:p>
      <w:pPr>
        <w:pStyle w:val="ListBullet"/>
      </w:pPr>
      <w:r>
        <w:t>Human review before any enforcement or consequential conclusion.</w:t>
      </w:r>
    </w:p>
    <w:p>
      <w:pPr>
        <w:pStyle w:val="ListBullet"/>
      </w:pPr>
      <w:r>
        <w:t>BagStation stock/service telemetry remains companion roadmap unless separately promoted into active scope.</w:t>
      </w:r>
    </w:p>
    <w:p>
      <w:pPr>
        <w:pStyle w:val="Heading1"/>
      </w:pPr>
      <w:r>
        <w:t>25. PWA, offline operation, caching and resilience</w:t>
      </w:r>
    </w:p>
    <w:p>
      <w:pPr>
        <w:pStyle w:val="ListBullet"/>
      </w:pPr>
      <w:r>
        <w:t>Installable Progressive Web App and Add to Home Screen.</w:t>
      </w:r>
    </w:p>
    <w:p>
      <w:pPr>
        <w:pStyle w:val="ListBullet"/>
      </w:pPr>
      <w:r>
        <w:t>Today opens first after launch.</w:t>
      </w:r>
    </w:p>
    <w:p>
      <w:pPr>
        <w:pStyle w:val="ListBullet"/>
      </w:pPr>
      <w:r>
        <w:t>Profiles, forms and settings survive refresh.</w:t>
      </w:r>
    </w:p>
    <w:p>
      <w:pPr>
        <w:pStyle w:val="ListBullet"/>
      </w:pPr>
      <w:r>
        <w:t>Saved journeys, checklists, recent assessments, emergency summary and drafts available offline where safe.</w:t>
      </w:r>
    </w:p>
    <w:p>
      <w:pPr>
        <w:pStyle w:val="ListBullet"/>
      </w:pPr>
      <w:r>
        <w:t>Live information is visibly stale offline.</w:t>
      </w:r>
    </w:p>
    <w:p>
      <w:pPr>
        <w:pStyle w:val="ListBullet"/>
      </w:pPr>
      <w:r>
        <w:t>Build/update status and safe cache-recovery path to prevent old builds recurring.</w:t>
      </w:r>
    </w:p>
    <w:p>
      <w:pPr>
        <w:pStyle w:val="ListBullet"/>
      </w:pPr>
      <w:r>
        <w:t>No silent loss of typed information.</w:t>
      </w:r>
    </w:p>
    <w:p>
      <w:pPr>
        <w:pStyle w:val="ListBullet"/>
      </w:pPr>
      <w:r>
        <w:t>Safe retry and idempotency for writes.</w:t>
      </w:r>
    </w:p>
    <w:p>
      <w:pPr>
        <w:pStyle w:val="ListBullet"/>
      </w:pPr>
      <w:r>
        <w:t>No silent overwrite of newer local/server revisions.</w:t>
      </w:r>
    </w:p>
    <w:p>
      <w:pPr>
        <w:pStyle w:val="ListBullet"/>
      </w:pPr>
      <w:r>
        <w:t>Visible success, failure, offline and permission states.</w:t>
      </w:r>
    </w:p>
    <w:p>
      <w:pPr>
        <w:pStyle w:val="ListBullet"/>
      </w:pPr>
      <w:r>
        <w:t>Exact location must not leak into offline caches.</w:t>
      </w:r>
    </w:p>
    <w:p>
      <w:pPr>
        <w:pStyle w:val="Heading1"/>
      </w:pPr>
      <w:r>
        <w:t>26. Accounts, backend, database and security</w:t>
      </w:r>
    </w:p>
    <w:p>
      <w:pPr>
        <w:pStyle w:val="ListBullet"/>
      </w:pPr>
      <w:r>
        <w:t>Secure user accounts and sessions.</w:t>
      </w:r>
    </w:p>
    <w:p>
      <w:pPr>
        <w:pStyle w:val="ListBullet"/>
      </w:pPr>
      <w:r>
        <w:t>Production state encryption and appropriate server-side access controls.</w:t>
      </w:r>
    </w:p>
    <w:p>
      <w:pPr>
        <w:pStyle w:val="ListBullet"/>
      </w:pPr>
      <w:r>
        <w:t>Validation, origin/CSRF protection, rate limiting and tamper-evident audit under the recorded backend design.</w:t>
      </w:r>
    </w:p>
    <w:p>
      <w:pPr>
        <w:pStyle w:val="ListBullet"/>
      </w:pPr>
      <w:r>
        <w:t>Role/permission separation and restricted sensitive data.</w:t>
      </w:r>
    </w:p>
    <w:p>
      <w:pPr>
        <w:pStyle w:val="ListBullet"/>
      </w:pPr>
      <w:r>
        <w:t>One active visit per dog enforced by database rules.</w:t>
      </w:r>
    </w:p>
    <w:p>
      <w:pPr>
        <w:pStyle w:val="ListBullet"/>
      </w:pPr>
      <w:r>
        <w:t>Checkout/immutable visit history protections.</w:t>
      </w:r>
    </w:p>
    <w:p>
      <w:pPr>
        <w:pStyle w:val="ListBullet"/>
      </w:pPr>
      <w:r>
        <w:t>Forward-only, ordered, idempotent migrations; never rewrite an applied production migration.</w:t>
      </w:r>
    </w:p>
    <w:p>
      <w:pPr>
        <w:pStyle w:val="ListBullet"/>
      </w:pPr>
      <w:r>
        <w:t>Preserve V001–V003 history and reconcile later V004–V006 records only against verified database state.</w:t>
      </w:r>
    </w:p>
    <w:p>
      <w:pPr>
        <w:pStyle w:val="ListBullet"/>
      </w:pPr>
      <w:r>
        <w:t>Backups, restore, rollback, health/metrics, monitoring and incident response are release gates.</w:t>
      </w:r>
    </w:p>
    <w:p>
      <w:pPr>
        <w:pStyle w:val="ListBullet"/>
      </w:pPr>
      <w:r>
        <w:t>Secrets must never be stored in source or pasted into ordinary project records.</w:t>
      </w:r>
    </w:p>
    <w:p>
      <w:pPr>
        <w:pStyle w:val="Heading1"/>
      </w:pPr>
      <w:r>
        <w:t>27. Membership, billing, legal and support</w:t>
      </w:r>
    </w:p>
    <w:p>
      <w:pPr>
        <w:pStyle w:val="ListBullet"/>
      </w:pPr>
      <w:r>
        <w:t>Standard and concession structures, monthly and annual options.</w:t>
      </w:r>
    </w:p>
    <w:p>
      <w:pPr>
        <w:pStyle w:val="ListBullet"/>
      </w:pPr>
      <w:r>
        <w:t>One-month / 30-day eligible-new-subscriber trial concept, subject to exact store/provider wording.</w:t>
      </w:r>
    </w:p>
    <w:p>
      <w:pPr>
        <w:pStyle w:val="ListBullet"/>
      </w:pPr>
      <w:r>
        <w:t>Billing gate blocks charging until products, prices, webhook handling, receipts, cancellation, refunds and reconciliation are proven.</w:t>
      </w:r>
    </w:p>
    <w:p>
      <w:pPr>
        <w:pStyle w:val="ListBullet"/>
      </w:pPr>
      <w:r>
        <w:t>Deleting an account does not automatically cancel Apple/Google/Stripe billing; the correct billing channel must be explained.</w:t>
      </w:r>
    </w:p>
    <w:p>
      <w:pPr>
        <w:pStyle w:val="ListBullet"/>
      </w:pPr>
      <w:r>
        <w:t>Legal pages include Privacy, Terms, Safety Disclaimer, Refund/Cancellation, Account Deletion, Community Guidelines, Data Security, Support and Complaints.</w:t>
      </w:r>
    </w:p>
    <w:p>
      <w:pPr>
        <w:pStyle w:val="ListBullet"/>
      </w:pPr>
      <w:r>
        <w:t>Final Australian legal/privacy/consumer review remains required before commercial launch.</w:t>
      </w:r>
    </w:p>
    <w:p>
      <w:pPr>
        <w:pStyle w:val="ListBullet"/>
      </w:pPr>
      <w:r>
        <w:t>Apple/Google store privacy/data-safety declarations and real-device purchase testing are separate release gates.</w:t>
      </w:r>
    </w:p>
    <w:p>
      <w:pPr>
        <w:pStyle w:val="Heading1"/>
      </w:pPr>
      <w:r>
        <w:t>28. Risk and decision logic</w:t>
      </w:r>
    </w:p>
    <w:p>
      <w:r>
        <w:t>V52 uses a bounded 1–10 scale with words and controls. The controlled V52 vocabulary is:</w:t>
      </w:r>
    </w:p>
    <w:tbl>
      <w:tblPr>
        <w:tblW w:type="auto" w:w="0"/>
        <w:tblLook w:firstColumn="1" w:firstRow="1" w:lastColumn="0" w:lastRow="0" w:noHBand="0" w:noVBand="1" w:val="04A0"/>
      </w:tblPr>
      <w:tblGrid>
        <w:gridCol w:w="3389"/>
        <w:gridCol w:w="3389"/>
        <w:gridCol w:w="3389"/>
      </w:tblGrid>
      <w:tr>
        <w:tc>
          <w:tcPr>
            <w:tcW w:type="dxa" w:w="3389"/>
          </w:tcPr>
          <w:p>
            <w:r/>
            <w:r>
              <w:rPr>
                <w:b/>
                <w:sz w:val="16"/>
              </w:rPr>
              <w:t>SCORE</w:t>
            </w:r>
          </w:p>
        </w:tc>
        <w:tc>
          <w:tcPr>
            <w:tcW w:type="dxa" w:w="3389"/>
          </w:tcPr>
          <w:p>
            <w:r/>
            <w:r>
              <w:rPr>
                <w:b/>
                <w:sz w:val="16"/>
              </w:rPr>
              <w:t>LEVEL</w:t>
            </w:r>
          </w:p>
        </w:tc>
        <w:tc>
          <w:tcPr>
            <w:tcW w:type="dxa" w:w="3389"/>
          </w:tcPr>
          <w:p>
            <w:r/>
            <w:r>
              <w:rPr>
                <w:b/>
                <w:sz w:val="16"/>
              </w:rPr>
              <w:t>ACTION FRAME</w:t>
            </w:r>
          </w:p>
        </w:tc>
      </w:tr>
      <w:tr>
        <w:tc>
          <w:tcPr>
            <w:tcW w:type="dxa" w:w="3389"/>
          </w:tcPr>
          <w:p>
            <w:r/>
            <w:r>
              <w:rPr>
                <w:b w:val="0"/>
                <w:sz w:val="16"/>
              </w:rPr>
              <w:t>1–3</w:t>
            </w:r>
          </w:p>
        </w:tc>
        <w:tc>
          <w:tcPr>
            <w:tcW w:type="dxa" w:w="3389"/>
          </w:tcPr>
          <w:p>
            <w:r/>
            <w:r>
              <w:rPr>
                <w:b/>
                <w:sz w:val="16"/>
              </w:rPr>
              <w:t>Green — Lower risk</w:t>
            </w:r>
          </w:p>
        </w:tc>
        <w:tc>
          <w:tcPr>
            <w:tcW w:type="dxa" w:w="3389"/>
          </w:tcPr>
          <w:p>
            <w:r/>
            <w:r>
              <w:rPr>
                <w:b w:val="0"/>
                <w:sz w:val="16"/>
              </w:rPr>
              <w:t>Proceed only while conditions remain consistent.</w:t>
            </w:r>
          </w:p>
        </w:tc>
      </w:tr>
      <w:tr>
        <w:tc>
          <w:tcPr>
            <w:tcW w:type="dxa" w:w="3389"/>
          </w:tcPr>
          <w:p>
            <w:r/>
            <w:r>
              <w:rPr>
                <w:b w:val="0"/>
                <w:sz w:val="16"/>
              </w:rPr>
              <w:t>4–5</w:t>
            </w:r>
          </w:p>
        </w:tc>
        <w:tc>
          <w:tcPr>
            <w:tcW w:type="dxa" w:w="3389"/>
          </w:tcPr>
          <w:p>
            <w:r/>
            <w:r>
              <w:rPr>
                <w:b/>
                <w:sz w:val="16"/>
              </w:rPr>
              <w:t>Yellow — Caution</w:t>
            </w:r>
          </w:p>
        </w:tc>
        <w:tc>
          <w:tcPr>
            <w:tcW w:type="dxa" w:w="3389"/>
          </w:tcPr>
          <w:p>
            <w:r/>
            <w:r>
              <w:rPr>
                <w:b w:val="0"/>
                <w:sz w:val="16"/>
              </w:rPr>
              <w:t>Add controls, recheck and stay ready to leave.</w:t>
            </w:r>
          </w:p>
        </w:tc>
      </w:tr>
      <w:tr>
        <w:tc>
          <w:tcPr>
            <w:tcW w:type="dxa" w:w="3389"/>
          </w:tcPr>
          <w:p>
            <w:r/>
            <w:r>
              <w:rPr>
                <w:b w:val="0"/>
                <w:sz w:val="16"/>
              </w:rPr>
              <w:t>6–7</w:t>
            </w:r>
          </w:p>
        </w:tc>
        <w:tc>
          <w:tcPr>
            <w:tcW w:type="dxa" w:w="3389"/>
          </w:tcPr>
          <w:p>
            <w:r/>
            <w:r>
              <w:rPr>
                <w:b/>
                <w:sz w:val="16"/>
              </w:rPr>
              <w:t>Amber — High concern</w:t>
            </w:r>
          </w:p>
        </w:tc>
        <w:tc>
          <w:tcPr>
            <w:tcW w:type="dxa" w:w="3389"/>
          </w:tcPr>
          <w:p>
            <w:r/>
            <w:r>
              <w:rPr>
                <w:b w:val="0"/>
                <w:sz w:val="16"/>
              </w:rPr>
              <w:t>Delay or choose another option.</w:t>
            </w:r>
          </w:p>
        </w:tc>
      </w:tr>
      <w:tr>
        <w:tc>
          <w:tcPr>
            <w:tcW w:type="dxa" w:w="3389"/>
          </w:tcPr>
          <w:p>
            <w:r/>
            <w:r>
              <w:rPr>
                <w:b w:val="0"/>
                <w:sz w:val="16"/>
              </w:rPr>
              <w:t>8–10</w:t>
            </w:r>
          </w:p>
        </w:tc>
        <w:tc>
          <w:tcPr>
            <w:tcW w:type="dxa" w:w="3389"/>
          </w:tcPr>
          <w:p>
            <w:r/>
            <w:r>
              <w:rPr>
                <w:b/>
                <w:sz w:val="16"/>
              </w:rPr>
              <w:t>Red — Highest concern</w:t>
            </w:r>
          </w:p>
        </w:tc>
        <w:tc>
          <w:tcPr>
            <w:tcW w:type="dxa" w:w="3389"/>
          </w:tcPr>
          <w:p>
            <w:r/>
            <w:r>
              <w:rPr>
                <w:b w:val="0"/>
                <w:sz w:val="16"/>
              </w:rPr>
              <w:t>Do not proceed now; leave/avoid and use appropriate professional/emergency help.</w:t>
            </w:r>
          </w:p>
        </w:tc>
      </w:tr>
    </w:tbl>
    <w:p>
      <w:r>
        <w:t>Every score must identify the reasons, source/verification state, uncertainty and practical controls. Unknown inputs are not silently treated as safe. Darkness alone is not a red condition; it can affect risk only when combined with explainable conditions such as verified lack of lighting, closure hours, severe weather, flooding, tide/access risk or an active hazard.</w:t>
      </w:r>
    </w:p>
    <w:p>
      <w:pPr>
        <w:pStyle w:val="Heading1"/>
      </w:pPr>
      <w:r>
        <w:t>29. Five later safety improvements added on 12 August</w:t>
      </w:r>
    </w:p>
    <w:p>
      <w:r>
        <w:rPr>
          <w:b/>
        </w:rPr>
        <w:t>SI-01 — One-time location / no precise-location residue</w:t>
      </w:r>
      <w:r>
        <w:t xml:space="preserve"> — Foreground, user-initiated, minimum precision, short-lived boundary use; no exact coordinates in storage, cache, telemetry or logs.</w:t>
      </w:r>
    </w:p>
    <w:p>
      <w:r>
        <w:rPr>
          <w:b/>
        </w:rPr>
        <w:t>SI-02 — Low-occupancy timing protection</w:t>
      </w:r>
      <w:r>
        <w:t xml:space="preserve"> — Server-side coarse/delayed/batched public occupancy to prevent inference of lone arrivals/departures; final delay trade-off still requires decision.</w:t>
      </w:r>
    </w:p>
    <w:p>
      <w:r>
        <w:rPr>
          <w:b/>
        </w:rPr>
        <w:t>SI-03 — Abuse-resistant hazard reporting</w:t>
      </w:r>
      <w:r>
        <w:t xml:space="preserve"> — Rate limiting, anti-automation, duplicate detection, moderation, spoofing resistance, immutable moderation history and appeal/closure.</w:t>
      </w:r>
    </w:p>
    <w:p>
      <w:r>
        <w:rPr>
          <w:b/>
        </w:rPr>
        <w:t>SI-04 — Owner-controlled emergency medical/behaviour summary</w:t>
      </w:r>
      <w:r>
        <w:t xml:space="preserve"> — Minimum-data emergency card, explicit sharing, step-up access and audit; disabled until professional/privacy/security gates pass.</w:t>
      </w:r>
    </w:p>
    <w:p>
      <w:r>
        <w:rPr>
          <w:b/>
        </w:rPr>
        <w:t>SI-05 — Estimated surface/path heat</w:t>
      </w:r>
      <w:r>
        <w:t xml:space="preserve"> — Evidence-gated estimate only, model/version/provenance/uncertainty required; disabled until validation and expert review.</w:t>
      </w:r>
    </w:p>
    <w:p>
      <w:pPr>
        <w:pStyle w:val="Heading1"/>
      </w:pPr>
      <w:r>
        <w:t>30. Explicitly prohibited scope</w:t>
      </w:r>
    </w:p>
    <w:p>
      <w:pPr>
        <w:pStyle w:val="ListBullet"/>
      </w:pPr>
      <w:r>
        <w:t>Continuous Bluetooth/LE peer-to-peer background tracking.</w:t>
      </w:r>
    </w:p>
    <w:p>
      <w:pPr>
        <w:pStyle w:val="ListBullet"/>
      </w:pPr>
      <w:r>
        <w:t>Crowdsourced live face or incident video streaming.</w:t>
      </w:r>
    </w:p>
    <w:p>
      <w:pPr>
        <w:pStyle w:val="ListBullet"/>
      </w:pPr>
      <w:r>
        <w:t>Automated owner-liability or legal-fault grading.</w:t>
      </w:r>
    </w:p>
    <w:p>
      <w:r>
        <w:t>These may not be reintroduced under another name or third-party package without a separate controlled safety review.</w:t>
      </w:r>
    </w:p>
    <w:p>
      <w:pPr>
        <w:pStyle w:val="Heading1"/>
      </w:pPr>
      <w:r>
        <w:t>31. Features retained as unproven / not to falsely claim</w:t>
      </w:r>
    </w:p>
    <w:p>
      <w:pPr>
        <w:pStyle w:val="ListBullet"/>
      </w:pPr>
      <w:r>
        <w:t>Public star ratings and review system.</w:t>
      </w:r>
    </w:p>
    <w:p>
      <w:pPr>
        <w:pStyle w:val="ListBullet"/>
      </w:pPr>
      <w:r>
        <w:t>Algorithmic social For You feed.</w:t>
      </w:r>
    </w:p>
    <w:p>
      <w:pPr>
        <w:pStyle w:val="ListBullet"/>
      </w:pPr>
      <w:r>
        <w:t>Public breed search for nearby dogs.</w:t>
      </w:r>
    </w:p>
    <w:p>
      <w:pPr>
        <w:pStyle w:val="ListBullet"/>
      </w:pPr>
      <w:r>
        <w:t>Full scheduled-playdate calendar.</w:t>
      </w:r>
    </w:p>
    <w:p>
      <w:pPr>
        <w:pStyle w:val="ListBullet"/>
      </w:pPr>
      <w:r>
        <w:t>Booking.com or another accommodation-booking partnership.</w:t>
      </w:r>
    </w:p>
    <w:p>
      <w:pPr>
        <w:pStyle w:val="ListBullet"/>
      </w:pPr>
      <w:r>
        <w:t>Direct sitter/walker/daycare hiring.</w:t>
      </w:r>
    </w:p>
    <w:p>
      <w:pPr>
        <w:pStyle w:val="ListBullet"/>
      </w:pPr>
      <w:r>
        <w:t>Complete professional marketplace.</w:t>
      </w:r>
    </w:p>
    <w:p>
      <w:pPr>
        <w:pStyle w:val="ListBullet"/>
      </w:pPr>
      <w:r>
        <w:t>In-app product marketplace.</w:t>
      </w:r>
    </w:p>
    <w:p>
      <w:pPr>
        <w:pStyle w:val="ListBullet"/>
      </w:pPr>
      <w:r>
        <w:t>General-purpose health/training AI chatbot.</w:t>
      </w:r>
    </w:p>
    <w:p>
      <w:pPr>
        <w:pStyle w:val="ListBullet"/>
      </w:pPr>
      <w:r>
        <w:t>Complete indoor dog-park catalogue.</w:t>
      </w:r>
    </w:p>
    <w:p>
      <w:pPr>
        <w:pStyle w:val="ListBullet"/>
      </w:pPr>
      <w:r>
        <w:t>Sensor-detected occupancy/behaviour without deployed verified hardware.</w:t>
      </w:r>
    </w:p>
    <w:p>
      <w:pPr>
        <w:pStyle w:val="ListBullet"/>
      </w:pPr>
      <w:r>
        <w:t>Adaptive learning without governance, training evidence, explanation, bias testing, versioning and monitoring.</w:t>
      </w:r>
    </w:p>
    <w:p>
      <w:pPr>
        <w:pStyle w:val="Heading1"/>
      </w:pPr>
      <w:r>
        <w:t>32. Council / pilot / patent evidence boundaries</w:t>
      </w:r>
    </w:p>
    <w:p>
      <w:pPr>
        <w:pStyle w:val="ListBullet"/>
      </w:pPr>
      <w:r>
        <w:t>Keep the Dog Park app separate from unrelated GENEVIEVE Health/Human systems.</w:t>
      </w:r>
    </w:p>
    <w:p>
      <w:pPr>
        <w:pStyle w:val="ListBullet"/>
      </w:pPr>
      <w:r>
        <w:t>Animal patent alignment is confidential and should map protected functions to implementation/test evidence without publishing claims.</w:t>
      </w:r>
    </w:p>
    <w:p>
      <w:pPr>
        <w:pStyle w:val="ListBullet"/>
      </w:pPr>
      <w:r>
        <w:t>Software implementation does not itself prove patent validity, grant status, infringement or freedom to operate.</w:t>
      </w:r>
    </w:p>
    <w:p>
      <w:pPr>
        <w:pStyle w:val="ListBullet"/>
      </w:pPr>
      <w:r>
        <w:t>Council pilot data must distinguish community observations from verified official findings.</w:t>
      </w:r>
    </w:p>
    <w:p>
      <w:pPr>
        <w:pStyle w:val="ListBullet"/>
      </w:pPr>
      <w:r>
        <w:t>De-identified evidence can support evaluation, maintenance and product/patent records, subject to privacy and consent.</w:t>
      </w:r>
    </w:p>
    <w:p>
      <w:pPr>
        <w:pStyle w:val="Heading1"/>
      </w:pPr>
      <w:r>
        <w:t>33. Chronological build and verification order</w:t>
      </w:r>
    </w:p>
    <w:p>
      <w:r>
        <w:rPr>
          <w:b/>
        </w:rPr>
        <w:t xml:space="preserve">Phase 0: </w:t>
      </w:r>
      <w:r>
        <w:t>Freeze/protect and audit exact GitHub, Vercel, Neon, branch, commit, deployment, database, tests and rollback.</w:t>
      </w:r>
    </w:p>
    <w:p>
      <w:r>
        <w:rPr>
          <w:b/>
        </w:rPr>
        <w:t xml:space="preserve">Phase 1: </w:t>
      </w:r>
      <w:r>
        <w:t>Identity, security, permissions, consent, audit and core data foundation.</w:t>
      </w:r>
    </w:p>
    <w:p>
      <w:r>
        <w:rPr>
          <w:b/>
        </w:rPr>
        <w:t xml:space="preserve">Phase 2: </w:t>
      </w:r>
      <w:r>
        <w:t>Controlled shell, Today-first navigation, branding and reusable components.</w:t>
      </w:r>
    </w:p>
    <w:p>
      <w:r>
        <w:rPr>
          <w:b/>
        </w:rPr>
        <w:t xml:space="preserve">Phase 3: </w:t>
      </w:r>
      <w:r>
        <w:t>Owner/dog/park source-of-truth data and verified park information.</w:t>
      </w:r>
    </w:p>
    <w:p>
      <w:r>
        <w:rPr>
          <w:b/>
        </w:rPr>
        <w:t xml:space="preserve">Phase 4: </w:t>
      </w:r>
      <w:r>
        <w:t>Suitability, heat, risk and compatibility engines.</w:t>
      </w:r>
    </w:p>
    <w:p>
      <w:r>
        <w:rPr>
          <w:b/>
        </w:rPr>
        <w:t xml:space="preserve">Phase 5: </w:t>
      </w:r>
      <w:r>
        <w:t>Check-in/out, owner duty, presence expiry, GPS boundary and safe occupancy/Night Safety.</w:t>
      </w:r>
    </w:p>
    <w:p>
      <w:r>
        <w:rPr>
          <w:b/>
        </w:rPr>
        <w:t xml:space="preserve">Phase 6: </w:t>
      </w:r>
      <w:r>
        <w:t>Alerts, hazards, incidents, evidence, Lost &amp; Found, magpie and Emergency.</w:t>
      </w:r>
    </w:p>
    <w:p>
      <w:r>
        <w:rPr>
          <w:b/>
        </w:rPr>
        <w:t xml:space="preserve">Phase 7: </w:t>
      </w:r>
      <w:r>
        <w:t>Maps, Journey, Australia-wide travel and Grey Nomad.</w:t>
      </w:r>
    </w:p>
    <w:p>
      <w:r>
        <w:rPr>
          <w:b/>
        </w:rPr>
        <w:t xml:space="preserve">Phase 8: </w:t>
      </w:r>
      <w:r>
        <w:t>Weather, tides, dog beaches, marine conditions and official closures.</w:t>
      </w:r>
    </w:p>
    <w:p>
      <w:r>
        <w:rPr>
          <w:b/>
        </w:rPr>
        <w:t xml:space="preserve">Phase 9: </w:t>
      </w:r>
      <w:r>
        <w:t>Accessibility, communication and Deaf/Auslan verification.</w:t>
      </w:r>
    </w:p>
    <w:p>
      <w:r>
        <w:rPr>
          <w:b/>
        </w:rPr>
        <w:t xml:space="preserve">Phase 10: </w:t>
      </w:r>
      <w:r>
        <w:t>Council notices, maintenance, verification and de-identified reporting.</w:t>
      </w:r>
    </w:p>
    <w:p>
      <w:r>
        <w:rPr>
          <w:b/>
        </w:rPr>
        <w:t xml:space="preserve">Phase 11: </w:t>
      </w:r>
      <w:r>
        <w:t>Membership, payments, legal, deletion, support and complaints.</w:t>
      </w:r>
    </w:p>
    <w:p>
      <w:r>
        <w:rPr>
          <w:b/>
        </w:rPr>
        <w:t xml:space="preserve">Phase 12: </w:t>
      </w:r>
      <w:r>
        <w:t>Offline/PWA resilience, cache recovery, monitoring, performance, backups and rollback.</w:t>
      </w:r>
    </w:p>
    <w:p>
      <w:r>
        <w:rPr>
          <w:b/>
        </w:rPr>
        <w:t xml:space="preserve">Phase 13: </w:t>
      </w:r>
      <w:r>
        <w:t>Full unit/integration/E2E/accessibility/security/privacy/load/staging verification.</w:t>
      </w:r>
    </w:p>
    <w:p>
      <w:r>
        <w:rPr>
          <w:b/>
        </w:rPr>
        <w:t xml:space="preserve">Phase 14: </w:t>
      </w:r>
      <w:r>
        <w:t>Controlled pilot, staged rollout and separately approved production release.</w:t>
      </w:r>
    </w:p>
    <w:p>
      <w:pPr>
        <w:pStyle w:val="Heading1"/>
      </w:pPr>
      <w:r>
        <w:t>34. Testing requirements</w:t>
      </w:r>
    </w:p>
    <w:p>
      <w:pPr>
        <w:pStyle w:val="ListBullet"/>
      </w:pPr>
      <w:r>
        <w:t>Check-in idempotency and one active visit per dog.</w:t>
      </w:r>
    </w:p>
    <w:p>
      <w:pPr>
        <w:pStyle w:val="ListBullet"/>
      </w:pPr>
      <w:r>
        <w:t>Forms and saved state survive refresh.</w:t>
      </w:r>
    </w:p>
    <w:p>
      <w:pPr>
        <w:pStyle w:val="ListBullet"/>
      </w:pPr>
      <w:r>
        <w:t>Consent, incognito and restricted-data boundaries.</w:t>
      </w:r>
    </w:p>
    <w:p>
      <w:pPr>
        <w:pStyle w:val="ListBullet"/>
      </w:pPr>
      <w:r>
        <w:t>Denied, low-accuracy, stale, spoofed or offline location.</w:t>
      </w:r>
    </w:p>
    <w:p>
      <w:pPr>
        <w:pStyle w:val="ListBullet"/>
      </w:pPr>
      <w:r>
        <w:t>No exact coordinates in storage, URLs, logs, analytics, cache or crash reports.</w:t>
      </w:r>
    </w:p>
    <w:p>
      <w:pPr>
        <w:pStyle w:val="ListBullet"/>
      </w:pPr>
      <w:r>
        <w:t>Sunrise/sunset across Brisbane/Gold Coast, Sydney/Melbourne DST, Perth and Adelaide half-hour time zone.</w:t>
      </w:r>
    </w:p>
    <w:p>
      <w:pPr>
        <w:pStyle w:val="ListBullet"/>
      </w:pPr>
      <w:r>
        <w:t>Night occupancy cannot be recovered through UI, public API, cache, notifications, timing or polling.</w:t>
      </w:r>
    </w:p>
    <w:p>
      <w:pPr>
        <w:pStyle w:val="ListBullet"/>
      </w:pPr>
      <w:r>
        <w:t>Weather/tide provider timeout, stale data, wrong station, wrong unit/datum and official-closure override.</w:t>
      </w:r>
    </w:p>
    <w:p>
      <w:pPr>
        <w:pStyle w:val="ListBullet"/>
      </w:pPr>
      <w:r>
        <w:t>Tide exactly below, at and above threshold plus forecast crossing during planned access/return.</w:t>
      </w:r>
    </w:p>
    <w:p>
      <w:pPr>
        <w:pStyle w:val="ListBullet"/>
      </w:pPr>
      <w:r>
        <w:t>Magpie/hazard create, confirm, correct, expire, resolve and kill-switch paths.</w:t>
      </w:r>
    </w:p>
    <w:p>
      <w:pPr>
        <w:pStyle w:val="ListBullet"/>
      </w:pPr>
      <w:r>
        <w:t>Hazard-report flooding, duplicate reports, account rotation, forged location, upload abuse and moderator misuse.</w:t>
      </w:r>
    </w:p>
    <w:p>
      <w:pPr>
        <w:pStyle w:val="ListBullet"/>
      </w:pPr>
      <w:r>
        <w:t>Emergency accidental activation, full gesture, cancel, offline and real-device call hand-off.</w:t>
      </w:r>
    </w:p>
    <w:p>
      <w:pPr>
        <w:pStyle w:val="ListBullet"/>
      </w:pPr>
      <w:r>
        <w:t>Keyboard, screen reader, contrast, zoom, reflow and reduced motion.</w:t>
      </w:r>
    </w:p>
    <w:p>
      <w:pPr>
        <w:pStyle w:val="ListBullet"/>
      </w:pPr>
      <w:r>
        <w:t>PWA install/update/offline/cache recovery and old-version prevention.</w:t>
      </w:r>
    </w:p>
    <w:p>
      <w:pPr>
        <w:pStyle w:val="ListBullet"/>
      </w:pPr>
      <w:r>
        <w:t>Database migration replay, constraints, backup restore and rollback.</w:t>
      </w:r>
    </w:p>
    <w:p>
      <w:pPr>
        <w:pStyle w:val="ListBullet"/>
      </w:pPr>
      <w:r>
        <w:t>Load stages 100, 500, 1,000 and 2,500 users.</w:t>
      </w:r>
    </w:p>
    <w:p>
      <w:pPr>
        <w:pStyle w:val="ListBullet"/>
      </w:pPr>
      <w:r>
        <w:t>Target under 0.1% failures, p50 reads under 500 ms, p95 writes under one second, and no duplicate check-ins.</w:t>
      </w:r>
    </w:p>
    <w:p>
      <w:pPr>
        <w:pStyle w:val="Heading1"/>
      </w:pPr>
      <w:r>
        <w:t>35. Known open decisions / unresolved gates</w:t>
      </w:r>
    </w:p>
    <w:p>
      <w:pPr>
        <w:pStyle w:val="ListBullet"/>
      </w:pPr>
      <w:r>
        <w:t>Final public occupancy delay/batching/freshness policy for low/moderate attendance.</w:t>
      </w:r>
    </w:p>
    <w:p>
      <w:pPr>
        <w:pStyle w:val="ListBullet"/>
      </w:pPr>
      <w:r>
        <w:t>Hazard-report immediate-display location rule versus remote moderation rule.</w:t>
      </w:r>
    </w:p>
    <w:p>
      <w:pPr>
        <w:pStyle w:val="ListBullet"/>
      </w:pPr>
      <w:r>
        <w:t>Whether the surface-heat estimate stays as evidence-gated roadmap or ambient/official warnings only.</w:t>
      </w:r>
    </w:p>
    <w:p>
      <w:pPr>
        <w:pStyle w:val="ListBullet"/>
      </w:pPr>
      <w:r>
        <w:t>Exact temporary status expiry windows.</w:t>
      </w:r>
    </w:p>
    <w:p>
      <w:pPr>
        <w:pStyle w:val="ListBullet"/>
      </w:pPr>
      <w:r>
        <w:t>Exact stale check-in auto-expiry policy.</w:t>
      </w:r>
    </w:p>
    <w:p>
      <w:pPr>
        <w:pStyle w:val="ListBullet"/>
      </w:pPr>
      <w:r>
        <w:t>Magpie numeric risk contribution, if any; no weight should be guessed.</w:t>
      </w:r>
    </w:p>
    <w:p>
      <w:pPr>
        <w:pStyle w:val="ListBullet"/>
      </w:pPr>
      <w:r>
        <w:t>Magpie safety-copy authority and expiry/verification windows.</w:t>
      </w:r>
    </w:p>
    <w:p>
      <w:pPr>
        <w:pStyle w:val="ListBullet"/>
      </w:pPr>
      <w:r>
        <w:t>Verified live Australian weather provider connections and quotas.</w:t>
      </w:r>
    </w:p>
    <w:p>
      <w:pPr>
        <w:pStyle w:val="ListBullet"/>
      </w:pPr>
      <w:r>
        <w:t>Verified tide providers, station-to-beach mappings, datums and approved thresholds.</w:t>
      </w:r>
    </w:p>
    <w:p>
      <w:pPr>
        <w:pStyle w:val="ListBullet"/>
      </w:pPr>
      <w:r>
        <w:t>Production domain/build, real staging database proof, backups/restore and rollback evidence.</w:t>
      </w:r>
    </w:p>
    <w:p>
      <w:pPr>
        <w:pStyle w:val="ListBullet"/>
      </w:pPr>
      <w:r>
        <w:t>Live payment product mappings, webhooks, cancellations/refunds/reconciliation.</w:t>
      </w:r>
    </w:p>
    <w:p>
      <w:pPr>
        <w:pStyle w:val="ListBullet"/>
      </w:pPr>
      <w:r>
        <w:t>Final Australian legal/privacy/consumer review.</w:t>
      </w:r>
    </w:p>
    <w:p>
      <w:pPr>
        <w:pStyle w:val="ListBullet"/>
      </w:pPr>
      <w:r>
        <w:t>Veterinary/animal-behaviour review of risk/heat/compatibility guidance.</w:t>
      </w:r>
    </w:p>
    <w:p>
      <w:pPr>
        <w:pStyle w:val="ListBullet"/>
      </w:pPr>
      <w:r>
        <w:t>Accessibility/Deaf-community review of communication functions.</w:t>
      </w:r>
    </w:p>
    <w:p>
      <w:pPr>
        <w:pStyle w:val="ListBullet"/>
      </w:pPr>
      <w:r>
        <w:t>Real-device PWA, emergency and store purchase tests.</w:t>
      </w:r>
    </w:p>
    <w:p>
      <w:pPr>
        <w:pStyle w:val="ListBullet"/>
      </w:pPr>
      <w:r>
        <w:t>Load, penetration/security and incident-response verification.</w:t>
      </w:r>
    </w:p>
    <w:p>
      <w:pPr>
        <w:pStyle w:val="Heading1"/>
      </w:pPr>
      <w:r>
        <w:t>36. Current version/status conclusion</w:t>
      </w:r>
    </w:p>
    <w:p>
      <w:r>
        <w:t>The best-supported paperwork conclusion is: V52 is the last clearly named Dog Park baseline version found in the reviewed archive, but it is not the whole current specification. The later 12 August 2026 GENEVIEVE App™ Dog Park Unified Build is the controlling cumulative requirements layer and must be applied on top of V52. The 13 August master platform register separately confirms four later Dog Park configurations: Solar Cycle/Night Blindfold, Attendance Obfuscation, Ephemeral GPS Boundary and Slide-to-Activate Emergency, all recorded as planning-baseline/candidate-unmerged configurations.</w:t>
      </w:r>
    </w:p>
    <w:p>
      <w:r>
        <w:t>Therefore the complete paperwork identity for the project should be described as: “GENEVIEVE App™ Dog Park — V52 baseline + 12 August 2026 Unified Build cumulative specification.” Do not call the product V53 unless a verified project file, commit, release or Tracey-approved version-control record is found that explicitly names it V53.</w:t>
      </w:r>
    </w:p>
    <w:p>
      <w:pPr>
        <w:pStyle w:val="Heading1"/>
      </w:pPr>
      <w:r>
        <w:t>37. Definition of done</w:t>
      </w:r>
    </w:p>
    <w:p>
      <w:pPr>
        <w:pStyle w:val="ListBullet"/>
      </w:pPr>
      <w:r>
        <w:t>Every requirement above has a visible final status.</w:t>
      </w:r>
    </w:p>
    <w:p>
      <w:pPr>
        <w:pStyle w:val="ListBullet"/>
      </w:pPr>
      <w:r>
        <w:t>Integrated code and chronological migrations exist in the verified repository.</w:t>
      </w:r>
    </w:p>
    <w:p>
      <w:pPr>
        <w:pStyle w:val="ListBullet"/>
      </w:pPr>
      <w:r>
        <w:t>Required tests were actually run and recorded.</w:t>
      </w:r>
    </w:p>
    <w:p>
      <w:pPr>
        <w:pStyle w:val="ListBullet"/>
      </w:pPr>
      <w:r>
        <w:t>Privacy/security/abuse/accessibility/failure-path tests pass.</w:t>
      </w:r>
    </w:p>
    <w:p>
      <w:pPr>
        <w:pStyle w:val="ListBullet"/>
      </w:pPr>
      <w:r>
        <w:t>A non-production integrated preview demonstrates the full user journey.</w:t>
      </w:r>
    </w:p>
    <w:p>
      <w:pPr>
        <w:pStyle w:val="ListBullet"/>
      </w:pPr>
      <w:r>
        <w:t>Provider-dependent or expert-gated functions remain safely disabled until gates pass.</w:t>
      </w:r>
    </w:p>
    <w:p>
      <w:pPr>
        <w:pStyle w:val="ListBullet"/>
      </w:pPr>
      <w:r>
        <w:t>Backup and rollback procedures are rehearsed.</w:t>
      </w:r>
    </w:p>
    <w:p>
      <w:pPr>
        <w:pStyle w:val="ListBullet"/>
      </w:pPr>
      <w:r>
        <w:t>Pilot risks and unresolved items are presented honestly.</w:t>
      </w:r>
    </w:p>
    <w:p>
      <w:pPr>
        <w:pStyle w:val="ListBullet"/>
      </w:pPr>
      <w:r>
        <w:t>Production release occurs only under a separate explicit approval.</w:t>
      </w:r>
    </w:p>
    <w:p/>
    <w:p>
      <w:pPr>
        <w:pStyle w:val="SmallNote"/>
      </w:pPr>
      <w:r>
        <w:t>Source note: consolidated from the V52 Master Functional Blueprint, the 12 August Dog Park Unified Build index/modules, New Chat Master Handover, Safety Improvements &amp; Controlled Complete-Build Order, and the 13 August Master Platform Register. This document intentionally distinguishes requirements from verified live implementation.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GENEVIEVE App™ | Dog Park Complete Master Blueprint | 15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