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1847B" w14:textId="77777777" w:rsidR="00B3284A" w:rsidRPr="00274ECD" w:rsidRDefault="00A161DA" w:rsidP="00871C48">
      <w:pPr>
        <w:jc w:val="center"/>
        <w:rPr>
          <w:rFonts w:ascii="Libre Franklin" w:hAnsi="Libre Franklin" w:cstheme="minorHAnsi"/>
          <w:color w:val="FFFFFF" w:themeColor="background1"/>
          <w:sz w:val="40"/>
          <w:szCs w:val="40"/>
        </w:rPr>
      </w:pPr>
      <w:r>
        <w:rPr>
          <w:rFonts w:ascii="Libre Franklin" w:hAnsi="Libre Franklin" w:cstheme="minorHAnsi"/>
          <w:noProof/>
          <w:color w:val="FFFFFF" w:themeColor="background1"/>
          <w:sz w:val="40"/>
          <w:szCs w:val="40"/>
        </w:rPr>
        <w:pict w14:anchorId="0D5FB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-16.85pt;width:540pt;height:57.25pt;z-index:-251657728;mso-position-horizontal-relative:text;mso-position-vertical-relative:text">
            <v:imagedata r:id="rId5" o:title="header-img" croptop="15019f" cropbottom="17805f"/>
          </v:shape>
        </w:pict>
      </w:r>
      <w:r w:rsidR="00393BAF" w:rsidRPr="00274ECD">
        <w:rPr>
          <w:rFonts w:ascii="Libre Franklin" w:hAnsi="Libre Franklin" w:cstheme="minorHAnsi"/>
          <w:color w:val="FFFFFF" w:themeColor="background1"/>
          <w:sz w:val="40"/>
          <w:szCs w:val="40"/>
        </w:rPr>
        <w:t>Smarter Maintenance with the Griffin Toolkit</w:t>
      </w:r>
      <w:r w:rsidR="00971179" w:rsidRPr="00274ECD">
        <w:rPr>
          <w:rFonts w:ascii="Libre Franklin" w:hAnsi="Libre Franklin" w:cstheme="minorHAnsi"/>
          <w:color w:val="FFFFFF" w:themeColor="background1"/>
          <w:sz w:val="40"/>
          <w:szCs w:val="40"/>
        </w:rPr>
        <w:t>®</w:t>
      </w:r>
    </w:p>
    <w:p w14:paraId="5144213F" w14:textId="77777777" w:rsidR="00AB582A" w:rsidRDefault="00AB582A" w:rsidP="00AB582A">
      <w:pPr>
        <w:spacing w:after="80"/>
        <w:jc w:val="both"/>
        <w:rPr>
          <w:rFonts w:cstheme="minorHAnsi"/>
        </w:rPr>
      </w:pPr>
    </w:p>
    <w:p w14:paraId="3DBC616D" w14:textId="77777777" w:rsidR="00871C48" w:rsidRDefault="00393BAF" w:rsidP="00A411FA">
      <w:pPr>
        <w:jc w:val="both"/>
        <w:rPr>
          <w:rFonts w:cstheme="minorHAnsi"/>
        </w:rPr>
      </w:pPr>
      <w:r w:rsidRPr="00BB1195">
        <w:rPr>
          <w:rFonts w:cstheme="minorHAnsi"/>
        </w:rPr>
        <w:t>Simple and effective</w:t>
      </w:r>
      <w:r w:rsidR="009421EF">
        <w:rPr>
          <w:rFonts w:cstheme="minorHAnsi"/>
        </w:rPr>
        <w:t xml:space="preserve"> </w:t>
      </w:r>
      <w:r w:rsidR="00B3284A" w:rsidRPr="00BB1195">
        <w:rPr>
          <w:rFonts w:cstheme="minorHAnsi"/>
        </w:rPr>
        <w:t>maintenance strategies are critical for lowering costs across industries, and the Griffin Toolkit</w:t>
      </w:r>
      <w:r w:rsidR="006C703F">
        <w:rPr>
          <w:rFonts w:cstheme="minorHAnsi"/>
        </w:rPr>
        <w:t>®</w:t>
      </w:r>
      <w:r w:rsidR="00B3284A" w:rsidRPr="00BB1195">
        <w:rPr>
          <w:rFonts w:cstheme="minorHAnsi"/>
        </w:rPr>
        <w:t xml:space="preserve"> provides an excellent platform for improving maintenance practices.  </w:t>
      </w:r>
      <w:r w:rsidR="00747A9F">
        <w:rPr>
          <w:rFonts w:cstheme="minorHAnsi"/>
        </w:rPr>
        <w:t xml:space="preserve">Condition-based maintenance can replace time-interval or gut-feel based approaches, detecting </w:t>
      </w:r>
      <w:r w:rsidR="00E1310A">
        <w:rPr>
          <w:rFonts w:cstheme="minorHAnsi"/>
        </w:rPr>
        <w:t xml:space="preserve">problems </w:t>
      </w:r>
      <w:r w:rsidR="00747A9F">
        <w:rPr>
          <w:rFonts w:cstheme="minorHAnsi"/>
        </w:rPr>
        <w:t>before they cause</w:t>
      </w:r>
      <w:r w:rsidR="00E1310A">
        <w:rPr>
          <w:rFonts w:cstheme="minorHAnsi"/>
        </w:rPr>
        <w:t xml:space="preserve"> process upsets or secondary damage</w:t>
      </w:r>
      <w:r w:rsidR="00A411FA">
        <w:rPr>
          <w:rFonts w:cstheme="minorHAnsi"/>
        </w:rPr>
        <w:t xml:space="preserve">.  This reduces </w:t>
      </w:r>
      <w:r w:rsidR="00747A9F">
        <w:rPr>
          <w:rFonts w:cstheme="minorHAnsi"/>
        </w:rPr>
        <w:t>the o</w:t>
      </w:r>
      <w:r w:rsidR="00A411FA">
        <w:rPr>
          <w:rFonts w:cstheme="minorHAnsi"/>
        </w:rPr>
        <w:t xml:space="preserve">verall maintenance burden as well as </w:t>
      </w:r>
      <w:r w:rsidR="00747A9F">
        <w:rPr>
          <w:rFonts w:cstheme="minorHAnsi"/>
        </w:rPr>
        <w:t xml:space="preserve">costs from unexpected downtime.  </w:t>
      </w:r>
      <w:r w:rsidR="00A411FA">
        <w:rPr>
          <w:rFonts w:cstheme="minorHAnsi"/>
        </w:rPr>
        <w:t xml:space="preserve">In this pamphlet we look at the user-friendly tools Griffin delivers that can quickly enhance your condition-based </w:t>
      </w:r>
      <w:r w:rsidR="00E1310A">
        <w:rPr>
          <w:rFonts w:cstheme="minorHAnsi"/>
        </w:rPr>
        <w:t xml:space="preserve">and predictive </w:t>
      </w:r>
      <w:r w:rsidR="00B3284A" w:rsidRPr="00BB1195">
        <w:rPr>
          <w:rFonts w:cstheme="minorHAnsi"/>
        </w:rPr>
        <w:t>maintenance protocols.</w:t>
      </w:r>
    </w:p>
    <w:p w14:paraId="7EF26FE1" w14:textId="77777777" w:rsidR="00E1310A" w:rsidRPr="00E1310A" w:rsidRDefault="00E1310A" w:rsidP="00E1310A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Actual vs. Historical Trending</w:t>
      </w:r>
    </w:p>
    <w:p w14:paraId="35BB1069" w14:textId="77777777" w:rsidR="00BB1195" w:rsidRDefault="00572DF9" w:rsidP="00A411FA">
      <w:pPr>
        <w:jc w:val="both"/>
        <w:rPr>
          <w:rFonts w:cstheme="minorHAnsi"/>
        </w:rPr>
      </w:pPr>
      <w:r w:rsidRPr="00BB1195">
        <w:rPr>
          <w:rFonts w:cstheme="minorHAnsi"/>
        </w:rPr>
        <w:t xml:space="preserve">Detecting departures from expected values </w:t>
      </w:r>
      <w:r w:rsidR="00393BAF" w:rsidRPr="00BB1195">
        <w:rPr>
          <w:rFonts w:cstheme="minorHAnsi"/>
        </w:rPr>
        <w:t xml:space="preserve">is </w:t>
      </w:r>
      <w:r w:rsidR="00BB1195">
        <w:rPr>
          <w:rFonts w:cstheme="minorHAnsi"/>
        </w:rPr>
        <w:t xml:space="preserve">an essential element </w:t>
      </w:r>
      <w:r w:rsidR="00393BAF" w:rsidRPr="00BB1195">
        <w:rPr>
          <w:rFonts w:cstheme="minorHAnsi"/>
        </w:rPr>
        <w:t xml:space="preserve">of </w:t>
      </w:r>
      <w:r w:rsidR="009421EF">
        <w:rPr>
          <w:rFonts w:cstheme="minorHAnsi"/>
        </w:rPr>
        <w:t>condition-based</w:t>
      </w:r>
      <w:r w:rsidR="00393BAF" w:rsidRPr="00BB1195">
        <w:rPr>
          <w:rFonts w:cstheme="minorHAnsi"/>
        </w:rPr>
        <w:t xml:space="preserve"> maintenance.</w:t>
      </w:r>
      <w:r w:rsidR="00BB1195">
        <w:rPr>
          <w:rFonts w:cstheme="minorHAnsi"/>
        </w:rPr>
        <w:t xml:space="preserve">  Users first create a reference dataset of “normal” operating conditions.  </w:t>
      </w:r>
      <w:r w:rsidR="006C703F">
        <w:rPr>
          <w:rFonts w:cstheme="minorHAnsi"/>
        </w:rPr>
        <w:t xml:space="preserve">Current vibration, power consumption, </w:t>
      </w:r>
      <w:r w:rsidR="00A411FA">
        <w:rPr>
          <w:rFonts w:cstheme="minorHAnsi"/>
        </w:rPr>
        <w:t>or</w:t>
      </w:r>
      <w:r w:rsidR="006C703F">
        <w:rPr>
          <w:rFonts w:cstheme="minorHAnsi"/>
        </w:rPr>
        <w:t xml:space="preserve"> other data can then be </w:t>
      </w:r>
      <w:r w:rsidR="00BB1195">
        <w:rPr>
          <w:rFonts w:cstheme="minorHAnsi"/>
        </w:rPr>
        <w:t xml:space="preserve">trended on top of the expected values, as shown below.  The first image </w:t>
      </w:r>
      <w:r w:rsidR="00A411FA">
        <w:rPr>
          <w:rFonts w:cstheme="minorHAnsi"/>
        </w:rPr>
        <w:t>is</w:t>
      </w:r>
      <w:r w:rsidR="00BB1195">
        <w:rPr>
          <w:rFonts w:cstheme="minorHAnsi"/>
        </w:rPr>
        <w:t xml:space="preserve"> </w:t>
      </w:r>
      <w:r w:rsidR="00ED16AD">
        <w:rPr>
          <w:rFonts w:cstheme="minorHAnsi"/>
        </w:rPr>
        <w:t xml:space="preserve">data from a wind turbine prior to a failure event.  The second </w:t>
      </w:r>
      <w:r w:rsidR="007F068D">
        <w:rPr>
          <w:rFonts w:cstheme="minorHAnsi"/>
        </w:rPr>
        <w:t xml:space="preserve">example shows </w:t>
      </w:r>
      <w:r w:rsidR="00ED16AD">
        <w:rPr>
          <w:rFonts w:cstheme="minorHAnsi"/>
        </w:rPr>
        <w:t xml:space="preserve">a departure from expected </w:t>
      </w:r>
      <w:r w:rsidR="006C703F">
        <w:rPr>
          <w:rFonts w:cstheme="minorHAnsi"/>
        </w:rPr>
        <w:t xml:space="preserve">fuel flow </w:t>
      </w:r>
      <w:r w:rsidR="00971179">
        <w:rPr>
          <w:rFonts w:cstheme="minorHAnsi"/>
        </w:rPr>
        <w:t>for a gas burner, indicating a maintenance need.</w:t>
      </w:r>
      <w:r w:rsidR="006C703F" w:rsidRPr="006C703F">
        <w:rPr>
          <w:noProof/>
        </w:rPr>
        <w:t xml:space="preserve"> </w:t>
      </w:r>
      <w:r w:rsidR="009421EF">
        <w:rPr>
          <w:noProof/>
        </w:rPr>
        <w:t xml:space="preserve">  With Griffin</w:t>
      </w:r>
      <w:r w:rsidR="006C703F">
        <w:rPr>
          <w:noProof/>
        </w:rPr>
        <w:t xml:space="preserve">, this </w:t>
      </w:r>
      <w:r w:rsidR="00A411FA">
        <w:rPr>
          <w:noProof/>
        </w:rPr>
        <w:t>type</w:t>
      </w:r>
      <w:r w:rsidR="006C703F">
        <w:rPr>
          <w:noProof/>
        </w:rPr>
        <w:t xml:space="preserve"> of display can be created</w:t>
      </w:r>
      <w:r w:rsidR="007F068D">
        <w:rPr>
          <w:noProof/>
        </w:rPr>
        <w:t xml:space="preserve"> in seconds, based on existing data and without the addition of new sensors.</w:t>
      </w:r>
    </w:p>
    <w:p w14:paraId="647167C8" w14:textId="77777777" w:rsidR="00B3284A" w:rsidRPr="00BB1195" w:rsidRDefault="00BB1195">
      <w:pPr>
        <w:rPr>
          <w:rFonts w:cstheme="minorHAnsi"/>
        </w:rPr>
      </w:pPr>
      <w:r>
        <w:rPr>
          <w:rFonts w:cstheme="minorHAnsi"/>
        </w:rPr>
        <w:t xml:space="preserve"> </w:t>
      </w:r>
      <w:r w:rsidRPr="00BB1195">
        <w:rPr>
          <w:rFonts w:cstheme="minorHAnsi"/>
          <w:noProof/>
        </w:rPr>
        <w:drawing>
          <wp:inline distT="0" distB="0" distL="0" distR="0" wp14:anchorId="2C847623" wp14:editId="70B4D80E">
            <wp:extent cx="3255819" cy="2467816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819" cy="24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3D1" w:rsidRPr="003333D1">
        <w:rPr>
          <w:noProof/>
        </w:rPr>
        <w:t xml:space="preserve"> </w:t>
      </w:r>
      <w:r w:rsidR="003333D1" w:rsidRPr="003333D1">
        <w:rPr>
          <w:rFonts w:cstheme="minorHAnsi"/>
          <w:noProof/>
        </w:rPr>
        <w:drawing>
          <wp:inline distT="0" distB="0" distL="0" distR="0" wp14:anchorId="64D18BE4" wp14:editId="55F09EF1">
            <wp:extent cx="3531225" cy="24086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225" cy="24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431D" w14:textId="77777777" w:rsidR="00E1310A" w:rsidRPr="00E1310A" w:rsidRDefault="00E1310A" w:rsidP="00E1310A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Vibration Monitoring</w:t>
      </w:r>
    </w:p>
    <w:p w14:paraId="44C6991C" w14:textId="4F375961" w:rsidR="00E1310A" w:rsidRDefault="00E1310A" w:rsidP="00E1310A">
      <w:pPr>
        <w:jc w:val="both"/>
        <w:rPr>
          <w:rFonts w:cstheme="minorHAnsi"/>
        </w:rPr>
      </w:pPr>
      <w:r w:rsidRPr="007F068D">
        <w:rPr>
          <w:rFonts w:cstheme="minorHAnsi"/>
          <w:noProof/>
        </w:rPr>
        <w:drawing>
          <wp:anchor distT="0" distB="0" distL="114300" distR="114300" simplePos="0" relativeHeight="251656704" behindDoc="1" locked="0" layoutInCell="1" allowOverlap="1" wp14:anchorId="0B0E59B9" wp14:editId="4094BD56">
            <wp:simplePos x="0" y="0"/>
            <wp:positionH relativeFrom="margin">
              <wp:align>right</wp:align>
            </wp:positionH>
            <wp:positionV relativeFrom="paragraph">
              <wp:posOffset>12008</wp:posOffset>
            </wp:positionV>
            <wp:extent cx="3528366" cy="1356478"/>
            <wp:effectExtent l="0" t="0" r="0" b="0"/>
            <wp:wrapTight wrapText="bothSides">
              <wp:wrapPolygon edited="0">
                <wp:start x="0" y="0"/>
                <wp:lineTo x="0" y="21236"/>
                <wp:lineTo x="21460" y="21236"/>
                <wp:lineTo x="2146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 xml:space="preserve">If users wish to avoid or supplement onboard vibration sensor alarms, maintenance on multiple types of equipment  can be scheduled intelligently by </w:t>
      </w:r>
      <w:r w:rsidR="004015A8">
        <w:rPr>
          <w:rFonts w:cstheme="minorHAnsi"/>
        </w:rPr>
        <w:t>routing</w:t>
      </w:r>
      <w:r>
        <w:rPr>
          <w:rFonts w:cstheme="minorHAnsi"/>
        </w:rPr>
        <w:t xml:space="preserve"> vibration data into Griffin, where a maintenance priority can be assigned based on existing </w:t>
      </w:r>
      <w:hyperlink r:id="rId9" w:history="1">
        <w:r>
          <w:rPr>
            <w:rStyle w:val="Hyperlink"/>
            <w:rFonts w:cstheme="minorHAnsi"/>
          </w:rPr>
          <w:t>ISO standards</w:t>
        </w:r>
      </w:hyperlink>
      <w:r>
        <w:rPr>
          <w:rFonts w:cstheme="minorHAnsi"/>
        </w:rPr>
        <w:t>.  Live Griffin displays, such as shown on the right, can be easily created and customized, providing color-coded priority levels to plant personnel.</w:t>
      </w:r>
    </w:p>
    <w:p w14:paraId="11EC9E77" w14:textId="77777777" w:rsidR="00E1310A" w:rsidRPr="00E1310A" w:rsidRDefault="00E1310A" w:rsidP="00E1310A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Post-DCS Alarm Filtering</w:t>
      </w:r>
    </w:p>
    <w:p w14:paraId="3D880629" w14:textId="77777777" w:rsidR="00E1310A" w:rsidRDefault="00E1310A" w:rsidP="00E1310A">
      <w:pPr>
        <w:jc w:val="both"/>
        <w:rPr>
          <w:rFonts w:cstheme="minorHAnsi"/>
        </w:rPr>
      </w:pPr>
      <w:r>
        <w:rPr>
          <w:rFonts w:cstheme="minorHAnsi"/>
        </w:rPr>
        <w:t>With the proliferation of equipment monitoring hardware that includes onboard diagnostics and alarm generation (MSET and similar), false positives have become a serious issue.   G</w:t>
      </w:r>
      <w:r w:rsidRPr="00BB1195">
        <w:rPr>
          <w:rFonts w:cstheme="minorHAnsi"/>
        </w:rPr>
        <w:t xml:space="preserve">riffin’s </w:t>
      </w:r>
      <w:r>
        <w:rPr>
          <w:rFonts w:cstheme="minorHAnsi"/>
        </w:rPr>
        <w:t>graphical programming environment</w:t>
      </w:r>
      <w:r w:rsidRPr="00BB1195">
        <w:rPr>
          <w:rFonts w:cstheme="minorHAnsi"/>
        </w:rPr>
        <w:t xml:space="preserve"> </w:t>
      </w:r>
      <w:r>
        <w:rPr>
          <w:rFonts w:cstheme="minorHAnsi"/>
        </w:rPr>
        <w:t xml:space="preserve">allows users </w:t>
      </w:r>
      <w:r w:rsidRPr="00BB1195">
        <w:rPr>
          <w:rFonts w:cstheme="minorHAnsi"/>
        </w:rPr>
        <w:t xml:space="preserve">to quickly develop and deploy alarm </w:t>
      </w:r>
      <w:r>
        <w:rPr>
          <w:rFonts w:cstheme="minorHAnsi"/>
        </w:rPr>
        <w:t xml:space="preserve">filtering </w:t>
      </w:r>
      <w:r w:rsidRPr="00BB1195">
        <w:rPr>
          <w:rFonts w:cstheme="minorHAnsi"/>
        </w:rPr>
        <w:t>logic that can be easily updated in real-time</w:t>
      </w:r>
      <w:r>
        <w:rPr>
          <w:rFonts w:cstheme="minorHAnsi"/>
        </w:rPr>
        <w:t xml:space="preserve"> based on experience and best practices.  This adds</w:t>
      </w:r>
      <w:r w:rsidRPr="00BB1195">
        <w:rPr>
          <w:rFonts w:cstheme="minorHAnsi"/>
        </w:rPr>
        <w:t xml:space="preserve"> </w:t>
      </w:r>
      <w:r>
        <w:rPr>
          <w:rFonts w:cstheme="minorHAnsi"/>
        </w:rPr>
        <w:t>crucial</w:t>
      </w:r>
      <w:r w:rsidRPr="00BB1195">
        <w:rPr>
          <w:rFonts w:cstheme="minorHAnsi"/>
        </w:rPr>
        <w:t xml:space="preserve"> flexibility to DCS systems and black-box solutions</w:t>
      </w:r>
      <w:r>
        <w:rPr>
          <w:rFonts w:cstheme="minorHAnsi"/>
        </w:rPr>
        <w:t xml:space="preserve"> provided by other vendors.</w:t>
      </w:r>
    </w:p>
    <w:p w14:paraId="26611EF3" w14:textId="77777777" w:rsidR="00871C48" w:rsidRDefault="00E300C2" w:rsidP="00871C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306FC0" wp14:editId="4F880A21">
            <wp:extent cx="5961928" cy="322735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67" r="896" b="3061"/>
                    <a:stretch/>
                  </pic:blipFill>
                  <pic:spPr bwMode="auto">
                    <a:xfrm>
                      <a:off x="0" y="0"/>
                      <a:ext cx="6011659" cy="325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D11C3" w14:textId="77777777" w:rsidR="00871C48" w:rsidRPr="00871C48" w:rsidRDefault="00871C48" w:rsidP="00871C48">
      <w:pPr>
        <w:pStyle w:val="Caption"/>
        <w:rPr>
          <w:rFonts w:cstheme="minorHAnsi"/>
          <w:i w:val="0"/>
          <w:sz w:val="20"/>
          <w:szCs w:val="20"/>
        </w:rPr>
      </w:pPr>
      <w:r>
        <w:rPr>
          <w:i w:val="0"/>
          <w:sz w:val="20"/>
          <w:szCs w:val="20"/>
        </w:rPr>
        <w:t xml:space="preserve">Example of application logic from the Griffin graphical programming </w:t>
      </w:r>
      <w:r w:rsidR="00E1310A">
        <w:rPr>
          <w:i w:val="0"/>
          <w:sz w:val="20"/>
          <w:szCs w:val="20"/>
        </w:rPr>
        <w:t xml:space="preserve">environment.  Logic can be added, removed, or transformed in any way and </w:t>
      </w:r>
      <w:r w:rsidR="00E300C2">
        <w:rPr>
          <w:i w:val="0"/>
          <w:sz w:val="20"/>
          <w:szCs w:val="20"/>
        </w:rPr>
        <w:t xml:space="preserve">redeployed </w:t>
      </w:r>
      <w:r w:rsidR="00E1310A">
        <w:rPr>
          <w:i w:val="0"/>
          <w:sz w:val="20"/>
          <w:szCs w:val="20"/>
        </w:rPr>
        <w:t>without interruption of control.</w:t>
      </w:r>
      <w:r w:rsidR="00E300C2">
        <w:rPr>
          <w:i w:val="0"/>
          <w:sz w:val="20"/>
          <w:szCs w:val="20"/>
        </w:rPr>
        <w:t xml:space="preserve">  While applications are running, the execution path is highlighted in red.</w:t>
      </w:r>
    </w:p>
    <w:p w14:paraId="7FCF5C99" w14:textId="77777777" w:rsidR="00E1310A" w:rsidRPr="00AB582A" w:rsidRDefault="00AB582A" w:rsidP="00AB582A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Advanced Sensor and Process Modeling</w:t>
      </w:r>
    </w:p>
    <w:p w14:paraId="5120560A" w14:textId="593F00EB" w:rsidR="007F068D" w:rsidRDefault="001D5121" w:rsidP="00E300C2">
      <w:pPr>
        <w:jc w:val="both"/>
        <w:rPr>
          <w:rFonts w:cstheme="minorHAnsi"/>
        </w:rPr>
      </w:pPr>
      <w:r w:rsidRPr="001D512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1871C38" wp14:editId="7BF460BB">
                <wp:simplePos x="0" y="0"/>
                <wp:positionH relativeFrom="column">
                  <wp:posOffset>3495675</wp:posOffset>
                </wp:positionH>
                <wp:positionV relativeFrom="paragraph">
                  <wp:posOffset>61595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E5710" w14:textId="3FAF55EA" w:rsidR="001D5121" w:rsidRDefault="001D5121" w:rsidP="00A161DA">
                            <w:pPr>
                              <w:spacing w:after="200"/>
                            </w:pPr>
                            <w:r>
                              <w:t>ID FAN OUT PRESS</w:t>
                            </w:r>
                          </w:p>
                          <w:p w14:paraId="52530B84" w14:textId="6129B141" w:rsidR="00A161DA" w:rsidRDefault="00A161DA" w:rsidP="00A161DA">
                            <w:pPr>
                              <w:spacing w:after="200"/>
                            </w:pPr>
                            <w:r>
                              <w:t xml:space="preserve">   MILL 4 HA DMP</w:t>
                            </w:r>
                          </w:p>
                          <w:p w14:paraId="582F58B7" w14:textId="240D13AA" w:rsidR="00A161DA" w:rsidRDefault="00A161DA" w:rsidP="00A161DA">
                            <w:pPr>
                              <w:spacing w:after="40"/>
                            </w:pPr>
                            <w:r>
                              <w:t xml:space="preserve">      MILL 3 AMPS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871C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25pt;margin-top:4.85pt;width:185.9pt;height:110.6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JmM8o3wAAAAkBAAAPAAAAZHJzL2Rvd25yZXYueG1sTI/LTsMwFET3SPyDdZHYUZu0oU2IUyEe&#10;Ess+QOrSjW/iCPs6it02/D1mBcvRjGbOVOvJWXbGMfSeJNzPBDCkxuueOgkf+7e7FbAQFWllPaGE&#10;bwywrq+vKlVqf6EtnnexY6mEQqkkmBiHkvPQGHQqzPyAlLzWj07FJMeO61FdUrmzPBPigTvVU1ow&#10;asBng83X7uQkfNLBvrcLbXCZbxbb4fWlzeNeytub6ekRWMQp/oXhFz+hQ52Yjv5EOjArIc9FnqIS&#10;iiWw5BdZNgd2lJDNRQG8rvj/B/UP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ImY&#10;zyjfAAAACQEAAA8AAAAAAAAAAAAAAAAAaAQAAGRycy9kb3ducmV2LnhtbFBLBQYAAAAABAAEAPMA&#10;AAB0BQAAAAA=&#10;" filled="f" stroked="f">
                <v:textbox style="mso-fit-shape-to-text:t">
                  <w:txbxContent>
                    <w:p w14:paraId="682E5710" w14:textId="3FAF55EA" w:rsidR="001D5121" w:rsidRDefault="001D5121" w:rsidP="00A161DA">
                      <w:pPr>
                        <w:spacing w:after="200"/>
                      </w:pPr>
                      <w:r>
                        <w:t>ID FAN OUT PRESS</w:t>
                      </w:r>
                    </w:p>
                    <w:p w14:paraId="52530B84" w14:textId="6129B141" w:rsidR="00A161DA" w:rsidRDefault="00A161DA" w:rsidP="00A161DA">
                      <w:pPr>
                        <w:spacing w:after="200"/>
                      </w:pPr>
                      <w:r>
                        <w:t xml:space="preserve">   MILL 4 HA DMP</w:t>
                      </w:r>
                    </w:p>
                    <w:p w14:paraId="582F58B7" w14:textId="240D13AA" w:rsidR="00A161DA" w:rsidRDefault="00A161DA" w:rsidP="00A161DA">
                      <w:pPr>
                        <w:spacing w:after="40"/>
                      </w:pPr>
                      <w:r>
                        <w:t xml:space="preserve">      MILL 3 AMPS</w:t>
                      </w:r>
                    </w:p>
                  </w:txbxContent>
                </v:textbox>
              </v:shape>
            </w:pict>
          </mc:Fallback>
        </mc:AlternateContent>
      </w:r>
      <w:r w:rsidR="00930BBC">
        <w:rPr>
          <w:rFonts w:cstheme="minorHAnsi"/>
          <w:noProof/>
        </w:rPr>
        <w:drawing>
          <wp:anchor distT="0" distB="0" distL="114300" distR="114300" simplePos="0" relativeHeight="251659776" behindDoc="1" locked="0" layoutInCell="1" allowOverlap="1" wp14:anchorId="395ED323" wp14:editId="179E7A4B">
            <wp:simplePos x="0" y="0"/>
            <wp:positionH relativeFrom="column">
              <wp:posOffset>3314700</wp:posOffset>
            </wp:positionH>
            <wp:positionV relativeFrom="paragraph">
              <wp:posOffset>61595</wp:posOffset>
            </wp:positionV>
            <wp:extent cx="3519805" cy="2345690"/>
            <wp:effectExtent l="0" t="0" r="4445" b="0"/>
            <wp:wrapTight wrapText="bothSides">
              <wp:wrapPolygon edited="0">
                <wp:start x="0" y="0"/>
                <wp:lineTo x="0" y="21401"/>
                <wp:lineTo x="21510" y="21401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53A">
        <w:rPr>
          <w:rFonts w:cstheme="minorHAnsi"/>
        </w:rPr>
        <w:t xml:space="preserve">More sophisticated fault detection relies on creating a model to predict the value of a given </w:t>
      </w:r>
      <w:r w:rsidR="002369CD">
        <w:rPr>
          <w:rFonts w:cstheme="minorHAnsi"/>
        </w:rPr>
        <w:t>output across operating conditions.  These models can be statistical, such as with</w:t>
      </w:r>
      <w:r w:rsidR="0002613D">
        <w:rPr>
          <w:rFonts w:cstheme="minorHAnsi"/>
        </w:rPr>
        <w:t xml:space="preserve"> MSET</w:t>
      </w:r>
      <w:r w:rsidR="00930BBC">
        <w:rPr>
          <w:rFonts w:cstheme="minorHAnsi"/>
        </w:rPr>
        <w:t xml:space="preserve"> or PCA</w:t>
      </w:r>
      <w:r w:rsidR="002369CD">
        <w:rPr>
          <w:rFonts w:cstheme="minorHAnsi"/>
        </w:rPr>
        <w:t xml:space="preserve">, or </w:t>
      </w:r>
      <w:r w:rsidR="0002613D">
        <w:rPr>
          <w:rFonts w:cstheme="minorHAnsi"/>
        </w:rPr>
        <w:t xml:space="preserve">based on </w:t>
      </w:r>
      <w:r w:rsidR="00930BBC">
        <w:rPr>
          <w:rFonts w:cstheme="minorHAnsi"/>
        </w:rPr>
        <w:t>models such as</w:t>
      </w:r>
      <w:r w:rsidR="0002613D">
        <w:rPr>
          <w:rFonts w:cstheme="minorHAnsi"/>
        </w:rPr>
        <w:t xml:space="preserve"> neural network</w:t>
      </w:r>
      <w:r w:rsidR="00930BBC">
        <w:rPr>
          <w:rFonts w:cstheme="minorHAnsi"/>
        </w:rPr>
        <w:t>s</w:t>
      </w:r>
      <w:r w:rsidR="0002613D">
        <w:rPr>
          <w:rFonts w:cstheme="minorHAnsi"/>
        </w:rPr>
        <w:t>.</w:t>
      </w:r>
      <w:r w:rsidR="008627A5">
        <w:rPr>
          <w:rFonts w:cstheme="minorHAnsi"/>
        </w:rPr>
        <w:t xml:space="preserve">  The high sensitivity of MSET leads to </w:t>
      </w:r>
      <w:r w:rsidR="00AB582A">
        <w:rPr>
          <w:rFonts w:cstheme="minorHAnsi"/>
        </w:rPr>
        <w:t xml:space="preserve">many </w:t>
      </w:r>
      <w:r w:rsidR="008627A5">
        <w:rPr>
          <w:rFonts w:cstheme="minorHAnsi"/>
        </w:rPr>
        <w:t xml:space="preserve">false positives, so expect to implement additional alarm processing </w:t>
      </w:r>
      <w:r w:rsidR="00930BBC">
        <w:rPr>
          <w:rFonts w:cstheme="minorHAnsi"/>
        </w:rPr>
        <w:t>when applying that method</w:t>
      </w:r>
      <w:r w:rsidR="008627A5">
        <w:rPr>
          <w:rFonts w:cstheme="minorHAnsi"/>
        </w:rPr>
        <w:t xml:space="preserve">.  </w:t>
      </w:r>
      <w:r w:rsidR="00930BBC">
        <w:rPr>
          <w:rFonts w:cstheme="minorHAnsi"/>
        </w:rPr>
        <w:t>The newly developed PCA monitoring tools within the Griffin Toolkit</w:t>
      </w:r>
      <w:r w:rsidR="00930BBC">
        <w:rPr>
          <w:rFonts w:cstheme="minorHAnsi"/>
        </w:rPr>
        <w:t>®</w:t>
      </w:r>
      <w:r w:rsidR="00930BBC">
        <w:rPr>
          <w:rFonts w:cstheme="minorHAnsi"/>
        </w:rPr>
        <w:t xml:space="preserve"> are insensitive to noisy signals and provide the added benefit of condensing highly complicated processes into simply analyzed groupings of uniquely identified process conditions (system failure progression and </w:t>
      </w:r>
      <w:r w:rsidR="00A161DA">
        <w:rPr>
          <w:rFonts w:cstheme="minorHAnsi"/>
        </w:rPr>
        <w:t>identifying</w:t>
      </w:r>
      <w:r w:rsidR="00930BBC">
        <w:rPr>
          <w:rFonts w:cstheme="minorHAnsi"/>
        </w:rPr>
        <w:t xml:space="preserve"> factors shown at right). </w:t>
      </w:r>
      <w:r w:rsidR="008627A5">
        <w:rPr>
          <w:rFonts w:cstheme="minorHAnsi"/>
        </w:rPr>
        <w:t>Neural networks in the Griffin Toolkit® have the advantage of being testable and tunable by the user</w:t>
      </w:r>
      <w:r w:rsidR="00AB582A">
        <w:rPr>
          <w:rFonts w:cstheme="minorHAnsi"/>
        </w:rPr>
        <w:t>, and fully integrated into our graphical programming environment</w:t>
      </w:r>
      <w:r w:rsidR="008627A5">
        <w:rPr>
          <w:rFonts w:cstheme="minorHAnsi"/>
        </w:rPr>
        <w:t xml:space="preserve">.  Griffin also provides the Genetic Trainer, a powerful package for automatically </w:t>
      </w:r>
      <w:r w:rsidR="00AB582A">
        <w:rPr>
          <w:rFonts w:cstheme="minorHAnsi"/>
        </w:rPr>
        <w:t xml:space="preserve">searching for </w:t>
      </w:r>
      <w:r w:rsidR="008627A5">
        <w:rPr>
          <w:rFonts w:cstheme="minorHAnsi"/>
        </w:rPr>
        <w:t xml:space="preserve">the optimal neural network </w:t>
      </w:r>
      <w:r w:rsidR="00AB582A">
        <w:rPr>
          <w:rFonts w:cstheme="minorHAnsi"/>
        </w:rPr>
        <w:t>to fit a given dataset.</w:t>
      </w:r>
    </w:p>
    <w:p w14:paraId="60918C3B" w14:textId="77777777" w:rsidR="00AB582A" w:rsidRDefault="008627A5" w:rsidP="00E87B2B">
      <w:pPr>
        <w:jc w:val="both"/>
        <w:rPr>
          <w:rFonts w:cstheme="minorHAnsi"/>
        </w:rPr>
      </w:pPr>
      <w:r>
        <w:rPr>
          <w:rFonts w:cstheme="minorHAnsi"/>
        </w:rPr>
        <w:t xml:space="preserve">Once the neural network is trained to predict </w:t>
      </w:r>
      <w:r w:rsidR="00AB582A">
        <w:rPr>
          <w:rFonts w:cstheme="minorHAnsi"/>
        </w:rPr>
        <w:t>the process value (using user-curated “good” data), it can be used to predict the current value.  When significant</w:t>
      </w:r>
      <w:bookmarkStart w:id="0" w:name="_GoBack"/>
      <w:bookmarkEnd w:id="0"/>
      <w:r w:rsidR="00AB582A">
        <w:rPr>
          <w:rFonts w:cstheme="minorHAnsi"/>
        </w:rPr>
        <w:t xml:space="preserve"> deviation is observed, users can be alerted to either a malfunctioning sensor, maintenance issue, or some other type of process problem.  This method can be applied to any type of output generated by a plant, including entire groups of outputs simultaneously.</w:t>
      </w:r>
    </w:p>
    <w:p w14:paraId="4ABDA207" w14:textId="77777777" w:rsidR="00B657CC" w:rsidRPr="00E87B2B" w:rsidRDefault="00E87B2B" w:rsidP="00E87B2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More Information</w:t>
      </w:r>
    </w:p>
    <w:p w14:paraId="67FDC447" w14:textId="77777777" w:rsidR="00B657CC" w:rsidRPr="00E87B2B" w:rsidRDefault="00B657CC" w:rsidP="00E87B2B">
      <w:pPr>
        <w:jc w:val="both"/>
        <w:rPr>
          <w:rFonts w:cstheme="minorHAnsi"/>
        </w:rPr>
      </w:pPr>
      <w:r w:rsidRPr="00E87B2B">
        <w:rPr>
          <w:rFonts w:cstheme="minorHAnsi"/>
        </w:rPr>
        <w:t>The Griffin Toolkit® is a</w:t>
      </w:r>
      <w:r w:rsidR="00234FEE" w:rsidRPr="00E87B2B">
        <w:rPr>
          <w:rFonts w:cstheme="minorHAnsi"/>
        </w:rPr>
        <w:t>n easy-to-</w:t>
      </w:r>
      <w:r w:rsidRPr="00E87B2B">
        <w:rPr>
          <w:rFonts w:cstheme="minorHAnsi"/>
        </w:rPr>
        <w:t xml:space="preserve">use process optimization suite </w:t>
      </w:r>
      <w:r w:rsidR="00234FEE" w:rsidRPr="00E87B2B">
        <w:rPr>
          <w:rFonts w:cstheme="minorHAnsi"/>
        </w:rPr>
        <w:t xml:space="preserve">with </w:t>
      </w:r>
      <w:r w:rsidR="00E87B2B">
        <w:rPr>
          <w:rFonts w:cstheme="minorHAnsi"/>
        </w:rPr>
        <w:t>neural networks and evolutionary optimization</w:t>
      </w:r>
      <w:r w:rsidR="00234FEE" w:rsidRPr="00E87B2B">
        <w:rPr>
          <w:rFonts w:cstheme="minorHAnsi"/>
        </w:rPr>
        <w:t xml:space="preserve"> built in</w:t>
      </w:r>
      <w:r w:rsidRPr="00E87B2B">
        <w:rPr>
          <w:rFonts w:cstheme="minorHAnsi"/>
        </w:rPr>
        <w:t xml:space="preserve">.  Griffin is currently </w:t>
      </w:r>
      <w:r w:rsidR="00234FEE" w:rsidRPr="00E87B2B">
        <w:rPr>
          <w:rFonts w:cstheme="minorHAnsi"/>
        </w:rPr>
        <w:t xml:space="preserve">being </w:t>
      </w:r>
      <w:r w:rsidRPr="00E87B2B">
        <w:rPr>
          <w:rFonts w:cstheme="minorHAnsi"/>
        </w:rPr>
        <w:t>used across industries with a near perfect adoption rate.  For more information about how</w:t>
      </w:r>
      <w:r w:rsidR="00E87B2B">
        <w:rPr>
          <w:rFonts w:cstheme="minorHAnsi"/>
        </w:rPr>
        <w:t xml:space="preserve"> our software </w:t>
      </w:r>
      <w:r w:rsidRPr="00E87B2B">
        <w:rPr>
          <w:rFonts w:cstheme="minorHAnsi"/>
        </w:rPr>
        <w:t xml:space="preserve">can help your business improve equipment maintenance and process control, </w:t>
      </w:r>
      <w:r w:rsidR="00E87B2B">
        <w:rPr>
          <w:rFonts w:cstheme="minorHAnsi"/>
        </w:rPr>
        <w:t xml:space="preserve">please visit us online at </w:t>
      </w:r>
      <w:hyperlink r:id="rId12" w:history="1">
        <w:r w:rsidRPr="00E87B2B">
          <w:rPr>
            <w:rStyle w:val="Hyperlink"/>
            <w:rFonts w:cstheme="minorHAnsi"/>
          </w:rPr>
          <w:t>www.griffinopensystems.com</w:t>
        </w:r>
      </w:hyperlink>
      <w:r w:rsidRPr="00E87B2B">
        <w:rPr>
          <w:rFonts w:cstheme="minorHAnsi"/>
        </w:rPr>
        <w:t xml:space="preserve"> </w:t>
      </w:r>
      <w:r w:rsidR="00E87B2B">
        <w:rPr>
          <w:rFonts w:cstheme="minorHAnsi"/>
        </w:rPr>
        <w:t xml:space="preserve">or send us a message at </w:t>
      </w:r>
      <w:hyperlink r:id="rId13" w:history="1">
        <w:r w:rsidRPr="00E87B2B">
          <w:rPr>
            <w:rStyle w:val="Hyperlink"/>
            <w:rFonts w:cstheme="minorHAnsi"/>
          </w:rPr>
          <w:t>info@griffinopensystems.com</w:t>
        </w:r>
      </w:hyperlink>
      <w:r w:rsidR="00E87B2B">
        <w:rPr>
          <w:rFonts w:cstheme="minorHAnsi"/>
        </w:rPr>
        <w:t>.</w:t>
      </w:r>
    </w:p>
    <w:sectPr w:rsidR="00B657CC" w:rsidRPr="00E87B2B" w:rsidSect="00B328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altName w:val="Calibri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MDMzMzIzsjQxMjNR0lEKTi0uzszPAykwrAUANuDFjiwAAAA="/>
  </w:docVars>
  <w:rsids>
    <w:rsidRoot w:val="00197804"/>
    <w:rsid w:val="0002613D"/>
    <w:rsid w:val="000D6CA7"/>
    <w:rsid w:val="00126164"/>
    <w:rsid w:val="001371F9"/>
    <w:rsid w:val="00197804"/>
    <w:rsid w:val="001A053A"/>
    <w:rsid w:val="001D5121"/>
    <w:rsid w:val="00234FEE"/>
    <w:rsid w:val="002369CD"/>
    <w:rsid w:val="00274ECD"/>
    <w:rsid w:val="002B540C"/>
    <w:rsid w:val="003333D1"/>
    <w:rsid w:val="00355763"/>
    <w:rsid w:val="00381F45"/>
    <w:rsid w:val="00393BAF"/>
    <w:rsid w:val="004015A8"/>
    <w:rsid w:val="00411006"/>
    <w:rsid w:val="004F2CD7"/>
    <w:rsid w:val="00572DF9"/>
    <w:rsid w:val="006C703F"/>
    <w:rsid w:val="00747A9F"/>
    <w:rsid w:val="007F068D"/>
    <w:rsid w:val="008627A5"/>
    <w:rsid w:val="00871C48"/>
    <w:rsid w:val="00930BBC"/>
    <w:rsid w:val="009421EF"/>
    <w:rsid w:val="00971179"/>
    <w:rsid w:val="00A161DA"/>
    <w:rsid w:val="00A411FA"/>
    <w:rsid w:val="00AB582A"/>
    <w:rsid w:val="00B3284A"/>
    <w:rsid w:val="00B657CC"/>
    <w:rsid w:val="00BB1195"/>
    <w:rsid w:val="00BB7E1E"/>
    <w:rsid w:val="00BF4215"/>
    <w:rsid w:val="00C82363"/>
    <w:rsid w:val="00D232E0"/>
    <w:rsid w:val="00D23DCA"/>
    <w:rsid w:val="00D24CF1"/>
    <w:rsid w:val="00E1310A"/>
    <w:rsid w:val="00E300C2"/>
    <w:rsid w:val="00E36DD3"/>
    <w:rsid w:val="00E87B2B"/>
    <w:rsid w:val="00ED16AD"/>
    <w:rsid w:val="00F9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EF9961"/>
  <w15:chartTrackingRefBased/>
  <w15:docId w15:val="{F1491751-F821-47FE-943E-28BB7F3A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uiPriority w:val="35"/>
    <w:unhideWhenUsed/>
    <w:qFormat/>
    <w:rsid w:val="00411006"/>
    <w:pPr>
      <w:spacing w:after="200" w:line="240" w:lineRule="auto"/>
      <w:jc w:val="center"/>
    </w:pPr>
    <w:rPr>
      <w:i/>
      <w:iCs/>
      <w:color w:val="0D0D0D" w:themeColor="text1" w:themeTint="F2"/>
      <w:szCs w:val="18"/>
    </w:rPr>
  </w:style>
  <w:style w:type="character" w:styleId="Hyperlink">
    <w:name w:val="Hyperlink"/>
    <w:basedOn w:val="DefaultParagraphFont"/>
    <w:uiPriority w:val="99"/>
    <w:unhideWhenUsed/>
    <w:rsid w:val="001261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1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info@griffinopensystem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riffinopensystem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iso.org/standard/6318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6F6CB-904B-40B5-83B5-7D11D104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Jacob Tuttle</cp:lastModifiedBy>
  <cp:revision>3</cp:revision>
  <cp:lastPrinted>2019-10-25T15:22:00Z</cp:lastPrinted>
  <dcterms:created xsi:type="dcterms:W3CDTF">2019-10-30T11:16:00Z</dcterms:created>
  <dcterms:modified xsi:type="dcterms:W3CDTF">2019-10-30T11:21:00Z</dcterms:modified>
</cp:coreProperties>
</file>