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0825410"/>
        <w:docPartObj>
          <w:docPartGallery w:val="Cover Pages"/>
          <w:docPartUnique/>
        </w:docPartObj>
      </w:sdtPr>
      <w:sdtContent>
        <w:p w14:paraId="6B3AB813" w14:textId="123D88C2" w:rsidR="00375725" w:rsidRDefault="00375725">
          <w:r>
            <w:rPr>
              <w:noProof/>
            </w:rPr>
            <mc:AlternateContent>
              <mc:Choice Requires="wpg">
                <w:drawing>
                  <wp:anchor distT="0" distB="0" distL="114300" distR="114300" simplePos="0" relativeHeight="251662336" behindDoc="0" locked="0" layoutInCell="1" allowOverlap="1" wp14:anchorId="46B4B214" wp14:editId="1D2088C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99064B8"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42CEAA8" wp14:editId="4A32D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63019FA" w14:textId="4E66E1CF" w:rsidR="00375725" w:rsidRDefault="00375725">
                                    <w:pPr>
                                      <w:pStyle w:val="NoSpacing"/>
                                      <w:jc w:val="right"/>
                                      <w:rPr>
                                        <w:color w:val="595959" w:themeColor="text1" w:themeTint="A6"/>
                                        <w:sz w:val="28"/>
                                        <w:szCs w:val="28"/>
                                      </w:rPr>
                                    </w:pPr>
                                    <w:r>
                                      <w:rPr>
                                        <w:color w:val="595959" w:themeColor="text1" w:themeTint="A6"/>
                                        <w:sz w:val="28"/>
                                        <w:szCs w:val="28"/>
                                      </w:rPr>
                                      <w:t>Tracey Letlape</w:t>
                                    </w:r>
                                  </w:p>
                                </w:sdtContent>
                              </w:sdt>
                              <w:p w14:paraId="1E6164D6" w14:textId="362F7808" w:rsidR="00375725" w:rsidRDefault="0037572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Ltltra001@myuct.ac.za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42CEAA8"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63019FA" w14:textId="4E66E1CF" w:rsidR="00375725" w:rsidRDefault="00375725">
                              <w:pPr>
                                <w:pStyle w:val="NoSpacing"/>
                                <w:jc w:val="right"/>
                                <w:rPr>
                                  <w:color w:val="595959" w:themeColor="text1" w:themeTint="A6"/>
                                  <w:sz w:val="28"/>
                                  <w:szCs w:val="28"/>
                                </w:rPr>
                              </w:pPr>
                              <w:r>
                                <w:rPr>
                                  <w:color w:val="595959" w:themeColor="text1" w:themeTint="A6"/>
                                  <w:sz w:val="28"/>
                                  <w:szCs w:val="28"/>
                                </w:rPr>
                                <w:t>Tracey Letlape</w:t>
                              </w:r>
                            </w:p>
                          </w:sdtContent>
                        </w:sdt>
                        <w:p w14:paraId="1E6164D6" w14:textId="362F7808" w:rsidR="00375725" w:rsidRDefault="0037572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Ltltra001@myuct.ac.za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C25B28A" wp14:editId="11F9B62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6B96C6" w14:textId="77777777" w:rsidR="00375725" w:rsidRDefault="00375725">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783CDAC" w14:textId="6435519B" w:rsidR="00375725" w:rsidRDefault="007D73F9">
                                    <w:pPr>
                                      <w:pStyle w:val="NoSpacing"/>
                                      <w:jc w:val="right"/>
                                      <w:rPr>
                                        <w:color w:val="595959" w:themeColor="text1" w:themeTint="A6"/>
                                        <w:sz w:val="20"/>
                                        <w:szCs w:val="20"/>
                                      </w:rPr>
                                    </w:pPr>
                                    <w:r w:rsidRPr="007D73F9">
                                      <w:rPr>
                                        <w:color w:val="595959" w:themeColor="text1" w:themeTint="A6"/>
                                        <w:sz w:val="20"/>
                                        <w:szCs w:val="20"/>
                                      </w:rPr>
                                      <w:t>This report investigates a character-level LSTM sequence-to-sequence model for grapheme-to-phoneme conversion, where input words are mapped to output phoneme sequences.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C25B28A"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16B96C6" w14:textId="77777777" w:rsidR="00375725" w:rsidRDefault="00375725">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1783CDAC" w14:textId="6435519B" w:rsidR="00375725" w:rsidRDefault="007D73F9">
                              <w:pPr>
                                <w:pStyle w:val="NoSpacing"/>
                                <w:jc w:val="right"/>
                                <w:rPr>
                                  <w:color w:val="595959" w:themeColor="text1" w:themeTint="A6"/>
                                  <w:sz w:val="20"/>
                                  <w:szCs w:val="20"/>
                                </w:rPr>
                              </w:pPr>
                              <w:r w:rsidRPr="007D73F9">
                                <w:rPr>
                                  <w:color w:val="595959" w:themeColor="text1" w:themeTint="A6"/>
                                  <w:sz w:val="20"/>
                                  <w:szCs w:val="20"/>
                                </w:rPr>
                                <w:t>This report investigates a character-level LSTM sequence-to-sequence model for grapheme-to-phoneme conversion, where input words are mapped to output phoneme sequences.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A7305E4" wp14:editId="19B5D1C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A859FD" w14:textId="14BE51CB" w:rsidR="00375725" w:rsidRDefault="0037572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A2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A91403C" w14:textId="047818DA" w:rsidR="00375725" w:rsidRDefault="00375725">
                                    <w:pPr>
                                      <w:jc w:val="right"/>
                                      <w:rPr>
                                        <w:smallCaps/>
                                        <w:color w:val="404040" w:themeColor="text1" w:themeTint="BF"/>
                                        <w:sz w:val="36"/>
                                        <w:szCs w:val="36"/>
                                      </w:rPr>
                                    </w:pPr>
                                    <w:r>
                                      <w:rPr>
                                        <w:color w:val="404040" w:themeColor="text1" w:themeTint="BF"/>
                                        <w:sz w:val="36"/>
                                        <w:szCs w:val="36"/>
                                      </w:rPr>
                                      <w:t>Grapheme-to-phoneme conversion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7305E4"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9A859FD" w14:textId="14BE51CB" w:rsidR="00375725" w:rsidRDefault="0037572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A2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A91403C" w14:textId="047818DA" w:rsidR="00375725" w:rsidRDefault="00375725">
                              <w:pPr>
                                <w:jc w:val="right"/>
                                <w:rPr>
                                  <w:smallCaps/>
                                  <w:color w:val="404040" w:themeColor="text1" w:themeTint="BF"/>
                                  <w:sz w:val="36"/>
                                  <w:szCs w:val="36"/>
                                </w:rPr>
                              </w:pPr>
                              <w:r>
                                <w:rPr>
                                  <w:color w:val="404040" w:themeColor="text1" w:themeTint="BF"/>
                                  <w:sz w:val="36"/>
                                  <w:szCs w:val="36"/>
                                </w:rPr>
                                <w:t>Grapheme-to-phoneme conversion</w:t>
                              </w:r>
                            </w:p>
                          </w:sdtContent>
                        </w:sdt>
                      </w:txbxContent>
                    </v:textbox>
                    <w10:wrap type="square" anchorx="page" anchory="page"/>
                  </v:shape>
                </w:pict>
              </mc:Fallback>
            </mc:AlternateContent>
          </w:r>
        </w:p>
        <w:p w14:paraId="37650502" w14:textId="77777777" w:rsidR="007D73F9" w:rsidRDefault="00375725">
          <w:r>
            <w:br w:type="page"/>
          </w:r>
        </w:p>
      </w:sdtContent>
    </w:sdt>
    <w:p w14:paraId="0902C1EF" w14:textId="5A56B2F8" w:rsidR="007D73F9" w:rsidRPr="007D73F9" w:rsidRDefault="007D73F9"/>
    <w:sdt>
      <w:sdtPr>
        <w:id w:val="1161419851"/>
        <w:docPartObj>
          <w:docPartGallery w:val="Table of Contents"/>
          <w:docPartUnique/>
        </w:docPartObj>
      </w:sdtPr>
      <w:sdtEndPr>
        <w:rPr>
          <w:rFonts w:asciiTheme="minorHAnsi" w:eastAsiaTheme="minorHAnsi" w:hAnsiTheme="minorHAnsi" w:cstheme="minorBidi"/>
          <w:b/>
          <w:bCs/>
          <w:noProof/>
          <w:color w:val="auto"/>
          <w:sz w:val="22"/>
          <w:szCs w:val="22"/>
          <w:lang w:val="en-GB"/>
          <w14:ligatures w14:val="standardContextual"/>
        </w:rPr>
      </w:sdtEndPr>
      <w:sdtContent>
        <w:p w14:paraId="49D6A0B3" w14:textId="11812607" w:rsidR="007D73F9" w:rsidRDefault="007D73F9">
          <w:pPr>
            <w:pStyle w:val="TOCHeading"/>
          </w:pPr>
          <w:r>
            <w:t>Table of Contents</w:t>
          </w:r>
        </w:p>
        <w:p w14:paraId="1BE3C466" w14:textId="65861F36" w:rsidR="007D73F9" w:rsidRDefault="007D73F9">
          <w:pPr>
            <w:pStyle w:val="TOC2"/>
            <w:tabs>
              <w:tab w:val="right" w:leader="dot" w:pos="9016"/>
            </w:tabs>
            <w:rPr>
              <w:noProof/>
            </w:rPr>
          </w:pPr>
          <w:r>
            <w:fldChar w:fldCharType="begin"/>
          </w:r>
          <w:r>
            <w:instrText xml:space="preserve"> TOC \o "1-3" \h \z \u </w:instrText>
          </w:r>
          <w:r>
            <w:fldChar w:fldCharType="separate"/>
          </w:r>
          <w:hyperlink w:anchor="_Toc229968191" w:history="1">
            <w:r w:rsidRPr="00E03D56">
              <w:rPr>
                <w:rStyle w:val="Hyperlink"/>
                <w:noProof/>
                <w:lang w:val="en-ZA"/>
              </w:rPr>
              <w:t>AI Usage Statement</w:t>
            </w:r>
            <w:r>
              <w:rPr>
                <w:noProof/>
                <w:webHidden/>
              </w:rPr>
              <w:tab/>
            </w:r>
            <w:r>
              <w:rPr>
                <w:noProof/>
                <w:webHidden/>
              </w:rPr>
              <w:fldChar w:fldCharType="begin"/>
            </w:r>
            <w:r>
              <w:rPr>
                <w:noProof/>
                <w:webHidden/>
              </w:rPr>
              <w:instrText xml:space="preserve"> PAGEREF _Toc229968191 \h </w:instrText>
            </w:r>
            <w:r>
              <w:rPr>
                <w:noProof/>
                <w:webHidden/>
              </w:rPr>
            </w:r>
            <w:r>
              <w:rPr>
                <w:noProof/>
                <w:webHidden/>
              </w:rPr>
              <w:fldChar w:fldCharType="separate"/>
            </w:r>
            <w:r>
              <w:rPr>
                <w:noProof/>
                <w:webHidden/>
              </w:rPr>
              <w:t>2</w:t>
            </w:r>
            <w:r>
              <w:rPr>
                <w:noProof/>
                <w:webHidden/>
              </w:rPr>
              <w:fldChar w:fldCharType="end"/>
            </w:r>
          </w:hyperlink>
        </w:p>
        <w:p w14:paraId="0BF235EE" w14:textId="6AFBDAC4" w:rsidR="007D73F9" w:rsidRDefault="007D73F9">
          <w:pPr>
            <w:pStyle w:val="TOC2"/>
            <w:tabs>
              <w:tab w:val="right" w:leader="dot" w:pos="9016"/>
            </w:tabs>
            <w:rPr>
              <w:noProof/>
            </w:rPr>
          </w:pPr>
          <w:hyperlink w:anchor="_Toc229968192" w:history="1">
            <w:r w:rsidRPr="00E03D56">
              <w:rPr>
                <w:rStyle w:val="Hyperlink"/>
                <w:noProof/>
                <w:lang w:val="en-ZA"/>
              </w:rPr>
              <w:t>OOP Design</w:t>
            </w:r>
            <w:r>
              <w:rPr>
                <w:noProof/>
                <w:webHidden/>
              </w:rPr>
              <w:tab/>
            </w:r>
            <w:r>
              <w:rPr>
                <w:noProof/>
                <w:webHidden/>
              </w:rPr>
              <w:fldChar w:fldCharType="begin"/>
            </w:r>
            <w:r>
              <w:rPr>
                <w:noProof/>
                <w:webHidden/>
              </w:rPr>
              <w:instrText xml:space="preserve"> PAGEREF _Toc229968192 \h </w:instrText>
            </w:r>
            <w:r>
              <w:rPr>
                <w:noProof/>
                <w:webHidden/>
              </w:rPr>
            </w:r>
            <w:r>
              <w:rPr>
                <w:noProof/>
                <w:webHidden/>
              </w:rPr>
              <w:fldChar w:fldCharType="separate"/>
            </w:r>
            <w:r>
              <w:rPr>
                <w:noProof/>
                <w:webHidden/>
              </w:rPr>
              <w:t>2</w:t>
            </w:r>
            <w:r>
              <w:rPr>
                <w:noProof/>
                <w:webHidden/>
              </w:rPr>
              <w:fldChar w:fldCharType="end"/>
            </w:r>
          </w:hyperlink>
        </w:p>
        <w:p w14:paraId="660B99C4" w14:textId="55FDFA8C" w:rsidR="007D73F9" w:rsidRDefault="007D73F9">
          <w:pPr>
            <w:pStyle w:val="TOC3"/>
            <w:tabs>
              <w:tab w:val="right" w:leader="dot" w:pos="9016"/>
            </w:tabs>
            <w:rPr>
              <w:noProof/>
            </w:rPr>
          </w:pPr>
          <w:hyperlink w:anchor="_Toc229968193" w:history="1">
            <w:r w:rsidRPr="00E03D56">
              <w:rPr>
                <w:rStyle w:val="Hyperlink"/>
                <w:noProof/>
                <w:lang w:val="en-ZA"/>
              </w:rPr>
              <w:t>Classes</w:t>
            </w:r>
            <w:r>
              <w:rPr>
                <w:noProof/>
                <w:webHidden/>
              </w:rPr>
              <w:tab/>
            </w:r>
            <w:r>
              <w:rPr>
                <w:noProof/>
                <w:webHidden/>
              </w:rPr>
              <w:fldChar w:fldCharType="begin"/>
            </w:r>
            <w:r>
              <w:rPr>
                <w:noProof/>
                <w:webHidden/>
              </w:rPr>
              <w:instrText xml:space="preserve"> PAGEREF _Toc229968193 \h </w:instrText>
            </w:r>
            <w:r>
              <w:rPr>
                <w:noProof/>
                <w:webHidden/>
              </w:rPr>
            </w:r>
            <w:r>
              <w:rPr>
                <w:noProof/>
                <w:webHidden/>
              </w:rPr>
              <w:fldChar w:fldCharType="separate"/>
            </w:r>
            <w:r>
              <w:rPr>
                <w:noProof/>
                <w:webHidden/>
              </w:rPr>
              <w:t>2</w:t>
            </w:r>
            <w:r>
              <w:rPr>
                <w:noProof/>
                <w:webHidden/>
              </w:rPr>
              <w:fldChar w:fldCharType="end"/>
            </w:r>
          </w:hyperlink>
        </w:p>
        <w:p w14:paraId="6616D7C8" w14:textId="0C37A0EA" w:rsidR="007D73F9" w:rsidRDefault="007D73F9">
          <w:pPr>
            <w:pStyle w:val="TOC3"/>
            <w:tabs>
              <w:tab w:val="right" w:leader="dot" w:pos="9016"/>
            </w:tabs>
            <w:rPr>
              <w:noProof/>
            </w:rPr>
          </w:pPr>
          <w:hyperlink w:anchor="_Toc229968194" w:history="1">
            <w:r w:rsidRPr="00E03D56">
              <w:rPr>
                <w:rStyle w:val="Hyperlink"/>
                <w:noProof/>
                <w:lang w:val="en-ZA"/>
              </w:rPr>
              <w:t>Functions</w:t>
            </w:r>
            <w:r>
              <w:rPr>
                <w:noProof/>
                <w:webHidden/>
              </w:rPr>
              <w:tab/>
            </w:r>
            <w:r>
              <w:rPr>
                <w:noProof/>
                <w:webHidden/>
              </w:rPr>
              <w:fldChar w:fldCharType="begin"/>
            </w:r>
            <w:r>
              <w:rPr>
                <w:noProof/>
                <w:webHidden/>
              </w:rPr>
              <w:instrText xml:space="preserve"> PAGEREF _Toc229968194 \h </w:instrText>
            </w:r>
            <w:r>
              <w:rPr>
                <w:noProof/>
                <w:webHidden/>
              </w:rPr>
            </w:r>
            <w:r>
              <w:rPr>
                <w:noProof/>
                <w:webHidden/>
              </w:rPr>
              <w:fldChar w:fldCharType="separate"/>
            </w:r>
            <w:r>
              <w:rPr>
                <w:noProof/>
                <w:webHidden/>
              </w:rPr>
              <w:t>2</w:t>
            </w:r>
            <w:r>
              <w:rPr>
                <w:noProof/>
                <w:webHidden/>
              </w:rPr>
              <w:fldChar w:fldCharType="end"/>
            </w:r>
          </w:hyperlink>
        </w:p>
        <w:p w14:paraId="1560FCDC" w14:textId="193EF32A" w:rsidR="007D73F9" w:rsidRDefault="007D73F9">
          <w:pPr>
            <w:pStyle w:val="TOC3"/>
            <w:tabs>
              <w:tab w:val="right" w:leader="dot" w:pos="9016"/>
            </w:tabs>
            <w:rPr>
              <w:noProof/>
            </w:rPr>
          </w:pPr>
          <w:hyperlink w:anchor="_Toc229968195" w:history="1">
            <w:r w:rsidRPr="00E03D56">
              <w:rPr>
                <w:rStyle w:val="Hyperlink"/>
                <w:noProof/>
                <w:lang w:val="en-ZA"/>
              </w:rPr>
              <w:t>Additional Implementation Choices:</w:t>
            </w:r>
            <w:r>
              <w:rPr>
                <w:noProof/>
                <w:webHidden/>
              </w:rPr>
              <w:tab/>
            </w:r>
            <w:r>
              <w:rPr>
                <w:noProof/>
                <w:webHidden/>
              </w:rPr>
              <w:fldChar w:fldCharType="begin"/>
            </w:r>
            <w:r>
              <w:rPr>
                <w:noProof/>
                <w:webHidden/>
              </w:rPr>
              <w:instrText xml:space="preserve"> PAGEREF _Toc229968195 \h </w:instrText>
            </w:r>
            <w:r>
              <w:rPr>
                <w:noProof/>
                <w:webHidden/>
              </w:rPr>
            </w:r>
            <w:r>
              <w:rPr>
                <w:noProof/>
                <w:webHidden/>
              </w:rPr>
              <w:fldChar w:fldCharType="separate"/>
            </w:r>
            <w:r>
              <w:rPr>
                <w:noProof/>
                <w:webHidden/>
              </w:rPr>
              <w:t>3</w:t>
            </w:r>
            <w:r>
              <w:rPr>
                <w:noProof/>
                <w:webHidden/>
              </w:rPr>
              <w:fldChar w:fldCharType="end"/>
            </w:r>
          </w:hyperlink>
        </w:p>
        <w:p w14:paraId="44D1384C" w14:textId="5D435BB3" w:rsidR="007D73F9" w:rsidRDefault="007D73F9">
          <w:pPr>
            <w:pStyle w:val="TOC2"/>
            <w:tabs>
              <w:tab w:val="right" w:leader="dot" w:pos="9016"/>
            </w:tabs>
            <w:rPr>
              <w:noProof/>
            </w:rPr>
          </w:pPr>
          <w:hyperlink w:anchor="_Toc229968196" w:history="1">
            <w:r w:rsidRPr="00E03D56">
              <w:rPr>
                <w:rStyle w:val="Hyperlink"/>
                <w:noProof/>
                <w:lang w:val="en-ZA"/>
              </w:rPr>
              <w:t>DataProcessing</w:t>
            </w:r>
            <w:r>
              <w:rPr>
                <w:noProof/>
                <w:webHidden/>
              </w:rPr>
              <w:tab/>
            </w:r>
            <w:r>
              <w:rPr>
                <w:noProof/>
                <w:webHidden/>
              </w:rPr>
              <w:fldChar w:fldCharType="begin"/>
            </w:r>
            <w:r>
              <w:rPr>
                <w:noProof/>
                <w:webHidden/>
              </w:rPr>
              <w:instrText xml:space="preserve"> PAGEREF _Toc229968196 \h </w:instrText>
            </w:r>
            <w:r>
              <w:rPr>
                <w:noProof/>
                <w:webHidden/>
              </w:rPr>
            </w:r>
            <w:r>
              <w:rPr>
                <w:noProof/>
                <w:webHidden/>
              </w:rPr>
              <w:fldChar w:fldCharType="separate"/>
            </w:r>
            <w:r>
              <w:rPr>
                <w:noProof/>
                <w:webHidden/>
              </w:rPr>
              <w:t>3</w:t>
            </w:r>
            <w:r>
              <w:rPr>
                <w:noProof/>
                <w:webHidden/>
              </w:rPr>
              <w:fldChar w:fldCharType="end"/>
            </w:r>
          </w:hyperlink>
        </w:p>
        <w:p w14:paraId="2969942D" w14:textId="3517267C" w:rsidR="007D73F9" w:rsidRDefault="007D73F9">
          <w:pPr>
            <w:pStyle w:val="TOC2"/>
            <w:tabs>
              <w:tab w:val="right" w:leader="dot" w:pos="9016"/>
            </w:tabs>
            <w:rPr>
              <w:noProof/>
            </w:rPr>
          </w:pPr>
          <w:hyperlink w:anchor="_Toc229968197" w:history="1">
            <w:r w:rsidRPr="00E03D56">
              <w:rPr>
                <w:rStyle w:val="Hyperlink"/>
                <w:noProof/>
                <w:lang w:val="en-ZA"/>
              </w:rPr>
              <w:t>Training</w:t>
            </w:r>
            <w:r>
              <w:rPr>
                <w:noProof/>
                <w:webHidden/>
              </w:rPr>
              <w:tab/>
            </w:r>
            <w:r>
              <w:rPr>
                <w:noProof/>
                <w:webHidden/>
              </w:rPr>
              <w:fldChar w:fldCharType="begin"/>
            </w:r>
            <w:r>
              <w:rPr>
                <w:noProof/>
                <w:webHidden/>
              </w:rPr>
              <w:instrText xml:space="preserve"> PAGEREF _Toc229968197 \h </w:instrText>
            </w:r>
            <w:r>
              <w:rPr>
                <w:noProof/>
                <w:webHidden/>
              </w:rPr>
            </w:r>
            <w:r>
              <w:rPr>
                <w:noProof/>
                <w:webHidden/>
              </w:rPr>
              <w:fldChar w:fldCharType="separate"/>
            </w:r>
            <w:r>
              <w:rPr>
                <w:noProof/>
                <w:webHidden/>
              </w:rPr>
              <w:t>3</w:t>
            </w:r>
            <w:r>
              <w:rPr>
                <w:noProof/>
                <w:webHidden/>
              </w:rPr>
              <w:fldChar w:fldCharType="end"/>
            </w:r>
          </w:hyperlink>
        </w:p>
        <w:p w14:paraId="526650A6" w14:textId="3FE964FB" w:rsidR="007D73F9" w:rsidRDefault="007D73F9">
          <w:pPr>
            <w:pStyle w:val="TOC2"/>
            <w:tabs>
              <w:tab w:val="right" w:leader="dot" w:pos="9016"/>
            </w:tabs>
            <w:rPr>
              <w:noProof/>
            </w:rPr>
          </w:pPr>
          <w:hyperlink w:anchor="_Toc229968198" w:history="1">
            <w:r w:rsidRPr="00E03D56">
              <w:rPr>
                <w:rStyle w:val="Hyperlink"/>
                <w:noProof/>
                <w:lang w:val="en-ZA"/>
              </w:rPr>
              <w:t>Hyperparameter Tuning</w:t>
            </w:r>
            <w:r>
              <w:rPr>
                <w:noProof/>
                <w:webHidden/>
              </w:rPr>
              <w:tab/>
            </w:r>
            <w:r>
              <w:rPr>
                <w:noProof/>
                <w:webHidden/>
              </w:rPr>
              <w:fldChar w:fldCharType="begin"/>
            </w:r>
            <w:r>
              <w:rPr>
                <w:noProof/>
                <w:webHidden/>
              </w:rPr>
              <w:instrText xml:space="preserve"> PAGEREF _Toc229968198 \h </w:instrText>
            </w:r>
            <w:r>
              <w:rPr>
                <w:noProof/>
                <w:webHidden/>
              </w:rPr>
            </w:r>
            <w:r>
              <w:rPr>
                <w:noProof/>
                <w:webHidden/>
              </w:rPr>
              <w:fldChar w:fldCharType="separate"/>
            </w:r>
            <w:r>
              <w:rPr>
                <w:noProof/>
                <w:webHidden/>
              </w:rPr>
              <w:t>4</w:t>
            </w:r>
            <w:r>
              <w:rPr>
                <w:noProof/>
                <w:webHidden/>
              </w:rPr>
              <w:fldChar w:fldCharType="end"/>
            </w:r>
          </w:hyperlink>
        </w:p>
        <w:p w14:paraId="3A30C307" w14:textId="1525DF93" w:rsidR="007D73F9" w:rsidRDefault="007D73F9">
          <w:pPr>
            <w:pStyle w:val="TOC2"/>
            <w:tabs>
              <w:tab w:val="right" w:leader="dot" w:pos="9016"/>
            </w:tabs>
            <w:rPr>
              <w:noProof/>
            </w:rPr>
          </w:pPr>
          <w:hyperlink w:anchor="_Toc229968199" w:history="1">
            <w:r w:rsidRPr="00E03D56">
              <w:rPr>
                <w:rStyle w:val="Hyperlink"/>
                <w:noProof/>
                <w:lang w:val="en-ZA"/>
              </w:rPr>
              <w:t>Architecture Comparison</w:t>
            </w:r>
            <w:r>
              <w:rPr>
                <w:noProof/>
                <w:webHidden/>
              </w:rPr>
              <w:tab/>
            </w:r>
            <w:r>
              <w:rPr>
                <w:noProof/>
                <w:webHidden/>
              </w:rPr>
              <w:fldChar w:fldCharType="begin"/>
            </w:r>
            <w:r>
              <w:rPr>
                <w:noProof/>
                <w:webHidden/>
              </w:rPr>
              <w:instrText xml:space="preserve"> PAGEREF _Toc229968199 \h </w:instrText>
            </w:r>
            <w:r>
              <w:rPr>
                <w:noProof/>
                <w:webHidden/>
              </w:rPr>
            </w:r>
            <w:r>
              <w:rPr>
                <w:noProof/>
                <w:webHidden/>
              </w:rPr>
              <w:fldChar w:fldCharType="separate"/>
            </w:r>
            <w:r>
              <w:rPr>
                <w:noProof/>
                <w:webHidden/>
              </w:rPr>
              <w:t>5</w:t>
            </w:r>
            <w:r>
              <w:rPr>
                <w:noProof/>
                <w:webHidden/>
              </w:rPr>
              <w:fldChar w:fldCharType="end"/>
            </w:r>
          </w:hyperlink>
        </w:p>
        <w:p w14:paraId="7BB6AB65" w14:textId="138D06F6" w:rsidR="007D73F9" w:rsidRDefault="007D73F9">
          <w:pPr>
            <w:pStyle w:val="TOC2"/>
            <w:tabs>
              <w:tab w:val="right" w:leader="dot" w:pos="9016"/>
            </w:tabs>
            <w:rPr>
              <w:noProof/>
            </w:rPr>
          </w:pPr>
          <w:hyperlink w:anchor="_Toc229968200" w:history="1">
            <w:r w:rsidRPr="00E03D56">
              <w:rPr>
                <w:rStyle w:val="Hyperlink"/>
                <w:noProof/>
                <w:lang w:val="en-ZA"/>
              </w:rPr>
              <w:t>Evaluation</w:t>
            </w:r>
            <w:r>
              <w:rPr>
                <w:noProof/>
                <w:webHidden/>
              </w:rPr>
              <w:tab/>
            </w:r>
            <w:r>
              <w:rPr>
                <w:noProof/>
                <w:webHidden/>
              </w:rPr>
              <w:fldChar w:fldCharType="begin"/>
            </w:r>
            <w:r>
              <w:rPr>
                <w:noProof/>
                <w:webHidden/>
              </w:rPr>
              <w:instrText xml:space="preserve"> PAGEREF _Toc229968200 \h </w:instrText>
            </w:r>
            <w:r>
              <w:rPr>
                <w:noProof/>
                <w:webHidden/>
              </w:rPr>
            </w:r>
            <w:r>
              <w:rPr>
                <w:noProof/>
                <w:webHidden/>
              </w:rPr>
              <w:fldChar w:fldCharType="separate"/>
            </w:r>
            <w:r>
              <w:rPr>
                <w:noProof/>
                <w:webHidden/>
              </w:rPr>
              <w:t>5</w:t>
            </w:r>
            <w:r>
              <w:rPr>
                <w:noProof/>
                <w:webHidden/>
              </w:rPr>
              <w:fldChar w:fldCharType="end"/>
            </w:r>
          </w:hyperlink>
        </w:p>
        <w:p w14:paraId="29DA4950" w14:textId="481AFD20" w:rsidR="007D73F9" w:rsidRDefault="007D73F9">
          <w:pPr>
            <w:pStyle w:val="TOC2"/>
            <w:tabs>
              <w:tab w:val="right" w:leader="dot" w:pos="9016"/>
            </w:tabs>
            <w:rPr>
              <w:noProof/>
            </w:rPr>
          </w:pPr>
          <w:hyperlink w:anchor="_Toc229968201" w:history="1">
            <w:r w:rsidRPr="00E03D56">
              <w:rPr>
                <w:rStyle w:val="Hyperlink"/>
                <w:noProof/>
                <w:lang w:val="en-ZA"/>
              </w:rPr>
              <w:t>Length Analysis</w:t>
            </w:r>
            <w:r>
              <w:rPr>
                <w:noProof/>
                <w:webHidden/>
              </w:rPr>
              <w:tab/>
            </w:r>
            <w:r>
              <w:rPr>
                <w:noProof/>
                <w:webHidden/>
              </w:rPr>
              <w:fldChar w:fldCharType="begin"/>
            </w:r>
            <w:r>
              <w:rPr>
                <w:noProof/>
                <w:webHidden/>
              </w:rPr>
              <w:instrText xml:space="preserve"> PAGEREF _Toc229968201 \h </w:instrText>
            </w:r>
            <w:r>
              <w:rPr>
                <w:noProof/>
                <w:webHidden/>
              </w:rPr>
            </w:r>
            <w:r>
              <w:rPr>
                <w:noProof/>
                <w:webHidden/>
              </w:rPr>
              <w:fldChar w:fldCharType="separate"/>
            </w:r>
            <w:r>
              <w:rPr>
                <w:noProof/>
                <w:webHidden/>
              </w:rPr>
              <w:t>6</w:t>
            </w:r>
            <w:r>
              <w:rPr>
                <w:noProof/>
                <w:webHidden/>
              </w:rPr>
              <w:fldChar w:fldCharType="end"/>
            </w:r>
          </w:hyperlink>
        </w:p>
        <w:p w14:paraId="363B5336" w14:textId="5AC8CADE" w:rsidR="007D73F9" w:rsidRDefault="007D73F9">
          <w:pPr>
            <w:pStyle w:val="TOC2"/>
            <w:tabs>
              <w:tab w:val="right" w:leader="dot" w:pos="9016"/>
            </w:tabs>
            <w:rPr>
              <w:noProof/>
            </w:rPr>
          </w:pPr>
          <w:hyperlink w:anchor="_Toc229968202" w:history="1">
            <w:r w:rsidRPr="00E03D56">
              <w:rPr>
                <w:rStyle w:val="Hyperlink"/>
                <w:noProof/>
                <w:lang w:val="en-ZA"/>
              </w:rPr>
              <w:t>Conclusion</w:t>
            </w:r>
            <w:r>
              <w:rPr>
                <w:noProof/>
                <w:webHidden/>
              </w:rPr>
              <w:tab/>
            </w:r>
            <w:r>
              <w:rPr>
                <w:noProof/>
                <w:webHidden/>
              </w:rPr>
              <w:fldChar w:fldCharType="begin"/>
            </w:r>
            <w:r>
              <w:rPr>
                <w:noProof/>
                <w:webHidden/>
              </w:rPr>
              <w:instrText xml:space="preserve"> PAGEREF _Toc229968202 \h </w:instrText>
            </w:r>
            <w:r>
              <w:rPr>
                <w:noProof/>
                <w:webHidden/>
              </w:rPr>
            </w:r>
            <w:r>
              <w:rPr>
                <w:noProof/>
                <w:webHidden/>
              </w:rPr>
              <w:fldChar w:fldCharType="separate"/>
            </w:r>
            <w:r>
              <w:rPr>
                <w:noProof/>
                <w:webHidden/>
              </w:rPr>
              <w:t>6</w:t>
            </w:r>
            <w:r>
              <w:rPr>
                <w:noProof/>
                <w:webHidden/>
              </w:rPr>
              <w:fldChar w:fldCharType="end"/>
            </w:r>
          </w:hyperlink>
        </w:p>
        <w:p w14:paraId="49DFD9AE" w14:textId="641B971D" w:rsidR="007D73F9" w:rsidRDefault="007D73F9">
          <w:r>
            <w:rPr>
              <w:b/>
              <w:bCs/>
              <w:noProof/>
            </w:rPr>
            <w:fldChar w:fldCharType="end"/>
          </w:r>
        </w:p>
      </w:sdtContent>
    </w:sdt>
    <w:p w14:paraId="6B05530A" w14:textId="5676074C" w:rsidR="007D73F9" w:rsidRDefault="007D73F9"/>
    <w:p w14:paraId="27187230" w14:textId="77777777" w:rsidR="007D73F9" w:rsidRDefault="007D73F9"/>
    <w:p w14:paraId="3312E7DE" w14:textId="77777777" w:rsidR="007D73F9" w:rsidRDefault="007D73F9"/>
    <w:p w14:paraId="09F5288E" w14:textId="77777777" w:rsidR="007D73F9" w:rsidRDefault="007D73F9"/>
    <w:p w14:paraId="6E421581" w14:textId="77777777" w:rsidR="007D73F9" w:rsidRDefault="007D73F9"/>
    <w:p w14:paraId="7486A8B2" w14:textId="77777777" w:rsidR="007D73F9" w:rsidRDefault="007D73F9"/>
    <w:p w14:paraId="7DF1BD98" w14:textId="77777777" w:rsidR="007D73F9" w:rsidRDefault="007D73F9"/>
    <w:p w14:paraId="76A37F36" w14:textId="77777777" w:rsidR="007D73F9" w:rsidRDefault="007D73F9"/>
    <w:p w14:paraId="42EC397C" w14:textId="77777777" w:rsidR="007D73F9" w:rsidRDefault="007D73F9"/>
    <w:p w14:paraId="1EBA0ACB" w14:textId="77777777" w:rsidR="007D73F9" w:rsidRDefault="007D73F9"/>
    <w:p w14:paraId="47D916B5" w14:textId="77777777" w:rsidR="007D73F9" w:rsidRDefault="007D73F9"/>
    <w:p w14:paraId="049D0485" w14:textId="77777777" w:rsidR="007D73F9" w:rsidRDefault="007D73F9"/>
    <w:p w14:paraId="66547198" w14:textId="77777777" w:rsidR="007D73F9" w:rsidRDefault="007D73F9"/>
    <w:p w14:paraId="4A5C8EB8" w14:textId="77777777" w:rsidR="007D73F9" w:rsidRDefault="007D73F9"/>
    <w:p w14:paraId="6FC133A1" w14:textId="77777777" w:rsidR="007D73F9" w:rsidRDefault="007D73F9"/>
    <w:p w14:paraId="13B7F9EE" w14:textId="77777777" w:rsidR="007D73F9" w:rsidRPr="007D73F9" w:rsidRDefault="007D73F9"/>
    <w:p w14:paraId="667090E9" w14:textId="37ED51FE" w:rsidR="00186A2D" w:rsidRDefault="007D73F9" w:rsidP="006B20BA">
      <w:pPr>
        <w:pStyle w:val="Heading2"/>
        <w:rPr>
          <w:lang w:val="en-ZA"/>
        </w:rPr>
      </w:pPr>
      <w:bookmarkStart w:id="0" w:name="_Toc229968191"/>
      <w:r>
        <w:rPr>
          <w:lang w:val="en-ZA"/>
        </w:rPr>
        <w:lastRenderedPageBreak/>
        <w:t>AI Usage S</w:t>
      </w:r>
      <w:r w:rsidR="00186A2D">
        <w:rPr>
          <w:lang w:val="en-ZA"/>
        </w:rPr>
        <w:t>tatement</w:t>
      </w:r>
      <w:bookmarkEnd w:id="0"/>
    </w:p>
    <w:p w14:paraId="1E851E36" w14:textId="61A14DCA" w:rsidR="00186A2D" w:rsidRPr="00186A2D" w:rsidRDefault="00186A2D" w:rsidP="00186A2D">
      <w:pPr>
        <w:rPr>
          <w:lang w:val="en-ZA"/>
        </w:rPr>
      </w:pPr>
      <w:r w:rsidRPr="00186A2D">
        <w:rPr>
          <w:lang w:val="en-ZA"/>
        </w:rPr>
        <w:t>I used ChatGPT to help with the following:</w:t>
      </w:r>
    </w:p>
    <w:p w14:paraId="12A11FD2" w14:textId="4A3F8510" w:rsidR="00186A2D" w:rsidRDefault="00186A2D" w:rsidP="00186A2D">
      <w:pPr>
        <w:pStyle w:val="ListParagraph"/>
        <w:numPr>
          <w:ilvl w:val="0"/>
          <w:numId w:val="1"/>
        </w:numPr>
        <w:rPr>
          <w:lang w:val="en-ZA"/>
        </w:rPr>
      </w:pPr>
      <w:r w:rsidRPr="00186A2D">
        <w:rPr>
          <w:lang w:val="en-ZA"/>
        </w:rPr>
        <w:t>Clarify the assignment requirements</w:t>
      </w:r>
    </w:p>
    <w:p w14:paraId="1F155201" w14:textId="77777777" w:rsidR="00186A2D" w:rsidRPr="00186A2D" w:rsidRDefault="00186A2D" w:rsidP="00186A2D">
      <w:pPr>
        <w:pStyle w:val="ListParagraph"/>
        <w:numPr>
          <w:ilvl w:val="0"/>
          <w:numId w:val="1"/>
        </w:numPr>
        <w:rPr>
          <w:lang w:val="en-ZA"/>
        </w:rPr>
      </w:pPr>
      <w:r w:rsidRPr="00186A2D">
        <w:rPr>
          <w:lang w:val="en-ZA"/>
        </w:rPr>
        <w:t>Debug PyTorch dimension errors</w:t>
      </w:r>
    </w:p>
    <w:p w14:paraId="568C65C2" w14:textId="77777777" w:rsidR="00186A2D" w:rsidRPr="00186A2D" w:rsidRDefault="00186A2D" w:rsidP="00186A2D">
      <w:pPr>
        <w:pStyle w:val="ListParagraph"/>
        <w:numPr>
          <w:ilvl w:val="0"/>
          <w:numId w:val="1"/>
        </w:numPr>
        <w:rPr>
          <w:lang w:val="en-ZA"/>
        </w:rPr>
      </w:pPr>
      <w:r w:rsidRPr="00186A2D">
        <w:rPr>
          <w:lang w:val="en-ZA"/>
        </w:rPr>
        <w:t>Improve my implementation of Seq2Seq training, greedy decoding and analysis sections.</w:t>
      </w:r>
    </w:p>
    <w:p w14:paraId="32A7DBD9" w14:textId="72534E92" w:rsidR="00186A2D" w:rsidRPr="00186A2D" w:rsidRDefault="00186A2D" w:rsidP="00186A2D">
      <w:pPr>
        <w:pStyle w:val="ListParagraph"/>
        <w:numPr>
          <w:ilvl w:val="0"/>
          <w:numId w:val="1"/>
        </w:numPr>
        <w:rPr>
          <w:lang w:val="en-ZA"/>
        </w:rPr>
      </w:pPr>
      <w:r w:rsidRPr="00186A2D">
        <w:rPr>
          <w:lang w:val="en-ZA"/>
        </w:rPr>
        <w:t>I reviewed, tested, and adapted the results myself, and I take responsibility for the final notebook</w:t>
      </w:r>
      <w:r>
        <w:rPr>
          <w:lang w:val="en-ZA"/>
        </w:rPr>
        <w:t>, report</w:t>
      </w:r>
      <w:r w:rsidRPr="00186A2D">
        <w:rPr>
          <w:lang w:val="en-ZA"/>
        </w:rPr>
        <w:t xml:space="preserve"> and results. </w:t>
      </w:r>
    </w:p>
    <w:p w14:paraId="1FC4ABFB" w14:textId="1654B860" w:rsidR="00186A2D" w:rsidRDefault="00186A2D" w:rsidP="006B20BA">
      <w:pPr>
        <w:pStyle w:val="Heading2"/>
        <w:rPr>
          <w:lang w:val="en-ZA"/>
        </w:rPr>
      </w:pPr>
      <w:bookmarkStart w:id="1" w:name="_Toc229968192"/>
      <w:r>
        <w:rPr>
          <w:lang w:val="en-ZA"/>
        </w:rPr>
        <w:t>OOP Design</w:t>
      </w:r>
      <w:bookmarkEnd w:id="1"/>
    </w:p>
    <w:p w14:paraId="5566A64E" w14:textId="6155C8EA" w:rsidR="00186A2D" w:rsidRDefault="00186A2D" w:rsidP="00186A2D">
      <w:pPr>
        <w:rPr>
          <w:lang w:val="en-ZA"/>
        </w:rPr>
      </w:pPr>
      <w:r>
        <w:rPr>
          <w:lang w:val="en-ZA"/>
        </w:rPr>
        <w:t>The notebook makes use of classes and functions to allow for reusability, mainly for training and tuning as they are done for multiple models.</w:t>
      </w:r>
    </w:p>
    <w:p w14:paraId="121C9774" w14:textId="6AFA9EC6" w:rsidR="00186A2D" w:rsidRDefault="00A61479" w:rsidP="006B20BA">
      <w:pPr>
        <w:pStyle w:val="Heading3"/>
        <w:rPr>
          <w:lang w:val="en-ZA"/>
        </w:rPr>
      </w:pPr>
      <w:bookmarkStart w:id="2" w:name="_Toc229968193"/>
      <w:r>
        <w:rPr>
          <w:lang w:val="en-ZA"/>
        </w:rPr>
        <w:t>Classes</w:t>
      </w:r>
      <w:bookmarkEnd w:id="2"/>
    </w:p>
    <w:p w14:paraId="2DAE2086" w14:textId="77777777" w:rsidR="009E4CA2" w:rsidRDefault="00186A2D" w:rsidP="009E4CA2">
      <w:pPr>
        <w:pStyle w:val="ListParagraph"/>
        <w:numPr>
          <w:ilvl w:val="0"/>
          <w:numId w:val="2"/>
        </w:numPr>
        <w:rPr>
          <w:lang w:val="en-ZA"/>
        </w:rPr>
      </w:pPr>
      <w:proofErr w:type="spellStart"/>
      <w:r w:rsidRPr="0040270A">
        <w:rPr>
          <w:b/>
          <w:bCs/>
          <w:i/>
          <w:iCs/>
          <w:lang w:val="en-ZA"/>
        </w:rPr>
        <w:t>WPDataset</w:t>
      </w:r>
      <w:r>
        <w:rPr>
          <w:lang w:val="en-ZA"/>
        </w:rPr>
        <w:t>:</w:t>
      </w:r>
      <w:proofErr w:type="spellEnd"/>
    </w:p>
    <w:p w14:paraId="52BE80D9" w14:textId="278CB5E5" w:rsidR="00186A2D" w:rsidRDefault="009E4CA2" w:rsidP="009E4CA2">
      <w:pPr>
        <w:pStyle w:val="ListParagraph"/>
        <w:numPr>
          <w:ilvl w:val="1"/>
          <w:numId w:val="1"/>
        </w:numPr>
        <w:rPr>
          <w:lang w:val="en-ZA"/>
        </w:rPr>
      </w:pPr>
      <w:r>
        <w:rPr>
          <w:lang w:val="en-ZA"/>
        </w:rPr>
        <w:t>P</w:t>
      </w:r>
      <w:r w:rsidR="00186A2D">
        <w:rPr>
          <w:lang w:val="en-ZA"/>
        </w:rPr>
        <w:t>rovides method to encode a word and phoneme pair into a sequence of indices, decode back, and clean tokens by removing the special token indices from the sequence of indices.</w:t>
      </w:r>
    </w:p>
    <w:p w14:paraId="2FC0AFE7" w14:textId="77777777" w:rsidR="009E4CA2" w:rsidRDefault="00186A2D" w:rsidP="009E4CA2">
      <w:pPr>
        <w:pStyle w:val="ListParagraph"/>
        <w:numPr>
          <w:ilvl w:val="0"/>
          <w:numId w:val="2"/>
        </w:numPr>
        <w:rPr>
          <w:lang w:val="en-ZA"/>
        </w:rPr>
      </w:pPr>
      <w:proofErr w:type="spellStart"/>
      <w:r w:rsidRPr="0040270A">
        <w:rPr>
          <w:b/>
          <w:bCs/>
          <w:i/>
          <w:iCs/>
          <w:lang w:val="en-ZA"/>
        </w:rPr>
        <w:t>LSTMCell</w:t>
      </w:r>
      <w:r>
        <w:rPr>
          <w:lang w:val="en-ZA"/>
        </w:rPr>
        <w:t>:</w:t>
      </w:r>
      <w:proofErr w:type="spellEnd"/>
    </w:p>
    <w:p w14:paraId="7BC1AD47" w14:textId="106B57A0" w:rsidR="00186A2D" w:rsidRDefault="00186A2D" w:rsidP="009E4CA2">
      <w:pPr>
        <w:pStyle w:val="ListParagraph"/>
        <w:numPr>
          <w:ilvl w:val="1"/>
          <w:numId w:val="1"/>
        </w:numPr>
        <w:rPr>
          <w:lang w:val="en-ZA"/>
        </w:rPr>
      </w:pPr>
      <w:r>
        <w:rPr>
          <w:lang w:val="en-ZA"/>
        </w:rPr>
        <w:t xml:space="preserve">The class was adapted from the tutorial 3 memo provided by </w:t>
      </w:r>
      <w:r w:rsidRPr="0040270A">
        <w:rPr>
          <w:b/>
          <w:bCs/>
          <w:lang w:val="en-ZA"/>
        </w:rPr>
        <w:t>Prof Francois Meyer</w:t>
      </w:r>
      <w:r>
        <w:rPr>
          <w:lang w:val="en-ZA"/>
        </w:rPr>
        <w:t>.</w:t>
      </w:r>
      <w:r w:rsidR="009E4CA2">
        <w:rPr>
          <w:lang w:val="en-ZA"/>
        </w:rPr>
        <w:t xml:space="preserve"> Computes one LSTM time step, return new hidden state and new cell state.</w:t>
      </w:r>
    </w:p>
    <w:p w14:paraId="28219602" w14:textId="77777777" w:rsidR="00C8205C" w:rsidRDefault="00C8205C" w:rsidP="00C8205C">
      <w:pPr>
        <w:pStyle w:val="ListParagraph"/>
        <w:numPr>
          <w:ilvl w:val="0"/>
          <w:numId w:val="2"/>
        </w:numPr>
        <w:rPr>
          <w:lang w:val="en-ZA"/>
        </w:rPr>
      </w:pPr>
      <w:r w:rsidRPr="0040270A">
        <w:rPr>
          <w:b/>
          <w:bCs/>
          <w:i/>
          <w:iCs/>
          <w:lang w:val="en-ZA"/>
        </w:rPr>
        <w:t>Encoder</w:t>
      </w:r>
      <w:r>
        <w:rPr>
          <w:lang w:val="en-ZA"/>
        </w:rPr>
        <w:t>:</w:t>
      </w:r>
    </w:p>
    <w:p w14:paraId="7DFD4EB4" w14:textId="77777777" w:rsidR="00C8205C" w:rsidRDefault="00C8205C" w:rsidP="00C8205C">
      <w:pPr>
        <w:pStyle w:val="ListParagraph"/>
        <w:numPr>
          <w:ilvl w:val="1"/>
          <w:numId w:val="1"/>
        </w:numPr>
        <w:rPr>
          <w:lang w:val="en-ZA"/>
        </w:rPr>
      </w:pPr>
      <w:r>
        <w:rPr>
          <w:lang w:val="en-ZA"/>
        </w:rPr>
        <w:t>Encodes the source character sequence into dense vector representation, which are processed sequentially by the LSTM cell.</w:t>
      </w:r>
    </w:p>
    <w:p w14:paraId="0316DA88" w14:textId="77777777" w:rsidR="009E4CA2" w:rsidRDefault="00C8205C" w:rsidP="009E4CA2">
      <w:pPr>
        <w:pStyle w:val="ListParagraph"/>
        <w:numPr>
          <w:ilvl w:val="1"/>
          <w:numId w:val="1"/>
        </w:numPr>
        <w:rPr>
          <w:lang w:val="en-ZA"/>
        </w:rPr>
      </w:pPr>
      <w:r>
        <w:rPr>
          <w:lang w:val="en-ZA"/>
        </w:rPr>
        <w:t>Computes the hidden state at each time state and returns a tensor of all hidden states and tensors of the final hidden state and the cell state.</w:t>
      </w:r>
    </w:p>
    <w:p w14:paraId="5AA95F24" w14:textId="1B5F377D" w:rsidR="00C8205C" w:rsidRPr="009E4CA2" w:rsidRDefault="00C8205C" w:rsidP="009E4CA2">
      <w:pPr>
        <w:pStyle w:val="ListParagraph"/>
        <w:numPr>
          <w:ilvl w:val="0"/>
          <w:numId w:val="2"/>
        </w:numPr>
        <w:rPr>
          <w:lang w:val="en-ZA"/>
        </w:rPr>
      </w:pPr>
      <w:r w:rsidRPr="0040270A">
        <w:rPr>
          <w:b/>
          <w:bCs/>
          <w:i/>
          <w:iCs/>
          <w:lang w:val="en-ZA"/>
        </w:rPr>
        <w:t>Decoder</w:t>
      </w:r>
      <w:r w:rsidRPr="009E4CA2">
        <w:rPr>
          <w:lang w:val="en-ZA"/>
        </w:rPr>
        <w:t>:</w:t>
      </w:r>
    </w:p>
    <w:p w14:paraId="06ACC977" w14:textId="64802FCF" w:rsidR="00C8205C" w:rsidRDefault="000D42B1" w:rsidP="009E4CA2">
      <w:pPr>
        <w:pStyle w:val="ListParagraph"/>
        <w:numPr>
          <w:ilvl w:val="1"/>
          <w:numId w:val="2"/>
        </w:numPr>
        <w:rPr>
          <w:lang w:val="en-ZA"/>
        </w:rPr>
      </w:pPr>
      <w:r>
        <w:rPr>
          <w:lang w:val="en-ZA"/>
        </w:rPr>
        <w:t>Decodes generates output phoneme sequences.</w:t>
      </w:r>
    </w:p>
    <w:p w14:paraId="1E80A0FB" w14:textId="69120D6D" w:rsidR="000D42B1" w:rsidRDefault="000D42B1" w:rsidP="009E4CA2">
      <w:pPr>
        <w:pStyle w:val="ListParagraph"/>
        <w:numPr>
          <w:ilvl w:val="1"/>
          <w:numId w:val="2"/>
        </w:numPr>
        <w:rPr>
          <w:lang w:val="en-ZA"/>
        </w:rPr>
      </w:pPr>
      <w:r>
        <w:rPr>
          <w:lang w:val="en-ZA"/>
        </w:rPr>
        <w:t>Depending on the context mode, the decoder either uses no additional context, encoder final hidden state for fixed context mode or computes attention-based context vectors for all encoder hidden state if context mode is attention.</w:t>
      </w:r>
    </w:p>
    <w:p w14:paraId="532897CF" w14:textId="0747039A" w:rsidR="000D42B1" w:rsidRDefault="000D42B1" w:rsidP="000D42B1">
      <w:pPr>
        <w:pStyle w:val="ListParagraph"/>
        <w:numPr>
          <w:ilvl w:val="0"/>
          <w:numId w:val="2"/>
        </w:numPr>
        <w:rPr>
          <w:lang w:val="en-ZA"/>
        </w:rPr>
      </w:pPr>
      <w:r w:rsidRPr="0040270A">
        <w:rPr>
          <w:b/>
          <w:bCs/>
          <w:i/>
          <w:iCs/>
          <w:lang w:val="en-ZA"/>
        </w:rPr>
        <w:t>Seq2Seq</w:t>
      </w:r>
      <w:r>
        <w:rPr>
          <w:lang w:val="en-ZA"/>
        </w:rPr>
        <w:t>:</w:t>
      </w:r>
    </w:p>
    <w:p w14:paraId="25CCFBDC" w14:textId="2C20F914" w:rsidR="000D42B1" w:rsidRDefault="000D42B1" w:rsidP="009E4CA2">
      <w:pPr>
        <w:pStyle w:val="ListParagraph"/>
        <w:numPr>
          <w:ilvl w:val="1"/>
          <w:numId w:val="2"/>
        </w:numPr>
        <w:rPr>
          <w:lang w:val="en-ZA"/>
        </w:rPr>
      </w:pPr>
      <w:r>
        <w:rPr>
          <w:lang w:val="en-ZA"/>
        </w:rPr>
        <w:t>Links the encoder and decoder into one model.</w:t>
      </w:r>
    </w:p>
    <w:p w14:paraId="0ED83273" w14:textId="11D001A5" w:rsidR="000D42B1" w:rsidRDefault="000D42B1" w:rsidP="009E4CA2">
      <w:pPr>
        <w:pStyle w:val="ListParagraph"/>
        <w:numPr>
          <w:ilvl w:val="1"/>
          <w:numId w:val="2"/>
        </w:numPr>
        <w:rPr>
          <w:lang w:val="en-ZA"/>
        </w:rPr>
      </w:pPr>
      <w:r>
        <w:rPr>
          <w:lang w:val="en-ZA"/>
        </w:rPr>
        <w:t xml:space="preserve">The model can use teacher forcing during training where it receives previous correct target tokens and </w:t>
      </w:r>
      <w:r w:rsidR="00AD53B8">
        <w:rPr>
          <w:lang w:val="en-ZA"/>
        </w:rPr>
        <w:t>uses</w:t>
      </w:r>
      <w:r>
        <w:rPr>
          <w:lang w:val="en-ZA"/>
        </w:rPr>
        <w:t xml:space="preserve"> them to help predict the next token.</w:t>
      </w:r>
    </w:p>
    <w:p w14:paraId="62B2BFD1" w14:textId="406F7F35" w:rsidR="000D42B1" w:rsidRDefault="000D42B1" w:rsidP="009E4CA2">
      <w:pPr>
        <w:pStyle w:val="ListParagraph"/>
        <w:numPr>
          <w:ilvl w:val="1"/>
          <w:numId w:val="2"/>
        </w:numPr>
        <w:rPr>
          <w:lang w:val="en-ZA"/>
        </w:rPr>
      </w:pPr>
      <w:r>
        <w:rPr>
          <w:lang w:val="en-ZA"/>
        </w:rPr>
        <w:t xml:space="preserve">The greedy token method is defined to </w:t>
      </w:r>
      <w:r w:rsidR="009E4CA2">
        <w:rPr>
          <w:lang w:val="en-ZA"/>
        </w:rPr>
        <w:t xml:space="preserve">repeatedly predict the next token starting from &lt;SOS&gt; until the maximum length or &lt;EOS&gt; is reached. Next token is predicted as the token that maximises logits. </w:t>
      </w:r>
    </w:p>
    <w:p w14:paraId="328F0F10" w14:textId="44B781A9" w:rsidR="009E4CA2" w:rsidRDefault="00A61479" w:rsidP="006B20BA">
      <w:pPr>
        <w:pStyle w:val="Heading3"/>
        <w:rPr>
          <w:lang w:val="en-ZA"/>
        </w:rPr>
      </w:pPr>
      <w:bookmarkStart w:id="3" w:name="_Toc229968194"/>
      <w:r>
        <w:rPr>
          <w:lang w:val="en-ZA"/>
        </w:rPr>
        <w:t>Functions</w:t>
      </w:r>
      <w:bookmarkEnd w:id="3"/>
    </w:p>
    <w:p w14:paraId="5019A502" w14:textId="12D1ABFC" w:rsidR="00AD53B8" w:rsidRDefault="00AD53B8" w:rsidP="00AD53B8">
      <w:pPr>
        <w:pStyle w:val="ListParagraph"/>
        <w:numPr>
          <w:ilvl w:val="0"/>
          <w:numId w:val="3"/>
        </w:numPr>
        <w:rPr>
          <w:lang w:val="en-ZA"/>
        </w:rPr>
      </w:pPr>
      <w:proofErr w:type="spellStart"/>
      <w:r w:rsidRPr="0040270A">
        <w:rPr>
          <w:b/>
          <w:bCs/>
          <w:i/>
          <w:iCs/>
          <w:lang w:val="en-ZA"/>
        </w:rPr>
        <w:t>seed_worker</w:t>
      </w:r>
      <w:proofErr w:type="spellEnd"/>
      <w:r>
        <w:rPr>
          <w:lang w:val="en-ZA"/>
        </w:rPr>
        <w:t xml:space="preserve">: to ensure deterministic behaviour for </w:t>
      </w:r>
      <w:proofErr w:type="spellStart"/>
      <w:r>
        <w:rPr>
          <w:lang w:val="en-ZA"/>
        </w:rPr>
        <w:t>DataLoaders</w:t>
      </w:r>
      <w:proofErr w:type="spellEnd"/>
      <w:r>
        <w:rPr>
          <w:lang w:val="en-ZA"/>
        </w:rPr>
        <w:t>.</w:t>
      </w:r>
    </w:p>
    <w:p w14:paraId="232FDBBB" w14:textId="4136CF47" w:rsidR="00AD53B8" w:rsidRDefault="00AD53B8" w:rsidP="00AD53B8">
      <w:pPr>
        <w:pStyle w:val="ListParagraph"/>
        <w:numPr>
          <w:ilvl w:val="0"/>
          <w:numId w:val="3"/>
        </w:numPr>
        <w:rPr>
          <w:lang w:val="en-ZA"/>
        </w:rPr>
      </w:pPr>
      <w:r w:rsidRPr="0040270A">
        <w:rPr>
          <w:b/>
          <w:bCs/>
          <w:i/>
          <w:iCs/>
          <w:lang w:val="en-ZA"/>
        </w:rPr>
        <w:t>read_raw_data</w:t>
      </w:r>
      <w:r>
        <w:rPr>
          <w:lang w:val="en-ZA"/>
        </w:rPr>
        <w:t>: read the word and phoneme pairs from the data files.</w:t>
      </w:r>
    </w:p>
    <w:p w14:paraId="1587575C" w14:textId="2F90C14D" w:rsidR="00AD53B8" w:rsidRDefault="00AD53B8" w:rsidP="00AD53B8">
      <w:pPr>
        <w:pStyle w:val="ListParagraph"/>
        <w:numPr>
          <w:ilvl w:val="0"/>
          <w:numId w:val="3"/>
        </w:numPr>
        <w:rPr>
          <w:lang w:val="en-ZA"/>
        </w:rPr>
      </w:pPr>
      <w:proofErr w:type="spellStart"/>
      <w:r w:rsidRPr="0040270A">
        <w:rPr>
          <w:b/>
          <w:bCs/>
          <w:i/>
          <w:iCs/>
          <w:lang w:val="en-ZA"/>
        </w:rPr>
        <w:t>build_vocab</w:t>
      </w:r>
      <w:proofErr w:type="spellEnd"/>
      <w:r>
        <w:rPr>
          <w:lang w:val="en-ZA"/>
        </w:rPr>
        <w:t>: build word and phoneme vocabulary from the training dataset.</w:t>
      </w:r>
    </w:p>
    <w:p w14:paraId="4879B640" w14:textId="3ED7D17B" w:rsidR="00AD53B8" w:rsidRDefault="00AD53B8" w:rsidP="00AD53B8">
      <w:pPr>
        <w:pStyle w:val="ListParagraph"/>
        <w:numPr>
          <w:ilvl w:val="0"/>
          <w:numId w:val="3"/>
        </w:numPr>
        <w:rPr>
          <w:lang w:val="en-ZA"/>
        </w:rPr>
      </w:pPr>
      <w:proofErr w:type="spellStart"/>
      <w:r w:rsidRPr="0040270A">
        <w:rPr>
          <w:b/>
          <w:bCs/>
          <w:i/>
          <w:iCs/>
          <w:lang w:val="en-ZA"/>
        </w:rPr>
        <w:t>collate_fn</w:t>
      </w:r>
      <w:proofErr w:type="spellEnd"/>
      <w:r>
        <w:rPr>
          <w:lang w:val="en-ZA"/>
        </w:rPr>
        <w:t>: pad sequences within a batch with zero to ensure equal lengths.</w:t>
      </w:r>
    </w:p>
    <w:p w14:paraId="599F527B" w14:textId="1A729785" w:rsidR="00AD53B8" w:rsidRDefault="00AD53B8" w:rsidP="00AD53B8">
      <w:pPr>
        <w:pStyle w:val="ListParagraph"/>
        <w:numPr>
          <w:ilvl w:val="0"/>
          <w:numId w:val="3"/>
        </w:numPr>
        <w:rPr>
          <w:lang w:val="en-ZA"/>
        </w:rPr>
      </w:pPr>
      <w:proofErr w:type="spellStart"/>
      <w:r w:rsidRPr="0040270A">
        <w:rPr>
          <w:b/>
          <w:bCs/>
          <w:i/>
          <w:iCs/>
          <w:lang w:val="en-ZA"/>
        </w:rPr>
        <w:lastRenderedPageBreak/>
        <w:t>train_model</w:t>
      </w:r>
      <w:proofErr w:type="spellEnd"/>
      <w:r>
        <w:rPr>
          <w:lang w:val="en-ZA"/>
        </w:rPr>
        <w:t xml:space="preserve">: train and evaluate the model. Compute the validation and training metrics across </w:t>
      </w:r>
      <w:proofErr w:type="gramStart"/>
      <w:r>
        <w:rPr>
          <w:lang w:val="en-ZA"/>
        </w:rPr>
        <w:t>a number of</w:t>
      </w:r>
      <w:proofErr w:type="gramEnd"/>
      <w:r>
        <w:rPr>
          <w:lang w:val="en-ZA"/>
        </w:rPr>
        <w:t xml:space="preserve"> epochs.</w:t>
      </w:r>
    </w:p>
    <w:p w14:paraId="09298A34" w14:textId="43D0F3A2" w:rsidR="00AD53B8" w:rsidRDefault="00AD53B8" w:rsidP="00AD53B8">
      <w:pPr>
        <w:pStyle w:val="ListParagraph"/>
        <w:numPr>
          <w:ilvl w:val="0"/>
          <w:numId w:val="3"/>
        </w:numPr>
        <w:rPr>
          <w:lang w:val="en-ZA"/>
        </w:rPr>
      </w:pPr>
      <w:proofErr w:type="spellStart"/>
      <w:r w:rsidRPr="0040270A">
        <w:rPr>
          <w:b/>
          <w:bCs/>
          <w:i/>
          <w:iCs/>
          <w:lang w:val="en-ZA"/>
        </w:rPr>
        <w:t>plot_</w:t>
      </w:r>
      <w:proofErr w:type="gramStart"/>
      <w:r w:rsidRPr="0040270A">
        <w:rPr>
          <w:b/>
          <w:bCs/>
          <w:i/>
          <w:iCs/>
          <w:lang w:val="en-ZA"/>
        </w:rPr>
        <w:t>results</w:t>
      </w:r>
      <w:proofErr w:type="spellEnd"/>
      <w:r>
        <w:rPr>
          <w:lang w:val="en-ZA"/>
        </w:rPr>
        <w:t>:</w:t>
      </w:r>
      <w:proofErr w:type="gramEnd"/>
      <w:r>
        <w:rPr>
          <w:lang w:val="en-ZA"/>
        </w:rPr>
        <w:t xml:space="preserve"> plots the training metrics curves.</w:t>
      </w:r>
    </w:p>
    <w:p w14:paraId="0BEC22A2" w14:textId="07E8E35B" w:rsidR="00AD53B8" w:rsidRDefault="00AD53B8" w:rsidP="00AD53B8">
      <w:pPr>
        <w:pStyle w:val="ListParagraph"/>
        <w:numPr>
          <w:ilvl w:val="0"/>
          <w:numId w:val="3"/>
        </w:numPr>
        <w:rPr>
          <w:lang w:val="en-ZA"/>
        </w:rPr>
      </w:pPr>
      <w:r w:rsidRPr="0040270A">
        <w:rPr>
          <w:b/>
          <w:bCs/>
          <w:i/>
          <w:iCs/>
          <w:lang w:val="en-ZA"/>
        </w:rPr>
        <w:t>tuning</w:t>
      </w:r>
      <w:r>
        <w:rPr>
          <w:lang w:val="en-ZA"/>
        </w:rPr>
        <w:t xml:space="preserve">: performs a hyperparameter search </w:t>
      </w:r>
      <w:r w:rsidR="00790B03">
        <w:rPr>
          <w:lang w:val="en-ZA"/>
        </w:rPr>
        <w:t>given the different hyperparameter set</w:t>
      </w:r>
      <w:r>
        <w:rPr>
          <w:lang w:val="en-ZA"/>
        </w:rPr>
        <w:t>.</w:t>
      </w:r>
    </w:p>
    <w:p w14:paraId="579B242C" w14:textId="18995CFF" w:rsidR="00AD53B8" w:rsidRDefault="00AD53B8" w:rsidP="00AD53B8">
      <w:pPr>
        <w:pStyle w:val="ListParagraph"/>
        <w:numPr>
          <w:ilvl w:val="0"/>
          <w:numId w:val="3"/>
        </w:numPr>
        <w:rPr>
          <w:lang w:val="en-ZA"/>
        </w:rPr>
      </w:pPr>
      <w:r w:rsidRPr="0040270A">
        <w:rPr>
          <w:b/>
          <w:bCs/>
          <w:i/>
          <w:iCs/>
          <w:lang w:val="en-ZA"/>
        </w:rPr>
        <w:t>plot</w:t>
      </w:r>
      <w:r>
        <w:rPr>
          <w:lang w:val="en-ZA"/>
        </w:rPr>
        <w:t xml:space="preserve">:  plots the </w:t>
      </w:r>
      <w:r w:rsidR="00790B03">
        <w:rPr>
          <w:lang w:val="en-ZA"/>
        </w:rPr>
        <w:t>training and validation loss curves for different models using best configurations.</w:t>
      </w:r>
    </w:p>
    <w:p w14:paraId="60074582" w14:textId="241ABC3C" w:rsidR="00790B03" w:rsidRDefault="00790B03" w:rsidP="00790B03">
      <w:pPr>
        <w:pStyle w:val="ListParagraph"/>
        <w:numPr>
          <w:ilvl w:val="0"/>
          <w:numId w:val="3"/>
        </w:numPr>
        <w:rPr>
          <w:lang w:val="en-ZA"/>
        </w:rPr>
      </w:pPr>
      <w:proofErr w:type="spellStart"/>
      <w:r w:rsidRPr="0040270A">
        <w:rPr>
          <w:b/>
          <w:bCs/>
          <w:i/>
          <w:iCs/>
          <w:lang w:val="en-ZA"/>
        </w:rPr>
        <w:t>find_attention_wins</w:t>
      </w:r>
      <w:proofErr w:type="spellEnd"/>
      <w:r>
        <w:rPr>
          <w:lang w:val="en-ZA"/>
        </w:rPr>
        <w:t>: using greedy decoding, find the at least five words whether one model accurately predicts the targets and the other fails.</w:t>
      </w:r>
    </w:p>
    <w:p w14:paraId="695B396B" w14:textId="030EC3A2" w:rsidR="00790B03" w:rsidRDefault="00790B03" w:rsidP="00AD53B8">
      <w:pPr>
        <w:pStyle w:val="ListParagraph"/>
        <w:numPr>
          <w:ilvl w:val="0"/>
          <w:numId w:val="3"/>
        </w:numPr>
        <w:rPr>
          <w:lang w:val="en-ZA"/>
        </w:rPr>
      </w:pPr>
      <w:proofErr w:type="spellStart"/>
      <w:r w:rsidRPr="0040270A">
        <w:rPr>
          <w:b/>
          <w:bCs/>
          <w:i/>
          <w:iCs/>
          <w:lang w:val="en-ZA"/>
        </w:rPr>
        <w:t>get_eval_</w:t>
      </w:r>
      <w:proofErr w:type="gramStart"/>
      <w:r w:rsidRPr="0040270A">
        <w:rPr>
          <w:b/>
          <w:bCs/>
          <w:i/>
          <w:iCs/>
          <w:lang w:val="en-ZA"/>
        </w:rPr>
        <w:t>metrics</w:t>
      </w:r>
      <w:proofErr w:type="spellEnd"/>
      <w:r>
        <w:rPr>
          <w:lang w:val="en-ZA"/>
        </w:rPr>
        <w:t>:</w:t>
      </w:r>
      <w:proofErr w:type="gramEnd"/>
      <w:r>
        <w:rPr>
          <w:lang w:val="en-ZA"/>
        </w:rPr>
        <w:t xml:space="preserve"> computes the Phoneme Error Rate (PER) and the word accuracy for a given model over a given dataset.</w:t>
      </w:r>
    </w:p>
    <w:p w14:paraId="4126A82E" w14:textId="3EB6B177" w:rsidR="00790B03" w:rsidRDefault="00790B03" w:rsidP="00AD53B8">
      <w:pPr>
        <w:pStyle w:val="ListParagraph"/>
        <w:numPr>
          <w:ilvl w:val="0"/>
          <w:numId w:val="3"/>
        </w:numPr>
        <w:rPr>
          <w:lang w:val="en-ZA"/>
        </w:rPr>
      </w:pPr>
      <w:proofErr w:type="spellStart"/>
      <w:r w:rsidRPr="0040270A">
        <w:rPr>
          <w:b/>
          <w:bCs/>
          <w:i/>
          <w:iCs/>
          <w:lang w:val="en-ZA"/>
        </w:rPr>
        <w:t>bckt_len_</w:t>
      </w:r>
      <w:proofErr w:type="gramStart"/>
      <w:r w:rsidRPr="0040270A">
        <w:rPr>
          <w:b/>
          <w:bCs/>
          <w:i/>
          <w:iCs/>
          <w:lang w:val="en-ZA"/>
        </w:rPr>
        <w:t>accuracy</w:t>
      </w:r>
      <w:proofErr w:type="spellEnd"/>
      <w:r>
        <w:rPr>
          <w:lang w:val="en-ZA"/>
        </w:rPr>
        <w:t>:</w:t>
      </w:r>
      <w:proofErr w:type="gramEnd"/>
      <w:r>
        <w:rPr>
          <w:lang w:val="en-ZA"/>
        </w:rPr>
        <w:t xml:space="preserve"> computes the accuracy of the model predictions based on the word length.</w:t>
      </w:r>
    </w:p>
    <w:p w14:paraId="2D871028" w14:textId="1C31EA24" w:rsidR="00790B03" w:rsidRDefault="00790B03" w:rsidP="00AD53B8">
      <w:pPr>
        <w:pStyle w:val="ListParagraph"/>
        <w:numPr>
          <w:ilvl w:val="0"/>
          <w:numId w:val="3"/>
        </w:numPr>
        <w:rPr>
          <w:lang w:val="en-ZA"/>
        </w:rPr>
      </w:pPr>
      <w:proofErr w:type="spellStart"/>
      <w:r w:rsidRPr="0040270A">
        <w:rPr>
          <w:b/>
          <w:bCs/>
          <w:i/>
          <w:iCs/>
          <w:lang w:val="en-ZA"/>
        </w:rPr>
        <w:t>plot_len_analysis</w:t>
      </w:r>
      <w:proofErr w:type="spellEnd"/>
      <w:r>
        <w:rPr>
          <w:lang w:val="en-ZA"/>
        </w:rPr>
        <w:t>: plot the bucket length analysis results into a bar chart, for all models on one axis.</w:t>
      </w:r>
    </w:p>
    <w:p w14:paraId="437FDDCA" w14:textId="75690E9C" w:rsidR="00790B03" w:rsidRDefault="00790B03" w:rsidP="006B20BA">
      <w:pPr>
        <w:pStyle w:val="Heading3"/>
        <w:rPr>
          <w:lang w:val="en-ZA"/>
        </w:rPr>
      </w:pPr>
      <w:bookmarkStart w:id="4" w:name="_Toc229968195"/>
      <w:r>
        <w:rPr>
          <w:lang w:val="en-ZA"/>
        </w:rPr>
        <w:t>Additional Implementation Choices:</w:t>
      </w:r>
      <w:bookmarkEnd w:id="4"/>
    </w:p>
    <w:p w14:paraId="0C637920" w14:textId="167F1A7E" w:rsidR="00790B03" w:rsidRDefault="00790B03" w:rsidP="00790B03">
      <w:pPr>
        <w:pStyle w:val="ListParagraph"/>
        <w:numPr>
          <w:ilvl w:val="0"/>
          <w:numId w:val="1"/>
        </w:numPr>
        <w:rPr>
          <w:lang w:val="en-ZA"/>
        </w:rPr>
      </w:pPr>
      <w:r>
        <w:rPr>
          <w:lang w:val="en-ZA"/>
        </w:rPr>
        <w:t>Used batch size = 256</w:t>
      </w:r>
      <w:r w:rsidR="007D2DEA">
        <w:rPr>
          <w:lang w:val="en-ZA"/>
        </w:rPr>
        <w:t xml:space="preserve"> to provide a reasonable number of batches for efficient training. </w:t>
      </w:r>
    </w:p>
    <w:p w14:paraId="26F4BF50" w14:textId="4F4F5DCD" w:rsidR="007D2DEA" w:rsidRDefault="007D2DEA" w:rsidP="00790B03">
      <w:pPr>
        <w:pStyle w:val="ListParagraph"/>
        <w:numPr>
          <w:ilvl w:val="0"/>
          <w:numId w:val="1"/>
        </w:numPr>
        <w:rPr>
          <w:lang w:val="en-ZA"/>
        </w:rPr>
      </w:pPr>
      <w:r>
        <w:rPr>
          <w:lang w:val="en-ZA"/>
        </w:rPr>
        <w:t xml:space="preserve">Used embedding dimension = 32 and hidden size = 64 due to common usage. </w:t>
      </w:r>
    </w:p>
    <w:p w14:paraId="6F17CF7D" w14:textId="54FD50EB" w:rsidR="007D2DEA" w:rsidRDefault="00474443" w:rsidP="006B20BA">
      <w:pPr>
        <w:pStyle w:val="Heading2"/>
        <w:rPr>
          <w:lang w:val="en-ZA"/>
        </w:rPr>
      </w:pPr>
      <w:bookmarkStart w:id="5" w:name="_Toc229968196"/>
      <w:r>
        <w:rPr>
          <w:lang w:val="en-ZA"/>
        </w:rPr>
        <w:t>DataProcessing</w:t>
      </w:r>
      <w:bookmarkEnd w:id="5"/>
    </w:p>
    <w:p w14:paraId="335FBA5E" w14:textId="77777777" w:rsidR="00474443" w:rsidRDefault="00474443" w:rsidP="00474443">
      <w:pPr>
        <w:keepNext/>
      </w:pPr>
      <w:r w:rsidRPr="00474443">
        <w:rPr>
          <w:lang w:val="en-ZA"/>
        </w:rPr>
        <w:drawing>
          <wp:inline distT="0" distB="0" distL="0" distR="0" wp14:anchorId="75AED9DB" wp14:editId="5D163D8D">
            <wp:extent cx="4998720" cy="2060186"/>
            <wp:effectExtent l="0" t="0" r="0" b="0"/>
            <wp:docPr id="156278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5788" name=""/>
                    <pic:cNvPicPr/>
                  </pic:nvPicPr>
                  <pic:blipFill>
                    <a:blip r:embed="rId9"/>
                    <a:stretch>
                      <a:fillRect/>
                    </a:stretch>
                  </pic:blipFill>
                  <pic:spPr>
                    <a:xfrm>
                      <a:off x="0" y="0"/>
                      <a:ext cx="5017383" cy="2067878"/>
                    </a:xfrm>
                    <a:prstGeom prst="rect">
                      <a:avLst/>
                    </a:prstGeom>
                  </pic:spPr>
                </pic:pic>
              </a:graphicData>
            </a:graphic>
          </wp:inline>
        </w:drawing>
      </w:r>
    </w:p>
    <w:p w14:paraId="0C1C10C5" w14:textId="454121AC" w:rsidR="00474443" w:rsidRDefault="00474443" w:rsidP="00474443">
      <w:pPr>
        <w:pStyle w:val="Caption"/>
        <w:rPr>
          <w:lang w:val="en-ZA"/>
        </w:rPr>
      </w:pPr>
      <w:r>
        <w:t xml:space="preserve">Figure </w:t>
      </w:r>
      <w:fldSimple w:instr=" SEQ Figure \* ARABIC ">
        <w:r w:rsidR="00DB70A1">
          <w:rPr>
            <w:noProof/>
          </w:rPr>
          <w:t>1</w:t>
        </w:r>
      </w:fldSimple>
      <w:r>
        <w:t>: Word and Phoneme Distributions</w:t>
      </w:r>
    </w:p>
    <w:p w14:paraId="352DE669" w14:textId="0C5C2AA1" w:rsidR="00474443" w:rsidRDefault="00474443" w:rsidP="00A61479">
      <w:pPr>
        <w:pStyle w:val="ListParagraph"/>
        <w:numPr>
          <w:ilvl w:val="0"/>
          <w:numId w:val="1"/>
        </w:numPr>
        <w:rPr>
          <w:lang w:val="en-ZA"/>
        </w:rPr>
      </w:pPr>
      <w:r>
        <w:rPr>
          <w:lang w:val="en-ZA"/>
        </w:rPr>
        <w:t xml:space="preserve">From </w:t>
      </w:r>
      <w:r w:rsidRPr="0040270A">
        <w:rPr>
          <w:b/>
          <w:bCs/>
          <w:lang w:val="en-ZA"/>
        </w:rPr>
        <w:t>Figure 1</w:t>
      </w:r>
      <w:r>
        <w:rPr>
          <w:lang w:val="en-ZA"/>
        </w:rPr>
        <w:t xml:space="preserve"> above, we can see that the </w:t>
      </w:r>
      <w:r w:rsidR="00A61479">
        <w:rPr>
          <w:lang w:val="en-ZA"/>
        </w:rPr>
        <w:t xml:space="preserve">training dataset is dominated by short-to-medium words. </w:t>
      </w:r>
    </w:p>
    <w:p w14:paraId="0787F0C6" w14:textId="7BF050F0" w:rsidR="00A61479" w:rsidRDefault="00A61479" w:rsidP="00A61479">
      <w:pPr>
        <w:pStyle w:val="ListParagraph"/>
        <w:numPr>
          <w:ilvl w:val="0"/>
          <w:numId w:val="1"/>
        </w:numPr>
        <w:rPr>
          <w:lang w:val="en-ZA"/>
        </w:rPr>
      </w:pPr>
      <w:r>
        <w:rPr>
          <w:lang w:val="en-ZA"/>
        </w:rPr>
        <w:t>Longer words are mostly rare, so the models will mostly be trained and tested on words around 5-9 characters and phoneme sequences around 4-8 phonemes.</w:t>
      </w:r>
    </w:p>
    <w:p w14:paraId="2809DEA3" w14:textId="33C9788B" w:rsidR="00A61479" w:rsidRDefault="00A61479" w:rsidP="006B20BA">
      <w:pPr>
        <w:pStyle w:val="Heading2"/>
        <w:rPr>
          <w:lang w:val="en-ZA"/>
        </w:rPr>
      </w:pPr>
      <w:bookmarkStart w:id="6" w:name="_Toc229968197"/>
      <w:r>
        <w:rPr>
          <w:lang w:val="en-ZA"/>
        </w:rPr>
        <w:t>Training</w:t>
      </w:r>
      <w:bookmarkEnd w:id="6"/>
    </w:p>
    <w:p w14:paraId="6458C9C4" w14:textId="16F2604C" w:rsidR="00A61479" w:rsidRDefault="00A61479" w:rsidP="00A61479">
      <w:pPr>
        <w:rPr>
          <w:lang w:val="en-ZA"/>
        </w:rPr>
      </w:pPr>
      <w:r>
        <w:rPr>
          <w:lang w:val="en-ZA"/>
        </w:rPr>
        <w:t>To reduce overfitting, the model is trained for 10 fixed epoch, which is sufficient to visualise model behaviours. Early stopping is implemented to stop training when validation accuracy stops improving for five consecutive epochs.</w:t>
      </w:r>
    </w:p>
    <w:p w14:paraId="3A67B4EF" w14:textId="77777777" w:rsidR="008C30A7" w:rsidRDefault="008C30A7" w:rsidP="008C30A7">
      <w:pPr>
        <w:keepNext/>
      </w:pPr>
      <w:r w:rsidRPr="008C30A7">
        <w:rPr>
          <w:lang w:val="en-ZA"/>
        </w:rPr>
        <w:lastRenderedPageBreak/>
        <w:drawing>
          <wp:inline distT="0" distB="0" distL="0" distR="0" wp14:anchorId="3AB62B04" wp14:editId="36925F97">
            <wp:extent cx="4838700" cy="1994235"/>
            <wp:effectExtent l="0" t="0" r="0" b="6350"/>
            <wp:docPr id="55943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33744" name=""/>
                    <pic:cNvPicPr/>
                  </pic:nvPicPr>
                  <pic:blipFill>
                    <a:blip r:embed="rId10"/>
                    <a:stretch>
                      <a:fillRect/>
                    </a:stretch>
                  </pic:blipFill>
                  <pic:spPr>
                    <a:xfrm>
                      <a:off x="0" y="0"/>
                      <a:ext cx="4848972" cy="1998469"/>
                    </a:xfrm>
                    <a:prstGeom prst="rect">
                      <a:avLst/>
                    </a:prstGeom>
                  </pic:spPr>
                </pic:pic>
              </a:graphicData>
            </a:graphic>
          </wp:inline>
        </w:drawing>
      </w:r>
    </w:p>
    <w:p w14:paraId="767ABC2C" w14:textId="2B5FC95B" w:rsidR="008C30A7" w:rsidRDefault="008C30A7" w:rsidP="008C30A7">
      <w:pPr>
        <w:pStyle w:val="Caption"/>
        <w:rPr>
          <w:lang w:val="en-ZA"/>
        </w:rPr>
      </w:pPr>
      <w:r>
        <w:t xml:space="preserve">Figure </w:t>
      </w:r>
      <w:fldSimple w:instr=" SEQ Figure \* ARABIC ">
        <w:r w:rsidR="00DB70A1">
          <w:rPr>
            <w:noProof/>
          </w:rPr>
          <w:t>2</w:t>
        </w:r>
      </w:fldSimple>
      <w:r>
        <w:t>: Baseline Training results</w:t>
      </w:r>
    </w:p>
    <w:p w14:paraId="738D08FF" w14:textId="6954432A" w:rsidR="00A61479" w:rsidRDefault="00E3399A" w:rsidP="00A61479">
      <w:pPr>
        <w:pStyle w:val="ListParagraph"/>
        <w:numPr>
          <w:ilvl w:val="0"/>
          <w:numId w:val="1"/>
        </w:numPr>
        <w:rPr>
          <w:lang w:val="en-ZA"/>
        </w:rPr>
      </w:pPr>
      <w:r>
        <w:rPr>
          <w:lang w:val="en-ZA"/>
        </w:rPr>
        <w:t>Under teacher-forced training behaviour, the training and validation loss curves are steadily decreasing for all three setups, so the models are learning over the training epochs.</w:t>
      </w:r>
    </w:p>
    <w:p w14:paraId="6849DD5E" w14:textId="69B066FF" w:rsidR="00E3399A" w:rsidRDefault="00E3399A" w:rsidP="00E3399A">
      <w:pPr>
        <w:pStyle w:val="ListParagraph"/>
        <w:numPr>
          <w:ilvl w:val="0"/>
          <w:numId w:val="1"/>
        </w:numPr>
        <w:rPr>
          <w:lang w:val="en-ZA"/>
        </w:rPr>
      </w:pPr>
      <w:r>
        <w:rPr>
          <w:lang w:val="en-ZA"/>
        </w:rPr>
        <w:t>The training and validation curves remain close, suggesting that there is no strong evidence of overfitting.</w:t>
      </w:r>
    </w:p>
    <w:p w14:paraId="6766001A" w14:textId="7FC84852" w:rsidR="00E3399A" w:rsidRPr="00E3399A" w:rsidRDefault="00E3399A" w:rsidP="00E3399A">
      <w:pPr>
        <w:pStyle w:val="ListParagraph"/>
        <w:numPr>
          <w:ilvl w:val="0"/>
          <w:numId w:val="1"/>
        </w:numPr>
        <w:rPr>
          <w:lang w:val="en-ZA"/>
        </w:rPr>
      </w:pPr>
      <w:r>
        <w:rPr>
          <w:lang w:val="en-ZA"/>
        </w:rPr>
        <w:t>The validation accuracy is still very low, around 26%, but can be better if the models trained for longer.</w:t>
      </w:r>
    </w:p>
    <w:p w14:paraId="6F457710" w14:textId="770B6F96" w:rsidR="00A61479" w:rsidRDefault="00A61479" w:rsidP="006B20BA">
      <w:pPr>
        <w:pStyle w:val="Heading2"/>
        <w:rPr>
          <w:lang w:val="en-ZA"/>
        </w:rPr>
      </w:pPr>
      <w:bookmarkStart w:id="7" w:name="_Toc229968198"/>
      <w:r>
        <w:rPr>
          <w:lang w:val="en-ZA"/>
        </w:rPr>
        <w:t>Hyperparameter Tuning</w:t>
      </w:r>
      <w:bookmarkEnd w:id="7"/>
    </w:p>
    <w:p w14:paraId="2631DC6C" w14:textId="77777777" w:rsidR="006B20BA" w:rsidRDefault="00E52C32" w:rsidP="00A61479">
      <w:pPr>
        <w:rPr>
          <w:lang w:val="en-ZA"/>
        </w:rPr>
      </w:pPr>
      <w:r>
        <w:rPr>
          <w:lang w:val="en-ZA"/>
        </w:rPr>
        <w:t>The</w:t>
      </w:r>
      <w:r w:rsidR="00E3399A">
        <w:rPr>
          <w:lang w:val="en-ZA"/>
        </w:rPr>
        <w:t xml:space="preserve"> learning rate</w:t>
      </w:r>
      <w:r>
        <w:rPr>
          <w:lang w:val="en-ZA"/>
        </w:rPr>
        <w:t xml:space="preserve"> (</w:t>
      </w:r>
      <w:proofErr w:type="spellStart"/>
      <w:r>
        <w:rPr>
          <w:lang w:val="en-ZA"/>
        </w:rPr>
        <w:t>lr</w:t>
      </w:r>
      <w:proofErr w:type="spellEnd"/>
      <w:r>
        <w:rPr>
          <w:lang w:val="en-ZA"/>
        </w:rPr>
        <w:t>)</w:t>
      </w:r>
      <w:r w:rsidR="00E3399A">
        <w:rPr>
          <w:lang w:val="en-ZA"/>
        </w:rPr>
        <w:t xml:space="preserve"> in [0.001, 0.00001], embedding dimension</w:t>
      </w:r>
      <w:r>
        <w:rPr>
          <w:lang w:val="en-ZA"/>
        </w:rPr>
        <w:t xml:space="preserve"> (</w:t>
      </w:r>
      <w:proofErr w:type="spellStart"/>
      <w:r>
        <w:rPr>
          <w:lang w:val="en-ZA"/>
        </w:rPr>
        <w:t>emb_dim</w:t>
      </w:r>
      <w:proofErr w:type="spellEnd"/>
      <w:r>
        <w:rPr>
          <w:lang w:val="en-ZA"/>
        </w:rPr>
        <w:t>)</w:t>
      </w:r>
      <w:r w:rsidR="00E3399A">
        <w:rPr>
          <w:lang w:val="en-ZA"/>
        </w:rPr>
        <w:t xml:space="preserve"> in [64, 128], and hidden size</w:t>
      </w:r>
      <w:r>
        <w:rPr>
          <w:lang w:val="en-ZA"/>
        </w:rPr>
        <w:t xml:space="preserve"> (</w:t>
      </w:r>
      <w:proofErr w:type="spellStart"/>
      <w:r>
        <w:rPr>
          <w:lang w:val="en-ZA"/>
        </w:rPr>
        <w:t>hz</w:t>
      </w:r>
      <w:proofErr w:type="spellEnd"/>
      <w:r>
        <w:rPr>
          <w:lang w:val="en-ZA"/>
        </w:rPr>
        <w:t>)</w:t>
      </w:r>
      <w:r w:rsidR="00E3399A">
        <w:rPr>
          <w:lang w:val="en-ZA"/>
        </w:rPr>
        <w:t xml:space="preserve"> in [128, 256]</w:t>
      </w:r>
      <w:r>
        <w:rPr>
          <w:lang w:val="en-ZA"/>
        </w:rPr>
        <w:t xml:space="preserve"> were tuned with the No-Context model. Each combination of the hyperparameters was trained for 5 epochs each</w:t>
      </w:r>
      <w:r w:rsidR="00E3399A">
        <w:rPr>
          <w:lang w:val="en-ZA"/>
        </w:rPr>
        <w:t xml:space="preserve">. The number of combinations </w:t>
      </w:r>
      <w:r>
        <w:rPr>
          <w:lang w:val="en-ZA"/>
        </w:rPr>
        <w:t>is</w:t>
      </w:r>
      <w:r w:rsidR="00E3399A">
        <w:rPr>
          <w:lang w:val="en-ZA"/>
        </w:rPr>
        <w:t xml:space="preserve"> limited to ensure efficient training.</w:t>
      </w:r>
    </w:p>
    <w:p w14:paraId="1D36A3D8" w14:textId="7DBB6464" w:rsidR="00A61479" w:rsidRPr="0040270A" w:rsidRDefault="00E3399A" w:rsidP="00A61479">
      <w:pPr>
        <w:rPr>
          <w:b/>
          <w:bCs/>
          <w:lang w:val="en-ZA"/>
        </w:rPr>
      </w:pPr>
      <w:r w:rsidRPr="0040270A">
        <w:rPr>
          <w:b/>
          <w:bCs/>
          <w:lang w:val="en-ZA"/>
        </w:rPr>
        <w:t>Tuning result</w:t>
      </w:r>
      <w:r w:rsidR="00E52C32" w:rsidRPr="0040270A">
        <w:rPr>
          <w:b/>
          <w:bCs/>
          <w:lang w:val="en-ZA"/>
        </w:rPr>
        <w:t xml:space="preserve"> are as follows:</w:t>
      </w:r>
    </w:p>
    <w:tbl>
      <w:tblPr>
        <w:tblStyle w:val="GridTable1Light"/>
        <w:tblW w:w="0" w:type="auto"/>
        <w:tblLook w:val="04A0" w:firstRow="1" w:lastRow="0" w:firstColumn="1" w:lastColumn="0" w:noHBand="0" w:noVBand="1"/>
      </w:tblPr>
      <w:tblGrid>
        <w:gridCol w:w="1125"/>
        <w:gridCol w:w="1148"/>
        <w:gridCol w:w="1125"/>
        <w:gridCol w:w="1125"/>
        <w:gridCol w:w="1125"/>
      </w:tblGrid>
      <w:tr w:rsidR="00E52C32" w14:paraId="2AAD62BF" w14:textId="77777777" w:rsidTr="006B20BA">
        <w:trPr>
          <w:cnfStyle w:val="100000000000" w:firstRow="1" w:lastRow="0" w:firstColumn="0" w:lastColumn="0" w:oddVBand="0" w:evenVBand="0" w:oddHBand="0"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1125" w:type="dxa"/>
          </w:tcPr>
          <w:p w14:paraId="5DBEC71B" w14:textId="329CB722" w:rsidR="00E52C32" w:rsidRDefault="00E52C32" w:rsidP="00A61479">
            <w:pPr>
              <w:rPr>
                <w:lang w:val="en-ZA"/>
              </w:rPr>
            </w:pPr>
            <w:proofErr w:type="spellStart"/>
            <w:r>
              <w:rPr>
                <w:lang w:val="en-ZA"/>
              </w:rPr>
              <w:t>lr</w:t>
            </w:r>
            <w:proofErr w:type="spellEnd"/>
          </w:p>
        </w:tc>
        <w:tc>
          <w:tcPr>
            <w:tcW w:w="1125" w:type="dxa"/>
          </w:tcPr>
          <w:p w14:paraId="7AE93092" w14:textId="3BC1E6EF" w:rsidR="00E52C32" w:rsidRDefault="00E52C32" w:rsidP="00A61479">
            <w:pPr>
              <w:cnfStyle w:val="100000000000" w:firstRow="1" w:lastRow="0" w:firstColumn="0" w:lastColumn="0" w:oddVBand="0" w:evenVBand="0" w:oddHBand="0" w:evenHBand="0" w:firstRowFirstColumn="0" w:firstRowLastColumn="0" w:lastRowFirstColumn="0" w:lastRowLastColumn="0"/>
              <w:rPr>
                <w:lang w:val="en-ZA"/>
              </w:rPr>
            </w:pPr>
            <w:proofErr w:type="spellStart"/>
            <w:r>
              <w:rPr>
                <w:lang w:val="en-ZA"/>
              </w:rPr>
              <w:t>emb_dim</w:t>
            </w:r>
            <w:proofErr w:type="spellEnd"/>
          </w:p>
        </w:tc>
        <w:tc>
          <w:tcPr>
            <w:tcW w:w="1125" w:type="dxa"/>
          </w:tcPr>
          <w:p w14:paraId="5EF9421B" w14:textId="788BC438" w:rsidR="00E52C32" w:rsidRDefault="00E52C32" w:rsidP="00A61479">
            <w:pPr>
              <w:cnfStyle w:val="100000000000" w:firstRow="1" w:lastRow="0" w:firstColumn="0" w:lastColumn="0" w:oddVBand="0" w:evenVBand="0" w:oddHBand="0" w:evenHBand="0" w:firstRowFirstColumn="0" w:firstRowLastColumn="0" w:lastRowFirstColumn="0" w:lastRowLastColumn="0"/>
              <w:rPr>
                <w:lang w:val="en-ZA"/>
              </w:rPr>
            </w:pPr>
            <w:proofErr w:type="spellStart"/>
            <w:r>
              <w:rPr>
                <w:lang w:val="en-ZA"/>
              </w:rPr>
              <w:t>hz</w:t>
            </w:r>
            <w:proofErr w:type="spellEnd"/>
          </w:p>
        </w:tc>
        <w:tc>
          <w:tcPr>
            <w:tcW w:w="1125" w:type="dxa"/>
          </w:tcPr>
          <w:p w14:paraId="1B69E366" w14:textId="5B79D9FA" w:rsidR="00E52C32" w:rsidRDefault="00E52C32" w:rsidP="00A61479">
            <w:pPr>
              <w:cnfStyle w:val="100000000000" w:firstRow="1" w:lastRow="0" w:firstColumn="0" w:lastColumn="0" w:oddVBand="0" w:evenVBand="0" w:oddHBand="0" w:evenHBand="0" w:firstRowFirstColumn="0" w:firstRowLastColumn="0" w:lastRowFirstColumn="0" w:lastRowLastColumn="0"/>
              <w:rPr>
                <w:lang w:val="en-ZA"/>
              </w:rPr>
            </w:pPr>
            <w:proofErr w:type="spellStart"/>
            <w:r>
              <w:rPr>
                <w:lang w:val="en-ZA"/>
              </w:rPr>
              <w:t>Val_loss</w:t>
            </w:r>
            <w:proofErr w:type="spellEnd"/>
          </w:p>
        </w:tc>
        <w:tc>
          <w:tcPr>
            <w:tcW w:w="1125" w:type="dxa"/>
          </w:tcPr>
          <w:p w14:paraId="48456E83" w14:textId="3459BF84" w:rsidR="00E52C32" w:rsidRDefault="00E52C32" w:rsidP="00A61479">
            <w:pPr>
              <w:cnfStyle w:val="100000000000" w:firstRow="1" w:lastRow="0" w:firstColumn="0" w:lastColumn="0" w:oddVBand="0" w:evenVBand="0" w:oddHBand="0" w:evenHBand="0" w:firstRowFirstColumn="0" w:firstRowLastColumn="0" w:lastRowFirstColumn="0" w:lastRowLastColumn="0"/>
              <w:rPr>
                <w:lang w:val="en-ZA"/>
              </w:rPr>
            </w:pPr>
            <w:proofErr w:type="spellStart"/>
            <w:r>
              <w:rPr>
                <w:lang w:val="en-ZA"/>
              </w:rPr>
              <w:t>Val_acc</w:t>
            </w:r>
            <w:proofErr w:type="spellEnd"/>
          </w:p>
        </w:tc>
      </w:tr>
      <w:tr w:rsidR="00E52C32" w14:paraId="1D2F5DB7" w14:textId="77777777" w:rsidTr="006B20BA">
        <w:trPr>
          <w:trHeight w:val="206"/>
        </w:trPr>
        <w:tc>
          <w:tcPr>
            <w:cnfStyle w:val="001000000000" w:firstRow="0" w:lastRow="0" w:firstColumn="1" w:lastColumn="0" w:oddVBand="0" w:evenVBand="0" w:oddHBand="0" w:evenHBand="0" w:firstRowFirstColumn="0" w:firstRowLastColumn="0" w:lastRowFirstColumn="0" w:lastRowLastColumn="0"/>
            <w:tcW w:w="1125" w:type="dxa"/>
          </w:tcPr>
          <w:p w14:paraId="58B1F3FB" w14:textId="5847F653" w:rsidR="00E52C32" w:rsidRDefault="00E52C32" w:rsidP="00A61479">
            <w:pPr>
              <w:rPr>
                <w:lang w:val="en-ZA"/>
              </w:rPr>
            </w:pPr>
            <w:r>
              <w:rPr>
                <w:lang w:val="en-ZA"/>
              </w:rPr>
              <w:t>0.001</w:t>
            </w:r>
          </w:p>
        </w:tc>
        <w:tc>
          <w:tcPr>
            <w:tcW w:w="1125" w:type="dxa"/>
          </w:tcPr>
          <w:p w14:paraId="3DE9BFAC" w14:textId="2A23E5C1"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128</w:t>
            </w:r>
          </w:p>
        </w:tc>
        <w:tc>
          <w:tcPr>
            <w:tcW w:w="1125" w:type="dxa"/>
          </w:tcPr>
          <w:p w14:paraId="4B6AFB02" w14:textId="002FF6A3"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256</w:t>
            </w:r>
          </w:p>
        </w:tc>
        <w:tc>
          <w:tcPr>
            <w:tcW w:w="1125" w:type="dxa"/>
          </w:tcPr>
          <w:p w14:paraId="622C472D" w14:textId="5228EEF5"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2.146267</w:t>
            </w:r>
          </w:p>
        </w:tc>
        <w:tc>
          <w:tcPr>
            <w:tcW w:w="1125" w:type="dxa"/>
          </w:tcPr>
          <w:p w14:paraId="57B3862D" w14:textId="2E6A4E79"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0.428211</w:t>
            </w:r>
          </w:p>
        </w:tc>
      </w:tr>
      <w:tr w:rsidR="00E52C32" w14:paraId="1CDE7361" w14:textId="77777777" w:rsidTr="006B20BA">
        <w:trPr>
          <w:trHeight w:val="206"/>
        </w:trPr>
        <w:tc>
          <w:tcPr>
            <w:cnfStyle w:val="001000000000" w:firstRow="0" w:lastRow="0" w:firstColumn="1" w:lastColumn="0" w:oddVBand="0" w:evenVBand="0" w:oddHBand="0" w:evenHBand="0" w:firstRowFirstColumn="0" w:firstRowLastColumn="0" w:lastRowFirstColumn="0" w:lastRowLastColumn="0"/>
            <w:tcW w:w="1125" w:type="dxa"/>
          </w:tcPr>
          <w:p w14:paraId="3D2B0880" w14:textId="15B225B1" w:rsidR="00E52C32" w:rsidRDefault="00E52C32" w:rsidP="00A61479">
            <w:pPr>
              <w:rPr>
                <w:lang w:val="en-ZA"/>
              </w:rPr>
            </w:pPr>
            <w:r>
              <w:rPr>
                <w:lang w:val="en-ZA"/>
              </w:rPr>
              <w:t>0.001</w:t>
            </w:r>
          </w:p>
        </w:tc>
        <w:tc>
          <w:tcPr>
            <w:tcW w:w="1125" w:type="dxa"/>
          </w:tcPr>
          <w:p w14:paraId="36F1FA3B" w14:textId="1946F515"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64</w:t>
            </w:r>
          </w:p>
        </w:tc>
        <w:tc>
          <w:tcPr>
            <w:tcW w:w="1125" w:type="dxa"/>
          </w:tcPr>
          <w:p w14:paraId="7C197A34" w14:textId="2AC93462"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256</w:t>
            </w:r>
          </w:p>
        </w:tc>
        <w:tc>
          <w:tcPr>
            <w:tcW w:w="1125" w:type="dxa"/>
          </w:tcPr>
          <w:p w14:paraId="787215BF" w14:textId="5369438F"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2.157213</w:t>
            </w:r>
          </w:p>
        </w:tc>
        <w:tc>
          <w:tcPr>
            <w:tcW w:w="1125" w:type="dxa"/>
          </w:tcPr>
          <w:p w14:paraId="4BB94024" w14:textId="793EB800"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0.413362</w:t>
            </w:r>
          </w:p>
        </w:tc>
      </w:tr>
      <w:tr w:rsidR="00E52C32" w14:paraId="6E47C568" w14:textId="77777777" w:rsidTr="006B20BA">
        <w:trPr>
          <w:trHeight w:val="216"/>
        </w:trPr>
        <w:tc>
          <w:tcPr>
            <w:cnfStyle w:val="001000000000" w:firstRow="0" w:lastRow="0" w:firstColumn="1" w:lastColumn="0" w:oddVBand="0" w:evenVBand="0" w:oddHBand="0" w:evenHBand="0" w:firstRowFirstColumn="0" w:firstRowLastColumn="0" w:lastRowFirstColumn="0" w:lastRowLastColumn="0"/>
            <w:tcW w:w="1125" w:type="dxa"/>
          </w:tcPr>
          <w:p w14:paraId="1CFD22F6" w14:textId="0A09F17D" w:rsidR="00E52C32" w:rsidRDefault="00E52C32" w:rsidP="00A61479">
            <w:pPr>
              <w:rPr>
                <w:lang w:val="en-ZA"/>
              </w:rPr>
            </w:pPr>
            <w:r>
              <w:rPr>
                <w:lang w:val="en-ZA"/>
              </w:rPr>
              <w:t>0.001</w:t>
            </w:r>
          </w:p>
        </w:tc>
        <w:tc>
          <w:tcPr>
            <w:tcW w:w="1125" w:type="dxa"/>
          </w:tcPr>
          <w:p w14:paraId="3632FF39" w14:textId="29A3D95A"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128</w:t>
            </w:r>
          </w:p>
        </w:tc>
        <w:tc>
          <w:tcPr>
            <w:tcW w:w="1125" w:type="dxa"/>
          </w:tcPr>
          <w:p w14:paraId="5D760EF6" w14:textId="4B53013F"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128</w:t>
            </w:r>
          </w:p>
        </w:tc>
        <w:tc>
          <w:tcPr>
            <w:tcW w:w="1125" w:type="dxa"/>
          </w:tcPr>
          <w:p w14:paraId="1528EABB" w14:textId="1B61937C"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2.271439</w:t>
            </w:r>
          </w:p>
        </w:tc>
        <w:tc>
          <w:tcPr>
            <w:tcW w:w="1125" w:type="dxa"/>
          </w:tcPr>
          <w:p w14:paraId="5DC1C8F8" w14:textId="2197B8AF"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0.377468</w:t>
            </w:r>
          </w:p>
        </w:tc>
      </w:tr>
      <w:tr w:rsidR="00E52C32" w14:paraId="7880E5D6" w14:textId="77777777" w:rsidTr="006B20BA">
        <w:trPr>
          <w:trHeight w:val="206"/>
        </w:trPr>
        <w:tc>
          <w:tcPr>
            <w:cnfStyle w:val="001000000000" w:firstRow="0" w:lastRow="0" w:firstColumn="1" w:lastColumn="0" w:oddVBand="0" w:evenVBand="0" w:oddHBand="0" w:evenHBand="0" w:firstRowFirstColumn="0" w:firstRowLastColumn="0" w:lastRowFirstColumn="0" w:lastRowLastColumn="0"/>
            <w:tcW w:w="1125" w:type="dxa"/>
          </w:tcPr>
          <w:p w14:paraId="526D1586" w14:textId="76BA9C88" w:rsidR="00E52C32" w:rsidRDefault="00E52C32" w:rsidP="00A61479">
            <w:pPr>
              <w:rPr>
                <w:lang w:val="en-ZA"/>
              </w:rPr>
            </w:pPr>
            <w:r>
              <w:rPr>
                <w:lang w:val="en-ZA"/>
              </w:rPr>
              <w:t>0.001</w:t>
            </w:r>
          </w:p>
        </w:tc>
        <w:tc>
          <w:tcPr>
            <w:tcW w:w="1125" w:type="dxa"/>
          </w:tcPr>
          <w:p w14:paraId="3DDFA181" w14:textId="6B0C270E"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64</w:t>
            </w:r>
          </w:p>
        </w:tc>
        <w:tc>
          <w:tcPr>
            <w:tcW w:w="1125" w:type="dxa"/>
          </w:tcPr>
          <w:p w14:paraId="474393F3" w14:textId="65ABED08"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128</w:t>
            </w:r>
          </w:p>
        </w:tc>
        <w:tc>
          <w:tcPr>
            <w:tcW w:w="1125" w:type="dxa"/>
          </w:tcPr>
          <w:p w14:paraId="068FB310" w14:textId="3EC06F40"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2.305162</w:t>
            </w:r>
          </w:p>
        </w:tc>
        <w:tc>
          <w:tcPr>
            <w:tcW w:w="1125" w:type="dxa"/>
          </w:tcPr>
          <w:p w14:paraId="51D521DC" w14:textId="011F1E38"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0.372799</w:t>
            </w:r>
          </w:p>
        </w:tc>
      </w:tr>
      <w:tr w:rsidR="00E52C32" w14:paraId="6E81D38F" w14:textId="77777777" w:rsidTr="006B20BA">
        <w:trPr>
          <w:trHeight w:val="206"/>
        </w:trPr>
        <w:tc>
          <w:tcPr>
            <w:cnfStyle w:val="001000000000" w:firstRow="0" w:lastRow="0" w:firstColumn="1" w:lastColumn="0" w:oddVBand="0" w:evenVBand="0" w:oddHBand="0" w:evenHBand="0" w:firstRowFirstColumn="0" w:firstRowLastColumn="0" w:lastRowFirstColumn="0" w:lastRowLastColumn="0"/>
            <w:tcW w:w="1125" w:type="dxa"/>
          </w:tcPr>
          <w:p w14:paraId="2F469414" w14:textId="457D3A8E" w:rsidR="00E52C32" w:rsidRDefault="00E52C32" w:rsidP="00A61479">
            <w:pPr>
              <w:rPr>
                <w:lang w:val="en-ZA"/>
              </w:rPr>
            </w:pPr>
            <w:r>
              <w:rPr>
                <w:lang w:val="en-ZA"/>
              </w:rPr>
              <w:t>0.00001</w:t>
            </w:r>
          </w:p>
        </w:tc>
        <w:tc>
          <w:tcPr>
            <w:tcW w:w="1125" w:type="dxa"/>
          </w:tcPr>
          <w:p w14:paraId="41AB85BA" w14:textId="3852E7DA"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128</w:t>
            </w:r>
          </w:p>
        </w:tc>
        <w:tc>
          <w:tcPr>
            <w:tcW w:w="1125" w:type="dxa"/>
          </w:tcPr>
          <w:p w14:paraId="6C360ED4" w14:textId="238DE152"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256</w:t>
            </w:r>
          </w:p>
        </w:tc>
        <w:tc>
          <w:tcPr>
            <w:tcW w:w="1125" w:type="dxa"/>
          </w:tcPr>
          <w:p w14:paraId="70E3C82F" w14:textId="3B4D7ABE"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3.086266</w:t>
            </w:r>
          </w:p>
        </w:tc>
        <w:tc>
          <w:tcPr>
            <w:tcW w:w="1125" w:type="dxa"/>
          </w:tcPr>
          <w:p w14:paraId="6D83A5F0" w14:textId="1BB3B4C4"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0.218437</w:t>
            </w:r>
          </w:p>
        </w:tc>
      </w:tr>
      <w:tr w:rsidR="00E52C32" w14:paraId="5D08DCC9" w14:textId="77777777" w:rsidTr="006B20BA">
        <w:trPr>
          <w:trHeight w:val="206"/>
        </w:trPr>
        <w:tc>
          <w:tcPr>
            <w:cnfStyle w:val="001000000000" w:firstRow="0" w:lastRow="0" w:firstColumn="1" w:lastColumn="0" w:oddVBand="0" w:evenVBand="0" w:oddHBand="0" w:evenHBand="0" w:firstRowFirstColumn="0" w:firstRowLastColumn="0" w:lastRowFirstColumn="0" w:lastRowLastColumn="0"/>
            <w:tcW w:w="1125" w:type="dxa"/>
          </w:tcPr>
          <w:p w14:paraId="15C66980" w14:textId="18443D2F" w:rsidR="00E52C32" w:rsidRDefault="00E52C32" w:rsidP="00A61479">
            <w:pPr>
              <w:rPr>
                <w:lang w:val="en-ZA"/>
              </w:rPr>
            </w:pPr>
            <w:r>
              <w:rPr>
                <w:lang w:val="en-ZA"/>
              </w:rPr>
              <w:t>0.00001</w:t>
            </w:r>
          </w:p>
        </w:tc>
        <w:tc>
          <w:tcPr>
            <w:tcW w:w="1125" w:type="dxa"/>
          </w:tcPr>
          <w:p w14:paraId="77CA13C9" w14:textId="7F20C72B"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64</w:t>
            </w:r>
          </w:p>
        </w:tc>
        <w:tc>
          <w:tcPr>
            <w:tcW w:w="1125" w:type="dxa"/>
          </w:tcPr>
          <w:p w14:paraId="1E660061" w14:textId="7EC0BB90"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256</w:t>
            </w:r>
          </w:p>
        </w:tc>
        <w:tc>
          <w:tcPr>
            <w:tcW w:w="1125" w:type="dxa"/>
          </w:tcPr>
          <w:p w14:paraId="4A29548A" w14:textId="5607D694"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3.153565</w:t>
            </w:r>
          </w:p>
        </w:tc>
        <w:tc>
          <w:tcPr>
            <w:tcW w:w="1125" w:type="dxa"/>
          </w:tcPr>
          <w:p w14:paraId="2E9D2107" w14:textId="394AA21A"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0.206278</w:t>
            </w:r>
          </w:p>
        </w:tc>
      </w:tr>
      <w:tr w:rsidR="00E52C32" w14:paraId="09ED879A" w14:textId="77777777" w:rsidTr="006B20BA">
        <w:trPr>
          <w:trHeight w:val="206"/>
        </w:trPr>
        <w:tc>
          <w:tcPr>
            <w:cnfStyle w:val="001000000000" w:firstRow="0" w:lastRow="0" w:firstColumn="1" w:lastColumn="0" w:oddVBand="0" w:evenVBand="0" w:oddHBand="0" w:evenHBand="0" w:firstRowFirstColumn="0" w:firstRowLastColumn="0" w:lastRowFirstColumn="0" w:lastRowLastColumn="0"/>
            <w:tcW w:w="1125" w:type="dxa"/>
          </w:tcPr>
          <w:p w14:paraId="03FE38AF" w14:textId="04B3AB3C" w:rsidR="00E52C32" w:rsidRDefault="00E52C32" w:rsidP="00A61479">
            <w:pPr>
              <w:rPr>
                <w:lang w:val="en-ZA"/>
              </w:rPr>
            </w:pPr>
            <w:r>
              <w:rPr>
                <w:lang w:val="en-ZA"/>
              </w:rPr>
              <w:t>0.00001</w:t>
            </w:r>
          </w:p>
        </w:tc>
        <w:tc>
          <w:tcPr>
            <w:tcW w:w="1125" w:type="dxa"/>
          </w:tcPr>
          <w:p w14:paraId="4AD14174" w14:textId="4C2B8CB8"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128</w:t>
            </w:r>
          </w:p>
        </w:tc>
        <w:tc>
          <w:tcPr>
            <w:tcW w:w="1125" w:type="dxa"/>
          </w:tcPr>
          <w:p w14:paraId="58C8DB9A" w14:textId="36B0E6D5"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128</w:t>
            </w:r>
          </w:p>
        </w:tc>
        <w:tc>
          <w:tcPr>
            <w:tcW w:w="1125" w:type="dxa"/>
          </w:tcPr>
          <w:p w14:paraId="2C9D8255" w14:textId="1BA66626"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3.229106</w:t>
            </w:r>
          </w:p>
        </w:tc>
        <w:tc>
          <w:tcPr>
            <w:tcW w:w="1125" w:type="dxa"/>
          </w:tcPr>
          <w:p w14:paraId="319DB31F" w14:textId="2E896782"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0.199061</w:t>
            </w:r>
          </w:p>
        </w:tc>
      </w:tr>
      <w:tr w:rsidR="00E52C32" w14:paraId="417F829F" w14:textId="77777777" w:rsidTr="006B20BA">
        <w:trPr>
          <w:trHeight w:val="206"/>
        </w:trPr>
        <w:tc>
          <w:tcPr>
            <w:cnfStyle w:val="001000000000" w:firstRow="0" w:lastRow="0" w:firstColumn="1" w:lastColumn="0" w:oddVBand="0" w:evenVBand="0" w:oddHBand="0" w:evenHBand="0" w:firstRowFirstColumn="0" w:firstRowLastColumn="0" w:lastRowFirstColumn="0" w:lastRowLastColumn="0"/>
            <w:tcW w:w="1125" w:type="dxa"/>
          </w:tcPr>
          <w:p w14:paraId="653BAF18" w14:textId="160EDAAB" w:rsidR="00E52C32" w:rsidRDefault="00E52C32" w:rsidP="00A61479">
            <w:pPr>
              <w:rPr>
                <w:lang w:val="en-ZA"/>
              </w:rPr>
            </w:pPr>
            <w:r>
              <w:rPr>
                <w:lang w:val="en-ZA"/>
              </w:rPr>
              <w:t>0.00001</w:t>
            </w:r>
          </w:p>
        </w:tc>
        <w:tc>
          <w:tcPr>
            <w:tcW w:w="1125" w:type="dxa"/>
          </w:tcPr>
          <w:p w14:paraId="3DB90B1A" w14:textId="62B2E480"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64</w:t>
            </w:r>
          </w:p>
        </w:tc>
        <w:tc>
          <w:tcPr>
            <w:tcW w:w="1125" w:type="dxa"/>
          </w:tcPr>
          <w:p w14:paraId="7EEBC70C" w14:textId="053173C6"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128</w:t>
            </w:r>
          </w:p>
        </w:tc>
        <w:tc>
          <w:tcPr>
            <w:tcW w:w="1125" w:type="dxa"/>
          </w:tcPr>
          <w:p w14:paraId="36401910" w14:textId="63B93824" w:rsidR="00E52C32" w:rsidRDefault="00E52C32" w:rsidP="00A61479">
            <w:pPr>
              <w:cnfStyle w:val="000000000000" w:firstRow="0" w:lastRow="0" w:firstColumn="0" w:lastColumn="0" w:oddVBand="0" w:evenVBand="0" w:oddHBand="0" w:evenHBand="0" w:firstRowFirstColumn="0" w:firstRowLastColumn="0" w:lastRowFirstColumn="0" w:lastRowLastColumn="0"/>
              <w:rPr>
                <w:lang w:val="en-ZA"/>
              </w:rPr>
            </w:pPr>
            <w:r>
              <w:rPr>
                <w:lang w:val="en-ZA"/>
              </w:rPr>
              <w:t>3.286821</w:t>
            </w:r>
          </w:p>
        </w:tc>
        <w:tc>
          <w:tcPr>
            <w:tcW w:w="1125" w:type="dxa"/>
          </w:tcPr>
          <w:p w14:paraId="540E3E79" w14:textId="7A198CE3" w:rsidR="00E52C32" w:rsidRDefault="00E52C32" w:rsidP="0040270A">
            <w:pPr>
              <w:keepNext/>
              <w:cnfStyle w:val="000000000000" w:firstRow="0" w:lastRow="0" w:firstColumn="0" w:lastColumn="0" w:oddVBand="0" w:evenVBand="0" w:oddHBand="0" w:evenHBand="0" w:firstRowFirstColumn="0" w:firstRowLastColumn="0" w:lastRowFirstColumn="0" w:lastRowLastColumn="0"/>
              <w:rPr>
                <w:lang w:val="en-ZA"/>
              </w:rPr>
            </w:pPr>
            <w:r>
              <w:rPr>
                <w:lang w:val="en-ZA"/>
              </w:rPr>
              <w:t>0.185884</w:t>
            </w:r>
          </w:p>
        </w:tc>
      </w:tr>
    </w:tbl>
    <w:p w14:paraId="4D31BFB0" w14:textId="4B8A10EF" w:rsidR="00E52C32" w:rsidRDefault="0040270A" w:rsidP="0040270A">
      <w:pPr>
        <w:pStyle w:val="Caption"/>
        <w:rPr>
          <w:lang w:val="en-ZA"/>
        </w:rPr>
      </w:pPr>
      <w:r>
        <w:t xml:space="preserve">Table </w:t>
      </w:r>
      <w:fldSimple w:instr=" SEQ Table \* ARABIC ">
        <w:r w:rsidR="00EF0668">
          <w:rPr>
            <w:noProof/>
          </w:rPr>
          <w:t>1</w:t>
        </w:r>
      </w:fldSimple>
      <w:r>
        <w:t>: Tuning results</w:t>
      </w:r>
    </w:p>
    <w:p w14:paraId="04C63D8B" w14:textId="68DABA7A" w:rsidR="002B6C02" w:rsidRDefault="002B6C02" w:rsidP="00A61479">
      <w:pPr>
        <w:rPr>
          <w:lang w:val="en-ZA"/>
        </w:rPr>
      </w:pPr>
      <w:r>
        <w:rPr>
          <w:lang w:val="en-ZA"/>
        </w:rPr>
        <w:t xml:space="preserve">The tuning results above show that the learning rate of 0.001 performed substantially better than 0.00001. From </w:t>
      </w:r>
      <w:r w:rsidRPr="0040270A">
        <w:rPr>
          <w:b/>
          <w:bCs/>
          <w:lang w:val="en-ZA"/>
        </w:rPr>
        <w:t>Figure 2</w:t>
      </w:r>
      <w:r>
        <w:rPr>
          <w:lang w:val="en-ZA"/>
        </w:rPr>
        <w:t>, we can see that the No-Context model results in a training accuracy of about 26% after training for 10 epochs using learning rate = 0.0001, worse than when learning rate = 0.001 and better than when learning rate = 0.00001. The table also suggests that the learning rate affects the accuracy more than the embedding dimension and the hidden size. Higher hidden size and embedding size, together with higher learning rate typically perform better.</w:t>
      </w:r>
    </w:p>
    <w:p w14:paraId="2B1D27D1" w14:textId="4E5C7441" w:rsidR="002B6C02" w:rsidRDefault="002B6C02" w:rsidP="00A61479">
      <w:pPr>
        <w:rPr>
          <w:lang w:val="en-ZA"/>
        </w:rPr>
      </w:pPr>
      <w:r>
        <w:rPr>
          <w:lang w:val="en-ZA"/>
        </w:rPr>
        <w:t xml:space="preserve">The best configurations, </w:t>
      </w:r>
      <w:proofErr w:type="spellStart"/>
      <w:r>
        <w:rPr>
          <w:lang w:val="en-ZA"/>
        </w:rPr>
        <w:t>lr</w:t>
      </w:r>
      <w:proofErr w:type="spellEnd"/>
      <w:r>
        <w:rPr>
          <w:lang w:val="en-ZA"/>
        </w:rPr>
        <w:t xml:space="preserve">=0.001, </w:t>
      </w:r>
      <w:proofErr w:type="spellStart"/>
      <w:r>
        <w:rPr>
          <w:lang w:val="en-ZA"/>
        </w:rPr>
        <w:t>emb_dim</w:t>
      </w:r>
      <w:proofErr w:type="spellEnd"/>
      <w:r>
        <w:rPr>
          <w:lang w:val="en-ZA"/>
        </w:rPr>
        <w:t xml:space="preserve">=128, </w:t>
      </w:r>
      <w:proofErr w:type="spellStart"/>
      <w:r>
        <w:rPr>
          <w:lang w:val="en-ZA"/>
        </w:rPr>
        <w:t>hz</w:t>
      </w:r>
      <w:proofErr w:type="spellEnd"/>
      <w:r>
        <w:rPr>
          <w:lang w:val="en-ZA"/>
        </w:rPr>
        <w:t>=256 were chosen</w:t>
      </w:r>
      <w:r w:rsidR="006B20BA">
        <w:rPr>
          <w:lang w:val="en-ZA"/>
        </w:rPr>
        <w:t xml:space="preserve"> to provide richer representation of tokens and maximise validation accuracy.</w:t>
      </w:r>
    </w:p>
    <w:p w14:paraId="74CE0195" w14:textId="0A1D1079" w:rsidR="006B20BA" w:rsidRPr="00A61479" w:rsidRDefault="006B20BA" w:rsidP="006B20BA">
      <w:pPr>
        <w:pStyle w:val="Heading2"/>
        <w:rPr>
          <w:lang w:val="en-ZA"/>
        </w:rPr>
      </w:pPr>
      <w:bookmarkStart w:id="8" w:name="_Toc229968199"/>
      <w:r>
        <w:rPr>
          <w:lang w:val="en-ZA"/>
        </w:rPr>
        <w:lastRenderedPageBreak/>
        <w:t>Architecture Comparison</w:t>
      </w:r>
      <w:bookmarkEnd w:id="8"/>
    </w:p>
    <w:p w14:paraId="53668B50" w14:textId="09FC3408" w:rsidR="00474443" w:rsidRDefault="006B20BA" w:rsidP="00474443">
      <w:pPr>
        <w:rPr>
          <w:lang w:val="en-ZA"/>
        </w:rPr>
      </w:pPr>
      <w:r>
        <w:rPr>
          <w:lang w:val="en-ZA"/>
        </w:rPr>
        <w:t xml:space="preserve">Using the best configuration chosen above, three different architectures were compared: one using no context vector, one that used a fixed context vector and one that uses attention-based context vectors. </w:t>
      </w:r>
      <w:r w:rsidRPr="0040270A">
        <w:rPr>
          <w:b/>
          <w:bCs/>
          <w:lang w:val="en-ZA"/>
        </w:rPr>
        <w:t>The training and validation curves are as follows</w:t>
      </w:r>
      <w:r>
        <w:rPr>
          <w:lang w:val="en-ZA"/>
        </w:rPr>
        <w:t>:</w:t>
      </w:r>
    </w:p>
    <w:p w14:paraId="142A0A3F" w14:textId="77777777" w:rsidR="008C30A7" w:rsidRPr="00474443" w:rsidRDefault="008C30A7" w:rsidP="00474443">
      <w:pPr>
        <w:rPr>
          <w:lang w:val="en-ZA"/>
        </w:rPr>
      </w:pPr>
    </w:p>
    <w:p w14:paraId="54A8898F" w14:textId="77777777" w:rsidR="0040270A" w:rsidRDefault="00FB68B5" w:rsidP="0040270A">
      <w:pPr>
        <w:keepNext/>
      </w:pPr>
      <w:r>
        <w:rPr>
          <w:noProof/>
          <w:lang w:val="en-ZA"/>
        </w:rPr>
        <w:drawing>
          <wp:inline distT="0" distB="0" distL="0" distR="0" wp14:anchorId="0F4597D8" wp14:editId="5D232BC0">
            <wp:extent cx="4328160" cy="2435969"/>
            <wp:effectExtent l="0" t="0" r="0" b="2540"/>
            <wp:docPr id="184954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1063" name="Picture 18495410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49303" cy="2447869"/>
                    </a:xfrm>
                    <a:prstGeom prst="rect">
                      <a:avLst/>
                    </a:prstGeom>
                  </pic:spPr>
                </pic:pic>
              </a:graphicData>
            </a:graphic>
          </wp:inline>
        </w:drawing>
      </w:r>
    </w:p>
    <w:p w14:paraId="56308440" w14:textId="121A20D2" w:rsidR="007D2DEA" w:rsidRDefault="0040270A" w:rsidP="0040270A">
      <w:pPr>
        <w:pStyle w:val="Caption"/>
        <w:rPr>
          <w:lang w:val="en-ZA"/>
        </w:rPr>
      </w:pPr>
      <w:r>
        <w:t xml:space="preserve">Figure </w:t>
      </w:r>
      <w:fldSimple w:instr=" SEQ Figure \* ARABIC ">
        <w:r w:rsidR="00DB70A1">
          <w:rPr>
            <w:noProof/>
          </w:rPr>
          <w:t>3</w:t>
        </w:r>
      </w:fldSimple>
      <w:r>
        <w:t>: Architecture Comparison Results</w:t>
      </w:r>
    </w:p>
    <w:p w14:paraId="1DD22F2F" w14:textId="429291A8" w:rsidR="006B20BA" w:rsidRDefault="00FB68B5" w:rsidP="007D2DEA">
      <w:pPr>
        <w:rPr>
          <w:lang w:val="en-ZA"/>
        </w:rPr>
      </w:pPr>
      <w:r>
        <w:rPr>
          <w:lang w:val="en-ZA"/>
        </w:rPr>
        <w:t xml:space="preserve">From </w:t>
      </w:r>
      <w:r w:rsidRPr="0040270A">
        <w:rPr>
          <w:b/>
          <w:bCs/>
          <w:lang w:val="en-ZA"/>
        </w:rPr>
        <w:t>Figure 3</w:t>
      </w:r>
      <w:r>
        <w:rPr>
          <w:lang w:val="en-ZA"/>
        </w:rPr>
        <w:t xml:space="preserve"> above, we can see that attention provides the strongest decoder architecture. The fixed-context model did not improver over the no-context baseline, suggesting that a single encoder summary vector might not be sufficient for this task. </w:t>
      </w:r>
    </w:p>
    <w:p w14:paraId="432C0467" w14:textId="783F1EAF" w:rsidR="00FB68B5" w:rsidRDefault="00FB68B5" w:rsidP="007D2DEA">
      <w:pPr>
        <w:rPr>
          <w:lang w:val="en-ZA"/>
        </w:rPr>
      </w:pPr>
      <w:r>
        <w:rPr>
          <w:lang w:val="en-ZA"/>
        </w:rPr>
        <w:t xml:space="preserve">The attention model avoids this bottleneck by allowing the decoder to focus on different of the input </w:t>
      </w:r>
      <w:r w:rsidR="00F46F75">
        <w:rPr>
          <w:lang w:val="en-ZA"/>
        </w:rPr>
        <w:t>character</w:t>
      </w:r>
      <w:r>
        <w:rPr>
          <w:lang w:val="en-ZA"/>
        </w:rPr>
        <w:t xml:space="preserve"> at each output step. </w:t>
      </w:r>
      <w:r w:rsidR="008C30A7">
        <w:rPr>
          <w:lang w:val="en-ZA"/>
        </w:rPr>
        <w:t>The model boasts a test accuracy of around 73%.</w:t>
      </w:r>
    </w:p>
    <w:p w14:paraId="35F92D9A" w14:textId="311EB540" w:rsidR="00FB68B5" w:rsidRDefault="00835003" w:rsidP="007D2DEA">
      <w:pPr>
        <w:rPr>
          <w:lang w:val="en-ZA"/>
        </w:rPr>
      </w:pPr>
      <w:r>
        <w:rPr>
          <w:lang w:val="en-ZA"/>
        </w:rPr>
        <w:t>To better understand the error pattern across models, I used at least 5 test examples to compare models. For words like “</w:t>
      </w:r>
      <w:r w:rsidRPr="0040270A">
        <w:rPr>
          <w:i/>
          <w:iCs/>
          <w:lang w:val="en-ZA"/>
        </w:rPr>
        <w:t>crisper, flue</w:t>
      </w:r>
      <w:r>
        <w:rPr>
          <w:lang w:val="en-ZA"/>
        </w:rPr>
        <w:t>” where pronunciation depends on more tha</w:t>
      </w:r>
      <w:r w:rsidR="00DC21A3">
        <w:rPr>
          <w:lang w:val="en-ZA"/>
        </w:rPr>
        <w:t>n just the character</w:t>
      </w:r>
      <w:r>
        <w:rPr>
          <w:lang w:val="en-ZA"/>
        </w:rPr>
        <w:t>,</w:t>
      </w:r>
      <w:r w:rsidR="008C30A7">
        <w:rPr>
          <w:lang w:val="en-ZA"/>
        </w:rPr>
        <w:t xml:space="preserve"> we see that </w:t>
      </w:r>
      <w:r>
        <w:rPr>
          <w:lang w:val="en-ZA"/>
        </w:rPr>
        <w:t>the fixed context and the no fixed context models</w:t>
      </w:r>
      <w:r w:rsidR="00DC21A3">
        <w:rPr>
          <w:lang w:val="en-ZA"/>
        </w:rPr>
        <w:t xml:space="preserve"> fail to map. </w:t>
      </w:r>
      <w:r w:rsidR="00F46F75">
        <w:rPr>
          <w:lang w:val="en-ZA"/>
        </w:rPr>
        <w:t>This is because they do not focus on a different input character at each output step.</w:t>
      </w:r>
    </w:p>
    <w:p w14:paraId="727E505D" w14:textId="408F8662" w:rsidR="00DC21A3" w:rsidRDefault="00DC21A3" w:rsidP="007D2DEA">
      <w:pPr>
        <w:rPr>
          <w:lang w:val="en-ZA"/>
        </w:rPr>
      </w:pPr>
      <w:r>
        <w:rPr>
          <w:lang w:val="en-ZA"/>
        </w:rPr>
        <w:t xml:space="preserve">For name-like spellings words such as </w:t>
      </w:r>
      <w:r w:rsidR="0040270A">
        <w:rPr>
          <w:lang w:val="en-ZA"/>
        </w:rPr>
        <w:t>“</w:t>
      </w:r>
      <w:proofErr w:type="spellStart"/>
      <w:r w:rsidR="0040270A" w:rsidRPr="00EF0668">
        <w:rPr>
          <w:i/>
          <w:iCs/>
          <w:lang w:val="en-ZA"/>
        </w:rPr>
        <w:t>rendell</w:t>
      </w:r>
      <w:proofErr w:type="spellEnd"/>
      <w:r w:rsidR="0040270A" w:rsidRPr="00EF0668">
        <w:rPr>
          <w:i/>
          <w:iCs/>
          <w:lang w:val="en-ZA"/>
        </w:rPr>
        <w:t xml:space="preserve">, </w:t>
      </w:r>
      <w:proofErr w:type="spellStart"/>
      <w:r w:rsidR="0040270A" w:rsidRPr="00EF0668">
        <w:rPr>
          <w:i/>
          <w:iCs/>
          <w:lang w:val="en-ZA"/>
        </w:rPr>
        <w:t>murray</w:t>
      </w:r>
      <w:proofErr w:type="spellEnd"/>
      <w:r w:rsidR="0040270A">
        <w:rPr>
          <w:lang w:val="en-ZA"/>
        </w:rPr>
        <w:t>”</w:t>
      </w:r>
      <w:r>
        <w:rPr>
          <w:lang w:val="en-ZA"/>
        </w:rPr>
        <w:t xml:space="preserve">, that are context-sensitive character-to-phoneme mappings, fixed context performs worse than no context model. This is because the fixed context model compresses the entire </w:t>
      </w:r>
      <w:r w:rsidR="00F46F75">
        <w:rPr>
          <w:lang w:val="en-ZA"/>
        </w:rPr>
        <w:t>word into one vector. If the vector is not sufficiently informative, repeatedly injecting it may confuse the decoder.</w:t>
      </w:r>
    </w:p>
    <w:p w14:paraId="0A8A3E45" w14:textId="7D9A10FA" w:rsidR="00F46F75" w:rsidRDefault="00F46F75" w:rsidP="00F46F75">
      <w:pPr>
        <w:pStyle w:val="Heading2"/>
        <w:rPr>
          <w:lang w:val="en-ZA"/>
        </w:rPr>
      </w:pPr>
      <w:bookmarkStart w:id="9" w:name="_Toc229968200"/>
      <w:r>
        <w:rPr>
          <w:lang w:val="en-ZA"/>
        </w:rPr>
        <w:t>Evaluation</w:t>
      </w:r>
      <w:bookmarkEnd w:id="9"/>
    </w:p>
    <w:p w14:paraId="4321A1F7" w14:textId="3853968C" w:rsidR="00F46F75" w:rsidRDefault="00F46F75" w:rsidP="007D2DEA">
      <w:pPr>
        <w:rPr>
          <w:lang w:val="en-ZA"/>
        </w:rPr>
      </w:pPr>
      <w:r>
        <w:rPr>
          <w:lang w:val="en-ZA"/>
        </w:rPr>
        <w:t xml:space="preserve">To better contrast the models, the Phoneme Error Rate (PER) and word accuracy were computed for each setup. </w:t>
      </w:r>
      <w:r w:rsidRPr="00EF0668">
        <w:rPr>
          <w:b/>
          <w:bCs/>
          <w:lang w:val="en-ZA"/>
        </w:rPr>
        <w:t>The results are as follows</w:t>
      </w:r>
      <w:r>
        <w:rPr>
          <w:lang w:val="en-ZA"/>
        </w:rPr>
        <w:t>:</w:t>
      </w:r>
    </w:p>
    <w:tbl>
      <w:tblPr>
        <w:tblStyle w:val="GridTable1Light"/>
        <w:tblW w:w="0" w:type="auto"/>
        <w:tblLook w:val="04A0" w:firstRow="1" w:lastRow="0" w:firstColumn="1" w:lastColumn="0" w:noHBand="0" w:noVBand="1"/>
      </w:tblPr>
      <w:tblGrid>
        <w:gridCol w:w="3005"/>
        <w:gridCol w:w="3005"/>
        <w:gridCol w:w="3006"/>
      </w:tblGrid>
      <w:tr w:rsidR="00F46F75" w14:paraId="1F2C951F" w14:textId="77777777" w:rsidTr="00F46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AD2B956" w14:textId="2FAE35F9" w:rsidR="00F46F75" w:rsidRPr="00F46F75" w:rsidRDefault="00F46F75" w:rsidP="007D2DEA">
            <w:pPr>
              <w:rPr>
                <w:lang w:val="en-ZA"/>
              </w:rPr>
            </w:pPr>
            <w:r w:rsidRPr="00F46F75">
              <w:rPr>
                <w:lang w:val="en-ZA"/>
              </w:rPr>
              <w:t>Setup</w:t>
            </w:r>
          </w:p>
        </w:tc>
        <w:tc>
          <w:tcPr>
            <w:tcW w:w="3005" w:type="dxa"/>
          </w:tcPr>
          <w:p w14:paraId="311D04AA" w14:textId="230FA7A4" w:rsidR="00F46F75" w:rsidRDefault="00F46F75" w:rsidP="007D2DEA">
            <w:pPr>
              <w:cnfStyle w:val="100000000000" w:firstRow="1" w:lastRow="0" w:firstColumn="0" w:lastColumn="0" w:oddVBand="0" w:evenVBand="0" w:oddHBand="0" w:evenHBand="0" w:firstRowFirstColumn="0" w:firstRowLastColumn="0" w:lastRowFirstColumn="0" w:lastRowLastColumn="0"/>
              <w:rPr>
                <w:lang w:val="en-ZA"/>
              </w:rPr>
            </w:pPr>
            <w:r>
              <w:rPr>
                <w:lang w:val="en-ZA"/>
              </w:rPr>
              <w:t>PER</w:t>
            </w:r>
          </w:p>
        </w:tc>
        <w:tc>
          <w:tcPr>
            <w:tcW w:w="3006" w:type="dxa"/>
          </w:tcPr>
          <w:p w14:paraId="4148C14E" w14:textId="7F51BC69" w:rsidR="00F46F75" w:rsidRDefault="00F46F75" w:rsidP="007D2DEA">
            <w:pPr>
              <w:cnfStyle w:val="100000000000" w:firstRow="1" w:lastRow="0" w:firstColumn="0" w:lastColumn="0" w:oddVBand="0" w:evenVBand="0" w:oddHBand="0" w:evenHBand="0" w:firstRowFirstColumn="0" w:firstRowLastColumn="0" w:lastRowFirstColumn="0" w:lastRowLastColumn="0"/>
              <w:rPr>
                <w:lang w:val="en-ZA"/>
              </w:rPr>
            </w:pPr>
            <w:r>
              <w:rPr>
                <w:lang w:val="en-ZA"/>
              </w:rPr>
              <w:t>Word Accuracy</w:t>
            </w:r>
          </w:p>
        </w:tc>
      </w:tr>
      <w:tr w:rsidR="00F46F75" w14:paraId="01C12583" w14:textId="77777777" w:rsidTr="00F46F75">
        <w:tc>
          <w:tcPr>
            <w:cnfStyle w:val="001000000000" w:firstRow="0" w:lastRow="0" w:firstColumn="1" w:lastColumn="0" w:oddVBand="0" w:evenVBand="0" w:oddHBand="0" w:evenHBand="0" w:firstRowFirstColumn="0" w:firstRowLastColumn="0" w:lastRowFirstColumn="0" w:lastRowLastColumn="0"/>
            <w:tcW w:w="3005" w:type="dxa"/>
          </w:tcPr>
          <w:p w14:paraId="0C617A31" w14:textId="12747645" w:rsidR="00F46F75" w:rsidRDefault="00F46F75" w:rsidP="007D2DEA">
            <w:pPr>
              <w:rPr>
                <w:lang w:val="en-ZA"/>
              </w:rPr>
            </w:pPr>
            <w:r>
              <w:rPr>
                <w:lang w:val="en-ZA"/>
              </w:rPr>
              <w:t>No Context</w:t>
            </w:r>
          </w:p>
        </w:tc>
        <w:tc>
          <w:tcPr>
            <w:tcW w:w="3005" w:type="dxa"/>
          </w:tcPr>
          <w:p w14:paraId="1299588F" w14:textId="1AE1775B" w:rsidR="00F46F75" w:rsidRDefault="00F46F75" w:rsidP="007D2DEA">
            <w:pPr>
              <w:cnfStyle w:val="000000000000" w:firstRow="0" w:lastRow="0" w:firstColumn="0" w:lastColumn="0" w:oddVBand="0" w:evenVBand="0" w:oddHBand="0" w:evenHBand="0" w:firstRowFirstColumn="0" w:firstRowLastColumn="0" w:lastRowFirstColumn="0" w:lastRowLastColumn="0"/>
              <w:rPr>
                <w:lang w:val="en-ZA"/>
              </w:rPr>
            </w:pPr>
            <w:r>
              <w:rPr>
                <w:lang w:val="en-ZA"/>
              </w:rPr>
              <w:t>0.855321</w:t>
            </w:r>
          </w:p>
        </w:tc>
        <w:tc>
          <w:tcPr>
            <w:tcW w:w="3006" w:type="dxa"/>
          </w:tcPr>
          <w:p w14:paraId="1FE7269D" w14:textId="799979F0" w:rsidR="00F46F75" w:rsidRDefault="00F46F75" w:rsidP="007D2DEA">
            <w:pPr>
              <w:cnfStyle w:val="000000000000" w:firstRow="0" w:lastRow="0" w:firstColumn="0" w:lastColumn="0" w:oddVBand="0" w:evenVBand="0" w:oddHBand="0" w:evenHBand="0" w:firstRowFirstColumn="0" w:firstRowLastColumn="0" w:lastRowFirstColumn="0" w:lastRowLastColumn="0"/>
              <w:rPr>
                <w:lang w:val="en-ZA"/>
              </w:rPr>
            </w:pPr>
            <w:r>
              <w:rPr>
                <w:lang w:val="en-ZA"/>
              </w:rPr>
              <w:t>0.013069</w:t>
            </w:r>
          </w:p>
        </w:tc>
      </w:tr>
      <w:tr w:rsidR="00F46F75" w14:paraId="5BD102BE" w14:textId="77777777" w:rsidTr="00F46F75">
        <w:tc>
          <w:tcPr>
            <w:cnfStyle w:val="001000000000" w:firstRow="0" w:lastRow="0" w:firstColumn="1" w:lastColumn="0" w:oddVBand="0" w:evenVBand="0" w:oddHBand="0" w:evenHBand="0" w:firstRowFirstColumn="0" w:firstRowLastColumn="0" w:lastRowFirstColumn="0" w:lastRowLastColumn="0"/>
            <w:tcW w:w="3005" w:type="dxa"/>
          </w:tcPr>
          <w:p w14:paraId="69C8C936" w14:textId="24BD9A46" w:rsidR="00F46F75" w:rsidRDefault="00F46F75" w:rsidP="007D2DEA">
            <w:pPr>
              <w:rPr>
                <w:lang w:val="en-ZA"/>
              </w:rPr>
            </w:pPr>
            <w:r>
              <w:rPr>
                <w:lang w:val="en-ZA"/>
              </w:rPr>
              <w:t>Fixed Context</w:t>
            </w:r>
          </w:p>
        </w:tc>
        <w:tc>
          <w:tcPr>
            <w:tcW w:w="3005" w:type="dxa"/>
          </w:tcPr>
          <w:p w14:paraId="56DC066B" w14:textId="6D1ED67F" w:rsidR="00F46F75" w:rsidRDefault="00F46F75" w:rsidP="007D2DEA">
            <w:pPr>
              <w:cnfStyle w:val="000000000000" w:firstRow="0" w:lastRow="0" w:firstColumn="0" w:lastColumn="0" w:oddVBand="0" w:evenVBand="0" w:oddHBand="0" w:evenHBand="0" w:firstRowFirstColumn="0" w:firstRowLastColumn="0" w:lastRowFirstColumn="0" w:lastRowLastColumn="0"/>
              <w:rPr>
                <w:lang w:val="en-ZA"/>
              </w:rPr>
            </w:pPr>
            <w:r>
              <w:rPr>
                <w:lang w:val="en-ZA"/>
              </w:rPr>
              <w:t>0.914104</w:t>
            </w:r>
          </w:p>
        </w:tc>
        <w:tc>
          <w:tcPr>
            <w:tcW w:w="3006" w:type="dxa"/>
          </w:tcPr>
          <w:p w14:paraId="51EF13A2" w14:textId="091D22AF" w:rsidR="00F46F75" w:rsidRDefault="00F46F75" w:rsidP="007D2DEA">
            <w:pPr>
              <w:cnfStyle w:val="000000000000" w:firstRow="0" w:lastRow="0" w:firstColumn="0" w:lastColumn="0" w:oddVBand="0" w:evenVBand="0" w:oddHBand="0" w:evenHBand="0" w:firstRowFirstColumn="0" w:firstRowLastColumn="0" w:lastRowFirstColumn="0" w:lastRowLastColumn="0"/>
              <w:rPr>
                <w:lang w:val="en-ZA"/>
              </w:rPr>
            </w:pPr>
            <w:r>
              <w:rPr>
                <w:lang w:val="en-ZA"/>
              </w:rPr>
              <w:t>0.005366</w:t>
            </w:r>
          </w:p>
        </w:tc>
      </w:tr>
      <w:tr w:rsidR="00F46F75" w14:paraId="613F26B8" w14:textId="77777777" w:rsidTr="00F46F75">
        <w:tc>
          <w:tcPr>
            <w:cnfStyle w:val="001000000000" w:firstRow="0" w:lastRow="0" w:firstColumn="1" w:lastColumn="0" w:oddVBand="0" w:evenVBand="0" w:oddHBand="0" w:evenHBand="0" w:firstRowFirstColumn="0" w:firstRowLastColumn="0" w:lastRowFirstColumn="0" w:lastRowLastColumn="0"/>
            <w:tcW w:w="3005" w:type="dxa"/>
          </w:tcPr>
          <w:p w14:paraId="7C632B81" w14:textId="1820C406" w:rsidR="00F46F75" w:rsidRDefault="00F46F75" w:rsidP="007D2DEA">
            <w:pPr>
              <w:rPr>
                <w:lang w:val="en-ZA"/>
              </w:rPr>
            </w:pPr>
            <w:r>
              <w:rPr>
                <w:lang w:val="en-ZA"/>
              </w:rPr>
              <w:t>Attention</w:t>
            </w:r>
          </w:p>
        </w:tc>
        <w:tc>
          <w:tcPr>
            <w:tcW w:w="3005" w:type="dxa"/>
          </w:tcPr>
          <w:p w14:paraId="0388F711" w14:textId="7B3A24C5" w:rsidR="00F46F75" w:rsidRDefault="00F46F75" w:rsidP="007D2DEA">
            <w:pPr>
              <w:cnfStyle w:val="000000000000" w:firstRow="0" w:lastRow="0" w:firstColumn="0" w:lastColumn="0" w:oddVBand="0" w:evenVBand="0" w:oddHBand="0" w:evenHBand="0" w:firstRowFirstColumn="0" w:firstRowLastColumn="0" w:lastRowFirstColumn="0" w:lastRowLastColumn="0"/>
              <w:rPr>
                <w:lang w:val="en-ZA"/>
              </w:rPr>
            </w:pPr>
            <w:r>
              <w:rPr>
                <w:lang w:val="en-ZA"/>
              </w:rPr>
              <w:t>0.701289</w:t>
            </w:r>
          </w:p>
        </w:tc>
        <w:tc>
          <w:tcPr>
            <w:tcW w:w="3006" w:type="dxa"/>
          </w:tcPr>
          <w:p w14:paraId="387AFCC0" w14:textId="0CF17E97" w:rsidR="00F46F75" w:rsidRDefault="00F46F75" w:rsidP="00EF0668">
            <w:pPr>
              <w:keepNext/>
              <w:cnfStyle w:val="000000000000" w:firstRow="0" w:lastRow="0" w:firstColumn="0" w:lastColumn="0" w:oddVBand="0" w:evenVBand="0" w:oddHBand="0" w:evenHBand="0" w:firstRowFirstColumn="0" w:firstRowLastColumn="0" w:lastRowFirstColumn="0" w:lastRowLastColumn="0"/>
              <w:rPr>
                <w:lang w:val="en-ZA"/>
              </w:rPr>
            </w:pPr>
            <w:r>
              <w:rPr>
                <w:lang w:val="en-ZA"/>
              </w:rPr>
              <w:t>0.109832</w:t>
            </w:r>
          </w:p>
        </w:tc>
      </w:tr>
    </w:tbl>
    <w:p w14:paraId="56C66996" w14:textId="02FD052F" w:rsidR="0040270A" w:rsidRDefault="00EF0668" w:rsidP="00EF0668">
      <w:pPr>
        <w:pStyle w:val="Caption"/>
        <w:rPr>
          <w:lang w:val="en-ZA"/>
        </w:rPr>
      </w:pPr>
      <w:r>
        <w:t xml:space="preserve">Table </w:t>
      </w:r>
      <w:fldSimple w:instr=" SEQ Table \* ARABIC ">
        <w:r>
          <w:rPr>
            <w:noProof/>
          </w:rPr>
          <w:t>2</w:t>
        </w:r>
      </w:fldSimple>
      <w:r>
        <w:t>: PER and Word Accuracy Results</w:t>
      </w:r>
    </w:p>
    <w:p w14:paraId="2CD67F78" w14:textId="036F0ED3" w:rsidR="0040270A" w:rsidRDefault="00EF0668" w:rsidP="0040270A">
      <w:pPr>
        <w:rPr>
          <w:lang w:val="en-ZA"/>
        </w:rPr>
      </w:pPr>
      <w:r>
        <w:rPr>
          <w:lang w:val="en-ZA"/>
        </w:rPr>
        <w:lastRenderedPageBreak/>
        <w:t xml:space="preserve">Table 2 above further supports our above claim that the attention-based model provides relatively better performance than the fixed context and the no context models. However, the model does not provide absolute best performance. </w:t>
      </w:r>
    </w:p>
    <w:p w14:paraId="30978362" w14:textId="5F2D2219" w:rsidR="00EF0668" w:rsidRDefault="00EF0668" w:rsidP="0040270A">
      <w:pPr>
        <w:rPr>
          <w:lang w:val="en-ZA"/>
        </w:rPr>
      </w:pPr>
      <w:r>
        <w:rPr>
          <w:lang w:val="en-ZA"/>
        </w:rPr>
        <w:t xml:space="preserve">This might be because words are generally not simple letter-to-sound mappings. The model may need to learn context-sensitive mappings, vowel stress, digraphs, repeated letters and weird name-like spellings. </w:t>
      </w:r>
    </w:p>
    <w:p w14:paraId="575F1A4D" w14:textId="11286F0D" w:rsidR="008F3598" w:rsidRDefault="008F3598" w:rsidP="00DB70A1">
      <w:pPr>
        <w:pStyle w:val="Heading2"/>
        <w:rPr>
          <w:lang w:val="en-ZA"/>
        </w:rPr>
      </w:pPr>
      <w:bookmarkStart w:id="10" w:name="_Toc229968201"/>
      <w:r>
        <w:rPr>
          <w:lang w:val="en-ZA"/>
        </w:rPr>
        <w:t>Length Analysis</w:t>
      </w:r>
      <w:bookmarkEnd w:id="10"/>
    </w:p>
    <w:p w14:paraId="43774043" w14:textId="1823CB2B" w:rsidR="008F3598" w:rsidRDefault="008F3598" w:rsidP="0040270A">
      <w:pPr>
        <w:rPr>
          <w:lang w:val="en-ZA"/>
        </w:rPr>
      </w:pPr>
      <w:r>
        <w:rPr>
          <w:lang w:val="en-ZA"/>
        </w:rPr>
        <w:t xml:space="preserve">Since the Grapheme-to-Phoneme conversion assumes letter-to-sound mappings, length might </w:t>
      </w:r>
      <w:r w:rsidR="00DB70A1">
        <w:rPr>
          <w:lang w:val="en-ZA"/>
        </w:rPr>
        <w:t xml:space="preserve">also affect model performance. We run a length analysis where we contrast the different decoder designs in how they handle words of different lengths. </w:t>
      </w:r>
    </w:p>
    <w:p w14:paraId="38BBB03E" w14:textId="13163FF9" w:rsidR="00DB70A1" w:rsidRDefault="00DB70A1" w:rsidP="0040270A">
      <w:pPr>
        <w:rPr>
          <w:lang w:val="en-ZA"/>
        </w:rPr>
      </w:pPr>
      <w:r>
        <w:rPr>
          <w:lang w:val="en-ZA"/>
        </w:rPr>
        <w:t xml:space="preserve">We compute word accuracy by word length across the three model setups. </w:t>
      </w:r>
      <w:r w:rsidRPr="00DB70A1">
        <w:rPr>
          <w:b/>
          <w:bCs/>
          <w:lang w:val="en-ZA"/>
        </w:rPr>
        <w:t>Figure 4</w:t>
      </w:r>
      <w:r>
        <w:rPr>
          <w:lang w:val="en-ZA"/>
        </w:rPr>
        <w:t xml:space="preserve"> below shows the results. </w:t>
      </w:r>
    </w:p>
    <w:p w14:paraId="591A018C" w14:textId="77777777" w:rsidR="00DB70A1" w:rsidRDefault="00DB70A1" w:rsidP="00DB70A1">
      <w:pPr>
        <w:keepNext/>
      </w:pPr>
      <w:r w:rsidRPr="00DB70A1">
        <w:rPr>
          <w:lang w:val="en-ZA"/>
        </w:rPr>
        <w:drawing>
          <wp:inline distT="0" distB="0" distL="0" distR="0" wp14:anchorId="3D58B049" wp14:editId="114D0244">
            <wp:extent cx="5135880" cy="2116715"/>
            <wp:effectExtent l="0" t="0" r="7620" b="0"/>
            <wp:docPr id="164360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3195" name=""/>
                    <pic:cNvPicPr/>
                  </pic:nvPicPr>
                  <pic:blipFill>
                    <a:blip r:embed="rId12"/>
                    <a:stretch>
                      <a:fillRect/>
                    </a:stretch>
                  </pic:blipFill>
                  <pic:spPr>
                    <a:xfrm>
                      <a:off x="0" y="0"/>
                      <a:ext cx="5146972" cy="2121287"/>
                    </a:xfrm>
                    <a:prstGeom prst="rect">
                      <a:avLst/>
                    </a:prstGeom>
                  </pic:spPr>
                </pic:pic>
              </a:graphicData>
            </a:graphic>
          </wp:inline>
        </w:drawing>
      </w:r>
    </w:p>
    <w:p w14:paraId="542400D9" w14:textId="70D07270" w:rsidR="00DB70A1" w:rsidRDefault="00DB70A1" w:rsidP="00DB70A1">
      <w:pPr>
        <w:pStyle w:val="Caption"/>
      </w:pPr>
      <w:r>
        <w:t xml:space="preserve">Figure </w:t>
      </w:r>
      <w:fldSimple w:instr=" SEQ Figure \* ARABIC ">
        <w:r>
          <w:rPr>
            <w:noProof/>
          </w:rPr>
          <w:t>4</w:t>
        </w:r>
      </w:fldSimple>
      <w:r>
        <w:t>: Length Analysis</w:t>
      </w:r>
    </w:p>
    <w:p w14:paraId="639E87F0" w14:textId="3EEBF3DE" w:rsidR="00DB70A1" w:rsidRDefault="00DB70A1" w:rsidP="00DB70A1">
      <w:pPr>
        <w:rPr>
          <w:lang w:val="en-ZA"/>
        </w:rPr>
      </w:pPr>
      <w:r>
        <w:rPr>
          <w:lang w:val="en-ZA"/>
        </w:rPr>
        <w:t>We can see that for all three setups, increase in word length decreases word accuracy. Longer words are harder for all models as they will usually require longer phoneme sequences. Word length negatively affects performance, especially for models without attention. However, attention only mitigates this effect but does not remove it completely. Absolute word accuracy is still low though.</w:t>
      </w:r>
    </w:p>
    <w:p w14:paraId="37345E28" w14:textId="68B9694E" w:rsidR="00DB70A1" w:rsidRDefault="00DB70A1" w:rsidP="00375725">
      <w:pPr>
        <w:pStyle w:val="Heading2"/>
        <w:rPr>
          <w:lang w:val="en-ZA"/>
        </w:rPr>
      </w:pPr>
      <w:bookmarkStart w:id="11" w:name="_Toc229968202"/>
      <w:r>
        <w:rPr>
          <w:lang w:val="en-ZA"/>
        </w:rPr>
        <w:t>Conclusion</w:t>
      </w:r>
      <w:bookmarkEnd w:id="11"/>
    </w:p>
    <w:p w14:paraId="3B892188" w14:textId="069CC92F" w:rsidR="00DB70A1" w:rsidRDefault="00375725" w:rsidP="00DB70A1">
      <w:pPr>
        <w:rPr>
          <w:lang w:val="en-ZA"/>
        </w:rPr>
      </w:pPr>
      <w:r>
        <w:rPr>
          <w:lang w:val="en-ZA"/>
        </w:rPr>
        <w:t>Overall, the attention-based decoder performed best among the three Seq2Seq variants tested. This suggests that, for this LSTM encoder-decoder architecture, dynamically over encoder hidden states is more effective than relying only on the decoder state or on a single fixed context vector.</w:t>
      </w:r>
    </w:p>
    <w:p w14:paraId="473A72D1" w14:textId="30910335" w:rsidR="00375725" w:rsidRDefault="00375725" w:rsidP="00DB70A1">
      <w:pPr>
        <w:rPr>
          <w:lang w:val="en-ZA"/>
        </w:rPr>
      </w:pPr>
      <w:r>
        <w:rPr>
          <w:lang w:val="en-ZA"/>
        </w:rPr>
        <w:t>However, this does not mean that the attention-based LSTM decoder is necessarily the best possible model for grapheme-to-phoneme conversion on this dataset. The absolute performance was still limited, supported by high PER and low word accuracy.</w:t>
      </w:r>
    </w:p>
    <w:p w14:paraId="75260C26" w14:textId="1F38137F" w:rsidR="00375725" w:rsidRPr="00DB70A1" w:rsidRDefault="00375725" w:rsidP="00DB70A1">
      <w:pPr>
        <w:rPr>
          <w:lang w:val="en-ZA"/>
        </w:rPr>
      </w:pPr>
      <w:r w:rsidRPr="00375725">
        <w:t>A stronger model for this type of data may be a Transformer-based encoder-decoder model</w:t>
      </w:r>
      <w:r>
        <w:t>, which</w:t>
      </w:r>
      <w:r w:rsidRPr="00375725">
        <w:t xml:space="preserve"> model</w:t>
      </w:r>
      <w:r>
        <w:t>s</w:t>
      </w:r>
      <w:r w:rsidRPr="00375725">
        <w:t xml:space="preserve"> relationships between all input characters directly and can learn richer context-dependent spelling-to-sound mappings. </w:t>
      </w:r>
    </w:p>
    <w:sectPr w:rsidR="00375725" w:rsidRPr="00DB70A1" w:rsidSect="0037572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F075A"/>
    <w:multiLevelType w:val="hybridMultilevel"/>
    <w:tmpl w:val="73B6998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D870613"/>
    <w:multiLevelType w:val="hybridMultilevel"/>
    <w:tmpl w:val="73F85AAA"/>
    <w:lvl w:ilvl="0" w:tplc="9904945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714116"/>
    <w:multiLevelType w:val="hybridMultilevel"/>
    <w:tmpl w:val="8E1EA1B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0962285">
    <w:abstractNumId w:val="1"/>
  </w:num>
  <w:num w:numId="2" w16cid:durableId="384455083">
    <w:abstractNumId w:val="2"/>
  </w:num>
  <w:num w:numId="3" w16cid:durableId="82255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A2D"/>
    <w:rsid w:val="000D42B1"/>
    <w:rsid w:val="00186A2D"/>
    <w:rsid w:val="002113CF"/>
    <w:rsid w:val="002362CB"/>
    <w:rsid w:val="002B6C02"/>
    <w:rsid w:val="00375725"/>
    <w:rsid w:val="0040270A"/>
    <w:rsid w:val="00474443"/>
    <w:rsid w:val="0067534B"/>
    <w:rsid w:val="006B20BA"/>
    <w:rsid w:val="00790B03"/>
    <w:rsid w:val="007D2DEA"/>
    <w:rsid w:val="007D73F9"/>
    <w:rsid w:val="00835003"/>
    <w:rsid w:val="008C30A7"/>
    <w:rsid w:val="008F3598"/>
    <w:rsid w:val="009517EF"/>
    <w:rsid w:val="009E4CA2"/>
    <w:rsid w:val="00A61479"/>
    <w:rsid w:val="00AC47DF"/>
    <w:rsid w:val="00AD53B8"/>
    <w:rsid w:val="00C8205C"/>
    <w:rsid w:val="00D341A5"/>
    <w:rsid w:val="00DB70A1"/>
    <w:rsid w:val="00DC21A3"/>
    <w:rsid w:val="00E3399A"/>
    <w:rsid w:val="00E52C32"/>
    <w:rsid w:val="00EF0668"/>
    <w:rsid w:val="00F46F75"/>
    <w:rsid w:val="00F90DB0"/>
    <w:rsid w:val="00FB68B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CFE2"/>
  <w15:chartTrackingRefBased/>
  <w15:docId w15:val="{B3EDA822-8E78-4335-B9A1-8BAEB8C3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A2D"/>
  </w:style>
  <w:style w:type="paragraph" w:styleId="Heading1">
    <w:name w:val="heading 1"/>
    <w:basedOn w:val="Normal"/>
    <w:next w:val="Normal"/>
    <w:link w:val="Heading1Char"/>
    <w:uiPriority w:val="9"/>
    <w:qFormat/>
    <w:rsid w:val="0018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6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6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A2D"/>
    <w:rPr>
      <w:rFonts w:eastAsiaTheme="majorEastAsia" w:cstheme="majorBidi"/>
      <w:color w:val="272727" w:themeColor="text1" w:themeTint="D8"/>
    </w:rPr>
  </w:style>
  <w:style w:type="paragraph" w:styleId="Title">
    <w:name w:val="Title"/>
    <w:basedOn w:val="Normal"/>
    <w:next w:val="Normal"/>
    <w:link w:val="TitleChar"/>
    <w:uiPriority w:val="10"/>
    <w:qFormat/>
    <w:rsid w:val="00186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A2D"/>
    <w:pPr>
      <w:spacing w:before="160"/>
      <w:jc w:val="center"/>
    </w:pPr>
    <w:rPr>
      <w:i/>
      <w:iCs/>
      <w:color w:val="404040" w:themeColor="text1" w:themeTint="BF"/>
    </w:rPr>
  </w:style>
  <w:style w:type="character" w:customStyle="1" w:styleId="QuoteChar">
    <w:name w:val="Quote Char"/>
    <w:basedOn w:val="DefaultParagraphFont"/>
    <w:link w:val="Quote"/>
    <w:uiPriority w:val="29"/>
    <w:rsid w:val="00186A2D"/>
    <w:rPr>
      <w:i/>
      <w:iCs/>
      <w:color w:val="404040" w:themeColor="text1" w:themeTint="BF"/>
    </w:rPr>
  </w:style>
  <w:style w:type="paragraph" w:styleId="ListParagraph">
    <w:name w:val="List Paragraph"/>
    <w:basedOn w:val="Normal"/>
    <w:uiPriority w:val="34"/>
    <w:qFormat/>
    <w:rsid w:val="00186A2D"/>
    <w:pPr>
      <w:ind w:left="720"/>
      <w:contextualSpacing/>
    </w:pPr>
  </w:style>
  <w:style w:type="character" w:styleId="IntenseEmphasis">
    <w:name w:val="Intense Emphasis"/>
    <w:basedOn w:val="DefaultParagraphFont"/>
    <w:uiPriority w:val="21"/>
    <w:qFormat/>
    <w:rsid w:val="00186A2D"/>
    <w:rPr>
      <w:i/>
      <w:iCs/>
      <w:color w:val="0F4761" w:themeColor="accent1" w:themeShade="BF"/>
    </w:rPr>
  </w:style>
  <w:style w:type="paragraph" w:styleId="IntenseQuote">
    <w:name w:val="Intense Quote"/>
    <w:basedOn w:val="Normal"/>
    <w:next w:val="Normal"/>
    <w:link w:val="IntenseQuoteChar"/>
    <w:uiPriority w:val="30"/>
    <w:qFormat/>
    <w:rsid w:val="0018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A2D"/>
    <w:rPr>
      <w:i/>
      <w:iCs/>
      <w:color w:val="0F4761" w:themeColor="accent1" w:themeShade="BF"/>
    </w:rPr>
  </w:style>
  <w:style w:type="character" w:styleId="IntenseReference">
    <w:name w:val="Intense Reference"/>
    <w:basedOn w:val="DefaultParagraphFont"/>
    <w:uiPriority w:val="32"/>
    <w:qFormat/>
    <w:rsid w:val="00186A2D"/>
    <w:rPr>
      <w:b/>
      <w:bCs/>
      <w:smallCaps/>
      <w:color w:val="0F4761" w:themeColor="accent1" w:themeShade="BF"/>
      <w:spacing w:val="5"/>
    </w:rPr>
  </w:style>
  <w:style w:type="paragraph" w:styleId="Caption">
    <w:name w:val="caption"/>
    <w:basedOn w:val="Normal"/>
    <w:next w:val="Normal"/>
    <w:uiPriority w:val="35"/>
    <w:unhideWhenUsed/>
    <w:qFormat/>
    <w:rsid w:val="00474443"/>
    <w:pPr>
      <w:spacing w:after="200" w:line="240" w:lineRule="auto"/>
    </w:pPr>
    <w:rPr>
      <w:i/>
      <w:iCs/>
      <w:color w:val="0E2841" w:themeColor="text2"/>
      <w:sz w:val="18"/>
      <w:szCs w:val="18"/>
    </w:rPr>
  </w:style>
  <w:style w:type="table" w:styleId="TableGrid">
    <w:name w:val="Table Grid"/>
    <w:basedOn w:val="TableNormal"/>
    <w:uiPriority w:val="39"/>
    <w:rsid w:val="00E52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52C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375725"/>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375725"/>
    <w:rPr>
      <w:rFonts w:eastAsiaTheme="minorEastAsia"/>
      <w:lang w:val="en-US"/>
      <w14:ligatures w14:val="none"/>
    </w:rPr>
  </w:style>
  <w:style w:type="paragraph" w:styleId="TOCHeading">
    <w:name w:val="TOC Heading"/>
    <w:basedOn w:val="Heading1"/>
    <w:next w:val="Normal"/>
    <w:uiPriority w:val="39"/>
    <w:unhideWhenUsed/>
    <w:qFormat/>
    <w:rsid w:val="007D73F9"/>
    <w:pPr>
      <w:spacing w:before="240" w:after="0"/>
      <w:outlineLvl w:val="9"/>
    </w:pPr>
    <w:rPr>
      <w:sz w:val="32"/>
      <w:szCs w:val="32"/>
      <w:lang w:val="en-US"/>
      <w14:ligatures w14:val="none"/>
    </w:rPr>
  </w:style>
  <w:style w:type="paragraph" w:styleId="TOC2">
    <w:name w:val="toc 2"/>
    <w:basedOn w:val="Normal"/>
    <w:next w:val="Normal"/>
    <w:autoRedefine/>
    <w:uiPriority w:val="39"/>
    <w:unhideWhenUsed/>
    <w:rsid w:val="007D73F9"/>
    <w:pPr>
      <w:spacing w:after="100"/>
      <w:ind w:left="220"/>
    </w:pPr>
  </w:style>
  <w:style w:type="paragraph" w:styleId="TOC3">
    <w:name w:val="toc 3"/>
    <w:basedOn w:val="Normal"/>
    <w:next w:val="Normal"/>
    <w:autoRedefine/>
    <w:uiPriority w:val="39"/>
    <w:unhideWhenUsed/>
    <w:rsid w:val="007D73F9"/>
    <w:pPr>
      <w:spacing w:after="100"/>
      <w:ind w:left="440"/>
    </w:pPr>
  </w:style>
  <w:style w:type="character" w:styleId="Hyperlink">
    <w:name w:val="Hyperlink"/>
    <w:basedOn w:val="DefaultParagraphFont"/>
    <w:uiPriority w:val="99"/>
    <w:unhideWhenUsed/>
    <w:rsid w:val="007D73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report investigates a character-level LSTM sequence-to-sequence model for grapheme-to-phoneme conversion, where input words are mapped to output phoneme sequences.</Abstract>
  <CompanyAddress/>
  <CompanyPhone/>
  <CompanyFax/>
  <CompanyEmail>Ltltra001@myuct.ac.za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191351-170A-4C95-A71B-A6D67F9FC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7</Pages>
  <Words>1557</Words>
  <Characters>8876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dc:title>
  <dc:subject>Grapheme-to-phoneme conversion</dc:subject>
  <dc:creator>Tracey Letlape</dc:creator>
  <cp:keywords/>
  <dc:description/>
  <cp:lastModifiedBy>Tracey Letlape</cp:lastModifiedBy>
  <cp:revision>1</cp:revision>
  <dcterms:created xsi:type="dcterms:W3CDTF">2026-05-17T21:24:00Z</dcterms:created>
  <dcterms:modified xsi:type="dcterms:W3CDTF">2026-05-18T01:43:00Z</dcterms:modified>
</cp:coreProperties>
</file>