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3127773"/>
        <w:docPartObj>
          <w:docPartGallery w:val="Cover Pages"/>
          <w:docPartUnique/>
        </w:docPartObj>
      </w:sdtPr>
      <w:sdtEndPr>
        <w:rPr>
          <w:rFonts w:eastAsiaTheme="minorEastAsia"/>
          <w:color w:val="156082" w:themeColor="accent1"/>
          <w:lang w:val="en-US"/>
          <w14:ligatures w14:val="none"/>
        </w:rPr>
      </w:sdtEndPr>
      <w:sdtContent>
        <w:p w14:paraId="197C4067" w14:textId="6BA5EC4F" w:rsidR="00822E54" w:rsidRDefault="00E765F8">
          <w:r>
            <w:rPr>
              <w:noProof/>
            </w:rPr>
            <mc:AlternateContent>
              <mc:Choice Requires="wpg">
                <w:drawing>
                  <wp:anchor distT="0" distB="0" distL="114300" distR="114300" simplePos="0" relativeHeight="251659264" behindDoc="1" locked="0" layoutInCell="1" allowOverlap="1" wp14:anchorId="4EBF690A" wp14:editId="2B5F8761">
                    <wp:simplePos x="0" y="0"/>
                    <wp:positionH relativeFrom="page">
                      <wp:posOffset>448733</wp:posOffset>
                    </wp:positionH>
                    <wp:positionV relativeFrom="page">
                      <wp:posOffset>431800</wp:posOffset>
                    </wp:positionV>
                    <wp:extent cx="6864439" cy="9170393"/>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439" cy="9170393"/>
                              <a:chOff x="0" y="-46865"/>
                              <a:chExt cx="6864439" cy="9170393"/>
                            </a:xfrm>
                          </wpg:grpSpPr>
                          <wps:wsp>
                            <wps:cNvPr id="194" name="Rectangle 194"/>
                            <wps:cNvSpPr/>
                            <wps:spPr>
                              <a:xfrm>
                                <a:off x="0" y="-46865"/>
                                <a:ext cx="6858000" cy="231125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E5B624" w14:textId="09AD58E4" w:rsidR="00822E54" w:rsidRDefault="00822E54">
                                      <w:pPr>
                                        <w:pStyle w:val="NoSpacing"/>
                                        <w:spacing w:before="120"/>
                                        <w:jc w:val="center"/>
                                        <w:rPr>
                                          <w:color w:val="FFFFFF" w:themeColor="background1"/>
                                        </w:rPr>
                                      </w:pPr>
                                      <w:r>
                                        <w:rPr>
                                          <w:color w:val="FFFFFF" w:themeColor="background1"/>
                                        </w:rPr>
                                        <w:t>Tracey Letlape</w:t>
                                      </w:r>
                                    </w:p>
                                  </w:sdtContent>
                                </w:sdt>
                                <w:p w14:paraId="0D8958CD" w14:textId="5A7E79C9" w:rsidR="00822E54"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E765F8">
                                        <w:rPr>
                                          <w:caps/>
                                          <w:color w:val="FFFFFF" w:themeColor="background1"/>
                                        </w:rPr>
                                        <w:t>Uiversity of Cape Town</w:t>
                                      </w:r>
                                    </w:sdtContent>
                                  </w:sdt>
                                  <w:r w:rsidR="00822E5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E765F8">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439" y="2209799"/>
                                <a:ext cx="6858000" cy="243696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9205C27" w14:textId="40EE315C" w:rsidR="00822E54" w:rsidRDefault="00E765F8">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Parallel and Concurrent Programming Assignment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4EBF690A" id="Group 198" o:spid="_x0000_s1026" style="position:absolute;margin-left:35.35pt;margin-top:34pt;width:540.5pt;height:722.1pt;z-index:-251657216;mso-width-percent:882;mso-position-horizontal-relative:page;mso-position-vertical-relative:page;mso-width-percent:882" coordorigin=",-468" coordsize="68644,91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">
                    <v:rect id="Rectangle 194" o:spid="_x0000_s1027" style="position:absolute;top:-468;width:68580;height:2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E5B624" w14:textId="09AD58E4" w:rsidR="00822E54" w:rsidRDefault="00822E54">
                                <w:pPr>
                                  <w:pStyle w:val="NoSpacing"/>
                                  <w:spacing w:before="120"/>
                                  <w:jc w:val="center"/>
                                  <w:rPr>
                                    <w:color w:val="FFFFFF" w:themeColor="background1"/>
                                  </w:rPr>
                                </w:pPr>
                                <w:r>
                                  <w:rPr>
                                    <w:color w:val="FFFFFF" w:themeColor="background1"/>
                                  </w:rPr>
                                  <w:t>Tracey Letlape</w:t>
                                </w:r>
                              </w:p>
                            </w:sdtContent>
                          </w:sdt>
                          <w:p w14:paraId="0D8958CD" w14:textId="5A7E79C9" w:rsidR="00822E54"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E765F8">
                                  <w:rPr>
                                    <w:caps/>
                                    <w:color w:val="FFFFFF" w:themeColor="background1"/>
                                  </w:rPr>
                                  <w:t>Uiversity of Cape Town</w:t>
                                </w:r>
                              </w:sdtContent>
                            </w:sdt>
                            <w:r w:rsidR="00822E5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E765F8">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4;top:22097;width:68580;height:24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9205C27" w14:textId="40EE315C" w:rsidR="00822E54" w:rsidRDefault="00E765F8">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Parallel and Concurrent Programming Assignment 1</w:t>
                                </w:r>
                              </w:p>
                            </w:sdtContent>
                          </w:sdt>
                        </w:txbxContent>
                      </v:textbox>
                    </v:shape>
                    <w10:wrap anchorx="page" anchory="page"/>
                  </v:group>
                </w:pict>
              </mc:Fallback>
            </mc:AlternateContent>
          </w:r>
          <w:r>
            <w:rPr>
              <w:noProof/>
            </w:rPr>
            <w:drawing>
              <wp:inline distT="0" distB="0" distL="0" distR="0" wp14:anchorId="24524597" wp14:editId="2AD270DE">
                <wp:extent cx="5892048" cy="913235"/>
                <wp:effectExtent l="0" t="0" r="0" b="1270"/>
                <wp:docPr id="63381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576" name="Picture 3"/>
                        <pic:cNvPicPr/>
                      </pic:nvPicPr>
                      <pic:blipFill>
                        <a:blip r:embed="rId6">
                          <a:extLst>
                            <a:ext uri="{28A0092B-C50C-407E-A947-70E740481C1C}">
                              <a14:useLocalDpi xmlns:a14="http://schemas.microsoft.com/office/drawing/2010/main" val="0"/>
                            </a:ext>
                          </a:extLst>
                        </a:blip>
                        <a:srcRect t="10751" b="10751"/>
                        <a:stretch>
                          <a:fillRect/>
                        </a:stretch>
                      </pic:blipFill>
                      <pic:spPr bwMode="auto">
                        <a:xfrm>
                          <a:off x="0" y="0"/>
                          <a:ext cx="5892048" cy="913235"/>
                        </a:xfrm>
                        <a:prstGeom prst="rect">
                          <a:avLst/>
                        </a:prstGeom>
                        <a:ln>
                          <a:noFill/>
                        </a:ln>
                        <a:extLst>
                          <a:ext uri="{53640926-AAD7-44D8-BBD7-CCE9431645EC}">
                            <a14:shadowObscured xmlns:a14="http://schemas.microsoft.com/office/drawing/2010/main"/>
                          </a:ext>
                        </a:extLst>
                      </pic:spPr>
                    </pic:pic>
                  </a:graphicData>
                </a:graphic>
              </wp:inline>
            </w:drawing>
          </w:r>
        </w:p>
        <w:p w14:paraId="6C602B78" w14:textId="0A852EB6" w:rsidR="00822E54" w:rsidRDefault="00822E54">
          <w:pPr>
            <w:rPr>
              <w:rFonts w:eastAsiaTheme="minorEastAsia"/>
              <w:color w:val="156082" w:themeColor="accent1"/>
              <w:lang w:val="en-US"/>
              <w14:ligatures w14:val="none"/>
            </w:rPr>
          </w:pPr>
          <w:r>
            <w:rPr>
              <w:rFonts w:eastAsiaTheme="minorEastAsia"/>
              <w:color w:val="156082" w:themeColor="accent1"/>
              <w:lang w:val="en-US"/>
              <w14:ligatures w14:val="none"/>
            </w:rPr>
            <w:br w:type="page"/>
          </w:r>
        </w:p>
      </w:sdtContent>
    </w:sdt>
    <w:p w14:paraId="6716D12A" w14:textId="7E8ABBF8" w:rsidR="00E765F8" w:rsidRPr="00E765F8" w:rsidRDefault="00E765F8" w:rsidP="00E765F8">
      <w:pPr>
        <w:pStyle w:val="Heading1"/>
        <w:rPr>
          <w:u w:val="single"/>
        </w:rPr>
      </w:pPr>
      <w:r w:rsidRPr="00E765F8">
        <w:rPr>
          <w:u w:val="single"/>
        </w:rPr>
        <w:lastRenderedPageBreak/>
        <w:t>Serial Program Profiling</w:t>
      </w:r>
    </w:p>
    <w:p w14:paraId="4DB0DAE1" w14:textId="2E5D95DC" w:rsidR="00E765F8" w:rsidRDefault="00CE6A46">
      <w:r>
        <w:t>The following measured time taken is the average of the first ten runs</w:t>
      </w:r>
      <w:r w:rsidR="00AA2D62">
        <w:t xml:space="preserve"> (rounded off to the nearest digit)</w:t>
      </w:r>
      <w:r>
        <w:t>, adjusted for outliers (extremely high or low values)</w:t>
      </w:r>
    </w:p>
    <w:p w14:paraId="5DF050D3" w14:textId="6274F3EB" w:rsidR="00CE6A46" w:rsidRDefault="00CE6A46" w:rsidP="00CE6A46">
      <w:pPr>
        <w:pStyle w:val="Heading2"/>
      </w:pPr>
      <w:r>
        <w:t xml:space="preserve">Increasing dungeon size with fixed </w:t>
      </w:r>
      <w:r w:rsidR="00DC19B9">
        <w:t>search density</w:t>
      </w:r>
    </w:p>
    <w:p w14:paraId="5A0A335E" w14:textId="368B334E" w:rsidR="00DC19B9" w:rsidRDefault="00DC19B9" w:rsidP="00DC19B9">
      <w:pPr>
        <w:pStyle w:val="Caption"/>
        <w:keepNext/>
      </w:pPr>
      <w:r>
        <w:t xml:space="preserve">Table </w:t>
      </w:r>
      <w:fldSimple w:instr=" SEQ Table \* ARABIC ">
        <w:r w:rsidR="008B61E4">
          <w:rPr>
            <w:noProof/>
          </w:rPr>
          <w:t>1</w:t>
        </w:r>
      </w:fldSimple>
      <w:r>
        <w:t>:  Increasing dungeon size</w:t>
      </w:r>
    </w:p>
    <w:tbl>
      <w:tblPr>
        <w:tblStyle w:val="GridTable1Light-Accent1"/>
        <w:tblW w:w="0" w:type="auto"/>
        <w:tblLook w:val="04A0" w:firstRow="1" w:lastRow="0" w:firstColumn="1" w:lastColumn="0" w:noHBand="0" w:noVBand="1"/>
      </w:tblPr>
      <w:tblGrid>
        <w:gridCol w:w="3005"/>
        <w:gridCol w:w="3005"/>
        <w:gridCol w:w="3006"/>
      </w:tblGrid>
      <w:tr w:rsidR="00E765F8" w14:paraId="5925E6D4" w14:textId="77777777" w:rsidTr="00E7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CC99595" w14:textId="40B0140D" w:rsidR="00E765F8" w:rsidRDefault="00E765F8">
            <w:r>
              <w:t>Input</w:t>
            </w:r>
          </w:p>
        </w:tc>
        <w:tc>
          <w:tcPr>
            <w:tcW w:w="3005" w:type="dxa"/>
          </w:tcPr>
          <w:p w14:paraId="2C7C3831" w14:textId="389F4A87" w:rsidR="00E765F8" w:rsidRDefault="00E765F8">
            <w:pPr>
              <w:cnfStyle w:val="100000000000" w:firstRow="1" w:lastRow="0" w:firstColumn="0" w:lastColumn="0" w:oddVBand="0" w:evenVBand="0" w:oddHBand="0" w:evenHBand="0" w:firstRowFirstColumn="0" w:firstRowLastColumn="0" w:lastRowFirstColumn="0" w:lastRowLastColumn="0"/>
            </w:pPr>
            <w:r>
              <w:t>Time taken on Laptop (ms)</w:t>
            </w:r>
          </w:p>
        </w:tc>
        <w:tc>
          <w:tcPr>
            <w:tcW w:w="3006" w:type="dxa"/>
          </w:tcPr>
          <w:p w14:paraId="34847915" w14:textId="350F5C77" w:rsidR="00E765F8" w:rsidRDefault="00E765F8">
            <w:pPr>
              <w:cnfStyle w:val="100000000000" w:firstRow="1" w:lastRow="0" w:firstColumn="0" w:lastColumn="0" w:oddVBand="0" w:evenVBand="0" w:oddHBand="0" w:evenHBand="0" w:firstRowFirstColumn="0" w:firstRowLastColumn="0" w:lastRowFirstColumn="0" w:lastRowLastColumn="0"/>
            </w:pPr>
            <w:r>
              <w:t>Time taken on Server (ms)</w:t>
            </w:r>
          </w:p>
        </w:tc>
      </w:tr>
      <w:tr w:rsidR="00E765F8" w14:paraId="02540F83"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1E1548CE" w14:textId="48275333" w:rsidR="00E765F8" w:rsidRDefault="00E765F8">
            <w:r>
              <w:t>100 0.</w:t>
            </w:r>
            <w:r w:rsidR="00C85870">
              <w:t>0</w:t>
            </w:r>
            <w:r w:rsidR="000177A2">
              <w:t>1</w:t>
            </w:r>
            <w:r>
              <w:t xml:space="preserve"> 4</w:t>
            </w:r>
          </w:p>
        </w:tc>
        <w:tc>
          <w:tcPr>
            <w:tcW w:w="3005" w:type="dxa"/>
          </w:tcPr>
          <w:p w14:paraId="3196CEFE" w14:textId="4F7AD7F5" w:rsidR="00E765F8" w:rsidRDefault="000177A2">
            <w:pPr>
              <w:cnfStyle w:val="000000000000" w:firstRow="0" w:lastRow="0" w:firstColumn="0" w:lastColumn="0" w:oddVBand="0" w:evenVBand="0" w:oddHBand="0" w:evenHBand="0" w:firstRowFirstColumn="0" w:firstRowLastColumn="0" w:lastRowFirstColumn="0" w:lastRowLastColumn="0"/>
            </w:pPr>
            <w:r>
              <w:t>21</w:t>
            </w:r>
          </w:p>
        </w:tc>
        <w:tc>
          <w:tcPr>
            <w:tcW w:w="3006" w:type="dxa"/>
          </w:tcPr>
          <w:p w14:paraId="018FBD0B" w14:textId="383114EF" w:rsidR="00E765F8" w:rsidRDefault="000177A2">
            <w:pPr>
              <w:cnfStyle w:val="000000000000" w:firstRow="0" w:lastRow="0" w:firstColumn="0" w:lastColumn="0" w:oddVBand="0" w:evenVBand="0" w:oddHBand="0" w:evenHBand="0" w:firstRowFirstColumn="0" w:firstRowLastColumn="0" w:lastRowFirstColumn="0" w:lastRowLastColumn="0"/>
            </w:pPr>
            <w:r>
              <w:t>97</w:t>
            </w:r>
          </w:p>
        </w:tc>
      </w:tr>
      <w:tr w:rsidR="00E765F8" w14:paraId="54A2DA8B"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6DE3D720" w14:textId="1C04E745" w:rsidR="00E765F8" w:rsidRDefault="00CE6A46">
            <w:r>
              <w:t>200 0.</w:t>
            </w:r>
            <w:r w:rsidR="000177A2">
              <w:t>01</w:t>
            </w:r>
            <w:r>
              <w:t xml:space="preserve"> 4</w:t>
            </w:r>
          </w:p>
        </w:tc>
        <w:tc>
          <w:tcPr>
            <w:tcW w:w="3005" w:type="dxa"/>
          </w:tcPr>
          <w:p w14:paraId="58C0D75A" w14:textId="2DB63CFF" w:rsidR="00E765F8" w:rsidRDefault="000177A2">
            <w:pPr>
              <w:cnfStyle w:val="000000000000" w:firstRow="0" w:lastRow="0" w:firstColumn="0" w:lastColumn="0" w:oddVBand="0" w:evenVBand="0" w:oddHBand="0" w:evenHBand="0" w:firstRowFirstColumn="0" w:firstRowLastColumn="0" w:lastRowFirstColumn="0" w:lastRowLastColumn="0"/>
            </w:pPr>
            <w:r>
              <w:t>63</w:t>
            </w:r>
          </w:p>
        </w:tc>
        <w:tc>
          <w:tcPr>
            <w:tcW w:w="3006" w:type="dxa"/>
          </w:tcPr>
          <w:p w14:paraId="7912786D" w14:textId="226A8744" w:rsidR="00E765F8" w:rsidRDefault="000177A2">
            <w:pPr>
              <w:cnfStyle w:val="000000000000" w:firstRow="0" w:lastRow="0" w:firstColumn="0" w:lastColumn="0" w:oddVBand="0" w:evenVBand="0" w:oddHBand="0" w:evenHBand="0" w:firstRowFirstColumn="0" w:firstRowLastColumn="0" w:lastRowFirstColumn="0" w:lastRowLastColumn="0"/>
            </w:pPr>
            <w:r>
              <w:t>324</w:t>
            </w:r>
          </w:p>
        </w:tc>
      </w:tr>
      <w:tr w:rsidR="00E765F8" w14:paraId="7E4658A2"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06A6E489" w14:textId="626B4447" w:rsidR="00E765F8" w:rsidRDefault="00CE6A46">
            <w:r>
              <w:t xml:space="preserve">300 </w:t>
            </w:r>
            <w:r w:rsidR="000177A2">
              <w:t>0.01</w:t>
            </w:r>
            <w:r>
              <w:t xml:space="preserve"> 4</w:t>
            </w:r>
          </w:p>
        </w:tc>
        <w:tc>
          <w:tcPr>
            <w:tcW w:w="3005" w:type="dxa"/>
          </w:tcPr>
          <w:p w14:paraId="4B9A0DAC" w14:textId="1D95967B" w:rsidR="00E765F8" w:rsidRDefault="000177A2">
            <w:pPr>
              <w:cnfStyle w:val="000000000000" w:firstRow="0" w:lastRow="0" w:firstColumn="0" w:lastColumn="0" w:oddVBand="0" w:evenVBand="0" w:oddHBand="0" w:evenHBand="0" w:firstRowFirstColumn="0" w:firstRowLastColumn="0" w:lastRowFirstColumn="0" w:lastRowLastColumn="0"/>
            </w:pPr>
            <w:r>
              <w:t>133</w:t>
            </w:r>
          </w:p>
        </w:tc>
        <w:tc>
          <w:tcPr>
            <w:tcW w:w="3006" w:type="dxa"/>
          </w:tcPr>
          <w:p w14:paraId="700B5846" w14:textId="2866BA26" w:rsidR="00E765F8" w:rsidRDefault="000177A2">
            <w:pPr>
              <w:cnfStyle w:val="000000000000" w:firstRow="0" w:lastRow="0" w:firstColumn="0" w:lastColumn="0" w:oddVBand="0" w:evenVBand="0" w:oddHBand="0" w:evenHBand="0" w:firstRowFirstColumn="0" w:firstRowLastColumn="0" w:lastRowFirstColumn="0" w:lastRowLastColumn="0"/>
            </w:pPr>
            <w:r>
              <w:t>635</w:t>
            </w:r>
          </w:p>
        </w:tc>
      </w:tr>
      <w:tr w:rsidR="00E765F8" w14:paraId="2F923BEB"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6BC32B92" w14:textId="5574C643" w:rsidR="00E765F8" w:rsidRDefault="00CE6A46">
            <w:r>
              <w:t>400 0.</w:t>
            </w:r>
            <w:r w:rsidR="00C85870">
              <w:t>0</w:t>
            </w:r>
            <w:r w:rsidR="000177A2">
              <w:t>1</w:t>
            </w:r>
            <w:r>
              <w:t xml:space="preserve"> 4</w:t>
            </w:r>
          </w:p>
        </w:tc>
        <w:tc>
          <w:tcPr>
            <w:tcW w:w="3005" w:type="dxa"/>
          </w:tcPr>
          <w:p w14:paraId="396B6F75" w14:textId="4F9DD310" w:rsidR="00E765F8" w:rsidRDefault="000177A2">
            <w:pPr>
              <w:cnfStyle w:val="000000000000" w:firstRow="0" w:lastRow="0" w:firstColumn="0" w:lastColumn="0" w:oddVBand="0" w:evenVBand="0" w:oddHBand="0" w:evenHBand="0" w:firstRowFirstColumn="0" w:firstRowLastColumn="0" w:lastRowFirstColumn="0" w:lastRowLastColumn="0"/>
            </w:pPr>
            <w:r>
              <w:t>228</w:t>
            </w:r>
          </w:p>
        </w:tc>
        <w:tc>
          <w:tcPr>
            <w:tcW w:w="3006" w:type="dxa"/>
          </w:tcPr>
          <w:p w14:paraId="699FB93D" w14:textId="0205C33F" w:rsidR="00E765F8" w:rsidRDefault="000177A2">
            <w:pPr>
              <w:cnfStyle w:val="000000000000" w:firstRow="0" w:lastRow="0" w:firstColumn="0" w:lastColumn="0" w:oddVBand="0" w:evenVBand="0" w:oddHBand="0" w:evenHBand="0" w:firstRowFirstColumn="0" w:firstRowLastColumn="0" w:lastRowFirstColumn="0" w:lastRowLastColumn="0"/>
            </w:pPr>
            <w:r>
              <w:t>785</w:t>
            </w:r>
          </w:p>
        </w:tc>
      </w:tr>
      <w:tr w:rsidR="00E765F8" w14:paraId="3DF90EAF"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18116949" w14:textId="6275E7BC" w:rsidR="00E765F8" w:rsidRDefault="00CE6A46">
            <w:r>
              <w:t>500 0.</w:t>
            </w:r>
            <w:r w:rsidR="00C85870">
              <w:t>0</w:t>
            </w:r>
            <w:r w:rsidR="000177A2">
              <w:t>1</w:t>
            </w:r>
            <w:r>
              <w:t xml:space="preserve"> 4</w:t>
            </w:r>
          </w:p>
        </w:tc>
        <w:tc>
          <w:tcPr>
            <w:tcW w:w="3005" w:type="dxa"/>
          </w:tcPr>
          <w:p w14:paraId="6F00D0DC" w14:textId="35EF7548" w:rsidR="00E765F8" w:rsidRDefault="000177A2">
            <w:pPr>
              <w:cnfStyle w:val="000000000000" w:firstRow="0" w:lastRow="0" w:firstColumn="0" w:lastColumn="0" w:oddVBand="0" w:evenVBand="0" w:oddHBand="0" w:evenHBand="0" w:firstRowFirstColumn="0" w:firstRowLastColumn="0" w:lastRowFirstColumn="0" w:lastRowLastColumn="0"/>
            </w:pPr>
            <w:r>
              <w:t>365</w:t>
            </w:r>
          </w:p>
        </w:tc>
        <w:tc>
          <w:tcPr>
            <w:tcW w:w="3006" w:type="dxa"/>
          </w:tcPr>
          <w:p w14:paraId="0D5982BC" w14:textId="3888A184" w:rsidR="00E765F8" w:rsidRDefault="000177A2">
            <w:pPr>
              <w:cnfStyle w:val="000000000000" w:firstRow="0" w:lastRow="0" w:firstColumn="0" w:lastColumn="0" w:oddVBand="0" w:evenVBand="0" w:oddHBand="0" w:evenHBand="0" w:firstRowFirstColumn="0" w:firstRowLastColumn="0" w:lastRowFirstColumn="0" w:lastRowLastColumn="0"/>
            </w:pPr>
            <w:r>
              <w:t>1 340</w:t>
            </w:r>
          </w:p>
        </w:tc>
      </w:tr>
    </w:tbl>
    <w:p w14:paraId="1436F66C" w14:textId="5AA990BB" w:rsidR="00AA2D62" w:rsidRDefault="00AA2D62" w:rsidP="00AA2D62">
      <w:pPr>
        <w:pStyle w:val="Heading2"/>
      </w:pPr>
      <w:r>
        <w:t xml:space="preserve">Increasing </w:t>
      </w:r>
      <w:r w:rsidR="00DC19B9">
        <w:t>search density</w:t>
      </w:r>
      <w:r>
        <w:t xml:space="preserve"> with fixed dungeon size</w:t>
      </w:r>
    </w:p>
    <w:p w14:paraId="3C5A33FF" w14:textId="5FA8B967" w:rsidR="00DC19B9" w:rsidRDefault="00DC19B9" w:rsidP="00DC19B9">
      <w:pPr>
        <w:pStyle w:val="Caption"/>
        <w:keepNext/>
      </w:pPr>
      <w:r>
        <w:t xml:space="preserve">Table </w:t>
      </w:r>
      <w:fldSimple w:instr=" SEQ Table \* ARABIC ">
        <w:r w:rsidR="008B61E4">
          <w:rPr>
            <w:noProof/>
          </w:rPr>
          <w:t>2</w:t>
        </w:r>
      </w:fldSimple>
      <w:r>
        <w:t>: Increasing search density</w:t>
      </w:r>
    </w:p>
    <w:tbl>
      <w:tblPr>
        <w:tblStyle w:val="GridTable1Light-Accent1"/>
        <w:tblW w:w="0" w:type="auto"/>
        <w:tblLook w:val="04A0" w:firstRow="1" w:lastRow="0" w:firstColumn="1" w:lastColumn="0" w:noHBand="0" w:noVBand="1"/>
      </w:tblPr>
      <w:tblGrid>
        <w:gridCol w:w="3005"/>
        <w:gridCol w:w="3005"/>
        <w:gridCol w:w="3006"/>
      </w:tblGrid>
      <w:tr w:rsidR="00AA2D62" w14:paraId="413C04C2" w14:textId="77777777" w:rsidTr="00AA2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4A64EC6" w14:textId="52B96FB5" w:rsidR="00AA2D62" w:rsidRDefault="00AA2D62">
            <w:r>
              <w:t>Input</w:t>
            </w:r>
          </w:p>
        </w:tc>
        <w:tc>
          <w:tcPr>
            <w:tcW w:w="3005" w:type="dxa"/>
          </w:tcPr>
          <w:p w14:paraId="6B28D014" w14:textId="3E9DBD44" w:rsidR="00AA2D62" w:rsidRDefault="00AA2D62">
            <w:pPr>
              <w:cnfStyle w:val="100000000000" w:firstRow="1" w:lastRow="0" w:firstColumn="0" w:lastColumn="0" w:oddVBand="0" w:evenVBand="0" w:oddHBand="0" w:evenHBand="0" w:firstRowFirstColumn="0" w:firstRowLastColumn="0" w:lastRowFirstColumn="0" w:lastRowLastColumn="0"/>
            </w:pPr>
            <w:r>
              <w:t>Time taken on Laptop (ms)</w:t>
            </w:r>
          </w:p>
        </w:tc>
        <w:tc>
          <w:tcPr>
            <w:tcW w:w="3006" w:type="dxa"/>
          </w:tcPr>
          <w:p w14:paraId="17C37A6A" w14:textId="4E08964F" w:rsidR="00AA2D62" w:rsidRDefault="00AA2D62">
            <w:pPr>
              <w:cnfStyle w:val="100000000000" w:firstRow="1" w:lastRow="0" w:firstColumn="0" w:lastColumn="0" w:oddVBand="0" w:evenVBand="0" w:oddHBand="0" w:evenHBand="0" w:firstRowFirstColumn="0" w:firstRowLastColumn="0" w:lastRowFirstColumn="0" w:lastRowLastColumn="0"/>
            </w:pPr>
            <w:r>
              <w:t>Time taken on Server (ms)</w:t>
            </w:r>
          </w:p>
        </w:tc>
      </w:tr>
      <w:tr w:rsidR="00AA2D62" w14:paraId="0B562521"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368F4E8F" w14:textId="638B458A" w:rsidR="00AA2D62" w:rsidRDefault="00AA2D62">
            <w:r>
              <w:t>200 0.</w:t>
            </w:r>
            <w:r w:rsidR="00E27F0B">
              <w:t>0</w:t>
            </w:r>
            <w:r>
              <w:t>2 4</w:t>
            </w:r>
          </w:p>
        </w:tc>
        <w:tc>
          <w:tcPr>
            <w:tcW w:w="3005" w:type="dxa"/>
          </w:tcPr>
          <w:p w14:paraId="32C593C0" w14:textId="708ECF82" w:rsidR="00AA2D62" w:rsidRDefault="00E27F0B">
            <w:pPr>
              <w:cnfStyle w:val="000000000000" w:firstRow="0" w:lastRow="0" w:firstColumn="0" w:lastColumn="0" w:oddVBand="0" w:evenVBand="0" w:oddHBand="0" w:evenHBand="0" w:firstRowFirstColumn="0" w:firstRowLastColumn="0" w:lastRowFirstColumn="0" w:lastRowLastColumn="0"/>
            </w:pPr>
            <w:r>
              <w:t>117</w:t>
            </w:r>
          </w:p>
        </w:tc>
        <w:tc>
          <w:tcPr>
            <w:tcW w:w="3006" w:type="dxa"/>
          </w:tcPr>
          <w:p w14:paraId="60C1F162" w14:textId="3A818849" w:rsidR="00AA2D62" w:rsidRDefault="00E27F0B">
            <w:pPr>
              <w:cnfStyle w:val="000000000000" w:firstRow="0" w:lastRow="0" w:firstColumn="0" w:lastColumn="0" w:oddVBand="0" w:evenVBand="0" w:oddHBand="0" w:evenHBand="0" w:firstRowFirstColumn="0" w:firstRowLastColumn="0" w:lastRowFirstColumn="0" w:lastRowLastColumn="0"/>
            </w:pPr>
            <w:r>
              <w:t>342</w:t>
            </w:r>
          </w:p>
        </w:tc>
      </w:tr>
      <w:tr w:rsidR="00AA2D62" w14:paraId="36691347"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02DB2561" w14:textId="09FE5AE4" w:rsidR="00AA2D62" w:rsidRDefault="00AA2D62">
            <w:r>
              <w:t xml:space="preserve">200 </w:t>
            </w:r>
            <w:r w:rsidR="00E27F0B">
              <w:t>0.0</w:t>
            </w:r>
            <w:r>
              <w:t>4 4</w:t>
            </w:r>
          </w:p>
        </w:tc>
        <w:tc>
          <w:tcPr>
            <w:tcW w:w="3005" w:type="dxa"/>
          </w:tcPr>
          <w:p w14:paraId="2C35AB2B" w14:textId="7C5CDF7F" w:rsidR="00AA2D62" w:rsidRDefault="00E27F0B">
            <w:pPr>
              <w:cnfStyle w:val="000000000000" w:firstRow="0" w:lastRow="0" w:firstColumn="0" w:lastColumn="0" w:oddVBand="0" w:evenVBand="0" w:oddHBand="0" w:evenHBand="0" w:firstRowFirstColumn="0" w:firstRowLastColumn="0" w:lastRowFirstColumn="0" w:lastRowLastColumn="0"/>
            </w:pPr>
            <w:r>
              <w:t>203</w:t>
            </w:r>
          </w:p>
        </w:tc>
        <w:tc>
          <w:tcPr>
            <w:tcW w:w="3006" w:type="dxa"/>
          </w:tcPr>
          <w:p w14:paraId="21F45B8E" w14:textId="6A96E77F" w:rsidR="00AA2D62" w:rsidRDefault="00E27F0B">
            <w:pPr>
              <w:cnfStyle w:val="000000000000" w:firstRow="0" w:lastRow="0" w:firstColumn="0" w:lastColumn="0" w:oddVBand="0" w:evenVBand="0" w:oddHBand="0" w:evenHBand="0" w:firstRowFirstColumn="0" w:firstRowLastColumn="0" w:lastRowFirstColumn="0" w:lastRowLastColumn="0"/>
            </w:pPr>
            <w:r>
              <w:t>514</w:t>
            </w:r>
          </w:p>
        </w:tc>
      </w:tr>
      <w:tr w:rsidR="00AA2D62" w14:paraId="48697026"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78156993" w14:textId="7DF18EE0" w:rsidR="00AA2D62" w:rsidRDefault="00AA2D62">
            <w:r>
              <w:t>200 0.</w:t>
            </w:r>
            <w:r w:rsidR="00E27F0B">
              <w:t>0</w:t>
            </w:r>
            <w:r>
              <w:t>6 4</w:t>
            </w:r>
          </w:p>
        </w:tc>
        <w:tc>
          <w:tcPr>
            <w:tcW w:w="3005" w:type="dxa"/>
          </w:tcPr>
          <w:p w14:paraId="688023FC" w14:textId="1DF51E3D" w:rsidR="00AA2D62" w:rsidRDefault="00E27F0B">
            <w:pPr>
              <w:cnfStyle w:val="000000000000" w:firstRow="0" w:lastRow="0" w:firstColumn="0" w:lastColumn="0" w:oddVBand="0" w:evenVBand="0" w:oddHBand="0" w:evenHBand="0" w:firstRowFirstColumn="0" w:firstRowLastColumn="0" w:lastRowFirstColumn="0" w:lastRowLastColumn="0"/>
            </w:pPr>
            <w:r>
              <w:t>285</w:t>
            </w:r>
          </w:p>
        </w:tc>
        <w:tc>
          <w:tcPr>
            <w:tcW w:w="3006" w:type="dxa"/>
          </w:tcPr>
          <w:p w14:paraId="16F176DB" w14:textId="17487662" w:rsidR="00AA2D62" w:rsidRDefault="00E27F0B">
            <w:pPr>
              <w:cnfStyle w:val="000000000000" w:firstRow="0" w:lastRow="0" w:firstColumn="0" w:lastColumn="0" w:oddVBand="0" w:evenVBand="0" w:oddHBand="0" w:evenHBand="0" w:firstRowFirstColumn="0" w:firstRowLastColumn="0" w:lastRowFirstColumn="0" w:lastRowLastColumn="0"/>
            </w:pPr>
            <w:r>
              <w:t>791</w:t>
            </w:r>
          </w:p>
        </w:tc>
      </w:tr>
      <w:tr w:rsidR="00AA2D62" w14:paraId="6ACA01B1"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10002B50" w14:textId="37033477" w:rsidR="00AA2D62" w:rsidRDefault="00AA2D62">
            <w:r>
              <w:t>200 0.</w:t>
            </w:r>
            <w:r w:rsidR="00E27F0B">
              <w:t>0</w:t>
            </w:r>
            <w:r>
              <w:t>8 4</w:t>
            </w:r>
          </w:p>
        </w:tc>
        <w:tc>
          <w:tcPr>
            <w:tcW w:w="3005" w:type="dxa"/>
          </w:tcPr>
          <w:p w14:paraId="718A56CE" w14:textId="18CB03DB" w:rsidR="00AA2D62" w:rsidRDefault="00E27F0B">
            <w:pPr>
              <w:cnfStyle w:val="000000000000" w:firstRow="0" w:lastRow="0" w:firstColumn="0" w:lastColumn="0" w:oddVBand="0" w:evenVBand="0" w:oddHBand="0" w:evenHBand="0" w:firstRowFirstColumn="0" w:firstRowLastColumn="0" w:lastRowFirstColumn="0" w:lastRowLastColumn="0"/>
            </w:pPr>
            <w:r>
              <w:t>361</w:t>
            </w:r>
          </w:p>
        </w:tc>
        <w:tc>
          <w:tcPr>
            <w:tcW w:w="3006" w:type="dxa"/>
          </w:tcPr>
          <w:p w14:paraId="63310642" w14:textId="5EBAF3D0" w:rsidR="00AA2D62" w:rsidRDefault="00E27F0B">
            <w:pPr>
              <w:cnfStyle w:val="000000000000" w:firstRow="0" w:lastRow="0" w:firstColumn="0" w:lastColumn="0" w:oddVBand="0" w:evenVBand="0" w:oddHBand="0" w:evenHBand="0" w:firstRowFirstColumn="0" w:firstRowLastColumn="0" w:lastRowFirstColumn="0" w:lastRowLastColumn="0"/>
            </w:pPr>
            <w:r>
              <w:t>958</w:t>
            </w:r>
          </w:p>
        </w:tc>
      </w:tr>
      <w:tr w:rsidR="00AA2D62" w14:paraId="73B166DA"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62AFDCD5" w14:textId="14B0EE43" w:rsidR="00AA2D62" w:rsidRDefault="00AA2D62">
            <w:r>
              <w:t xml:space="preserve">200 </w:t>
            </w:r>
            <w:r w:rsidR="00E27F0B">
              <w:t>0.</w:t>
            </w:r>
            <w:r>
              <w:t>1</w:t>
            </w:r>
            <w:r w:rsidR="00A42C78">
              <w:t>0</w:t>
            </w:r>
            <w:r>
              <w:t xml:space="preserve"> 4</w:t>
            </w:r>
          </w:p>
        </w:tc>
        <w:tc>
          <w:tcPr>
            <w:tcW w:w="3005" w:type="dxa"/>
          </w:tcPr>
          <w:p w14:paraId="0FB7C933" w14:textId="6D3AD4D7" w:rsidR="00AA2D62" w:rsidRDefault="00E27F0B">
            <w:pPr>
              <w:cnfStyle w:val="000000000000" w:firstRow="0" w:lastRow="0" w:firstColumn="0" w:lastColumn="0" w:oddVBand="0" w:evenVBand="0" w:oddHBand="0" w:evenHBand="0" w:firstRowFirstColumn="0" w:firstRowLastColumn="0" w:lastRowFirstColumn="0" w:lastRowLastColumn="0"/>
            </w:pPr>
            <w:r>
              <w:t>412</w:t>
            </w:r>
          </w:p>
        </w:tc>
        <w:tc>
          <w:tcPr>
            <w:tcW w:w="3006" w:type="dxa"/>
          </w:tcPr>
          <w:p w14:paraId="18AE59A2" w14:textId="749BED01" w:rsidR="00AA2D62" w:rsidRDefault="00E27F0B">
            <w:pPr>
              <w:cnfStyle w:val="000000000000" w:firstRow="0" w:lastRow="0" w:firstColumn="0" w:lastColumn="0" w:oddVBand="0" w:evenVBand="0" w:oddHBand="0" w:evenHBand="0" w:firstRowFirstColumn="0" w:firstRowLastColumn="0" w:lastRowFirstColumn="0" w:lastRowLastColumn="0"/>
            </w:pPr>
            <w:r>
              <w:t>1 116</w:t>
            </w:r>
          </w:p>
        </w:tc>
      </w:tr>
    </w:tbl>
    <w:p w14:paraId="5BB20704" w14:textId="72AE1C43" w:rsidR="00AA2D62" w:rsidRDefault="00166D98" w:rsidP="00AA2D62">
      <w:pPr>
        <w:pStyle w:val="Heading2"/>
      </w:pPr>
      <w:r>
        <w:t>Decreasing</w:t>
      </w:r>
      <w:r w:rsidR="00AA2D62">
        <w:t xml:space="preserve"> </w:t>
      </w:r>
      <w:r w:rsidR="00DC19B9">
        <w:t>search density</w:t>
      </w:r>
      <w:r w:rsidR="00AA2D62">
        <w:t xml:space="preserve"> </w:t>
      </w:r>
      <w:r>
        <w:t>whle</w:t>
      </w:r>
      <w:r w:rsidR="00AA2D62">
        <w:t xml:space="preserve"> increasing dungeon size</w:t>
      </w:r>
    </w:p>
    <w:p w14:paraId="753E979C" w14:textId="45510566" w:rsidR="00DC19B9" w:rsidRDefault="00DC19B9" w:rsidP="00DC19B9">
      <w:pPr>
        <w:pStyle w:val="Caption"/>
        <w:keepNext/>
      </w:pPr>
      <w:r>
        <w:t xml:space="preserve">Table </w:t>
      </w:r>
      <w:fldSimple w:instr=" SEQ Table \* ARABIC ">
        <w:r w:rsidR="008B61E4">
          <w:rPr>
            <w:noProof/>
          </w:rPr>
          <w:t>3</w:t>
        </w:r>
      </w:fldSimple>
      <w:r>
        <w:t>: Increasing dungeon size and search density</w:t>
      </w:r>
    </w:p>
    <w:tbl>
      <w:tblPr>
        <w:tblStyle w:val="GridTable1Light-Accent1"/>
        <w:tblW w:w="0" w:type="auto"/>
        <w:tblLook w:val="04A0" w:firstRow="1" w:lastRow="0" w:firstColumn="1" w:lastColumn="0" w:noHBand="0" w:noVBand="1"/>
      </w:tblPr>
      <w:tblGrid>
        <w:gridCol w:w="3005"/>
        <w:gridCol w:w="3005"/>
        <w:gridCol w:w="3006"/>
      </w:tblGrid>
      <w:tr w:rsidR="00AA2D62" w14:paraId="66E19EB0" w14:textId="77777777" w:rsidTr="00AA2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BB7E24A" w14:textId="673B7FA9" w:rsidR="00AA2D62" w:rsidRDefault="00AA2D62">
            <w:r>
              <w:t>Input</w:t>
            </w:r>
          </w:p>
        </w:tc>
        <w:tc>
          <w:tcPr>
            <w:tcW w:w="3005" w:type="dxa"/>
          </w:tcPr>
          <w:p w14:paraId="4870EA21" w14:textId="69F2A211" w:rsidR="00AA2D62" w:rsidRDefault="00AA2D62">
            <w:pPr>
              <w:cnfStyle w:val="100000000000" w:firstRow="1" w:lastRow="0" w:firstColumn="0" w:lastColumn="0" w:oddVBand="0" w:evenVBand="0" w:oddHBand="0" w:evenHBand="0" w:firstRowFirstColumn="0" w:firstRowLastColumn="0" w:lastRowFirstColumn="0" w:lastRowLastColumn="0"/>
            </w:pPr>
            <w:r>
              <w:t>Time taken on Laptop (ms)</w:t>
            </w:r>
          </w:p>
        </w:tc>
        <w:tc>
          <w:tcPr>
            <w:tcW w:w="3006" w:type="dxa"/>
          </w:tcPr>
          <w:p w14:paraId="2ED2C523" w14:textId="581B6AFB" w:rsidR="00AA2D62" w:rsidRDefault="00AA2D62">
            <w:pPr>
              <w:cnfStyle w:val="100000000000" w:firstRow="1" w:lastRow="0" w:firstColumn="0" w:lastColumn="0" w:oddVBand="0" w:evenVBand="0" w:oddHBand="0" w:evenHBand="0" w:firstRowFirstColumn="0" w:firstRowLastColumn="0" w:lastRowFirstColumn="0" w:lastRowLastColumn="0"/>
            </w:pPr>
            <w:r>
              <w:t xml:space="preserve">Time </w:t>
            </w:r>
            <w:r w:rsidR="00104C81">
              <w:t xml:space="preserve">taken </w:t>
            </w:r>
            <w:r>
              <w:t>on Server (ms)</w:t>
            </w:r>
          </w:p>
        </w:tc>
      </w:tr>
      <w:tr w:rsidR="00AA2D62" w14:paraId="716DE11F"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7891B102" w14:textId="26475793" w:rsidR="00AA2D62" w:rsidRDefault="00AA2D62">
            <w:r>
              <w:t>100 0.1</w:t>
            </w:r>
            <w:r w:rsidR="00ED21A5">
              <w:t>0</w:t>
            </w:r>
            <w:r>
              <w:t xml:space="preserve"> 4</w:t>
            </w:r>
          </w:p>
        </w:tc>
        <w:tc>
          <w:tcPr>
            <w:tcW w:w="3005" w:type="dxa"/>
          </w:tcPr>
          <w:p w14:paraId="08408939" w14:textId="6DD58561" w:rsidR="00AA2D62" w:rsidRDefault="00ED21A5">
            <w:pPr>
              <w:cnfStyle w:val="000000000000" w:firstRow="0" w:lastRow="0" w:firstColumn="0" w:lastColumn="0" w:oddVBand="0" w:evenVBand="0" w:oddHBand="0" w:evenHBand="0" w:firstRowFirstColumn="0" w:firstRowLastColumn="0" w:lastRowFirstColumn="0" w:lastRowLastColumn="0"/>
            </w:pPr>
            <w:r>
              <w:t>213</w:t>
            </w:r>
          </w:p>
        </w:tc>
        <w:tc>
          <w:tcPr>
            <w:tcW w:w="3006" w:type="dxa"/>
          </w:tcPr>
          <w:p w14:paraId="2EDD0DF9" w14:textId="2DC0FC6E" w:rsidR="00AA2D62" w:rsidRDefault="00805799">
            <w:pPr>
              <w:cnfStyle w:val="000000000000" w:firstRow="0" w:lastRow="0" w:firstColumn="0" w:lastColumn="0" w:oddVBand="0" w:evenVBand="0" w:oddHBand="0" w:evenHBand="0" w:firstRowFirstColumn="0" w:firstRowLastColumn="0" w:lastRowFirstColumn="0" w:lastRowLastColumn="0"/>
            </w:pPr>
            <w:r>
              <w:t>289</w:t>
            </w:r>
          </w:p>
        </w:tc>
      </w:tr>
      <w:tr w:rsidR="00AA2D62" w14:paraId="4F0C77EF"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1F625009" w14:textId="2D6F7A67" w:rsidR="00AA2D62" w:rsidRDefault="00AA2D62">
            <w:r>
              <w:t>200 0.</w:t>
            </w:r>
            <w:r w:rsidR="00ED21A5">
              <w:t>08</w:t>
            </w:r>
            <w:r>
              <w:t xml:space="preserve"> 4</w:t>
            </w:r>
          </w:p>
        </w:tc>
        <w:tc>
          <w:tcPr>
            <w:tcW w:w="3005" w:type="dxa"/>
          </w:tcPr>
          <w:p w14:paraId="19A520CB" w14:textId="21DB149A" w:rsidR="00AA2D62" w:rsidRDefault="00ED21A5">
            <w:pPr>
              <w:cnfStyle w:val="000000000000" w:firstRow="0" w:lastRow="0" w:firstColumn="0" w:lastColumn="0" w:oddVBand="0" w:evenVBand="0" w:oddHBand="0" w:evenHBand="0" w:firstRowFirstColumn="0" w:firstRowLastColumn="0" w:lastRowFirstColumn="0" w:lastRowLastColumn="0"/>
            </w:pPr>
            <w:r>
              <w:t>573</w:t>
            </w:r>
          </w:p>
        </w:tc>
        <w:tc>
          <w:tcPr>
            <w:tcW w:w="3006" w:type="dxa"/>
          </w:tcPr>
          <w:p w14:paraId="6EE7D613" w14:textId="1F4E88CE" w:rsidR="00AA2D62" w:rsidRDefault="00805799">
            <w:pPr>
              <w:cnfStyle w:val="000000000000" w:firstRow="0" w:lastRow="0" w:firstColumn="0" w:lastColumn="0" w:oddVBand="0" w:evenVBand="0" w:oddHBand="0" w:evenHBand="0" w:firstRowFirstColumn="0" w:firstRowLastColumn="0" w:lastRowFirstColumn="0" w:lastRowLastColumn="0"/>
            </w:pPr>
            <w:r>
              <w:t>958</w:t>
            </w:r>
          </w:p>
        </w:tc>
      </w:tr>
      <w:tr w:rsidR="00AA2D62" w14:paraId="7135DF70"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2C61EE5B" w14:textId="083D6EF0" w:rsidR="00AA2D62" w:rsidRDefault="00AA2D62">
            <w:r>
              <w:t>300 0.</w:t>
            </w:r>
            <w:r w:rsidR="00ED21A5">
              <w:t>06</w:t>
            </w:r>
            <w:r>
              <w:t xml:space="preserve"> 4</w:t>
            </w:r>
          </w:p>
        </w:tc>
        <w:tc>
          <w:tcPr>
            <w:tcW w:w="3005" w:type="dxa"/>
          </w:tcPr>
          <w:p w14:paraId="4401ED6E" w14:textId="03BCCD70" w:rsidR="00AA2D62" w:rsidRDefault="00805799">
            <w:pPr>
              <w:cnfStyle w:val="000000000000" w:firstRow="0" w:lastRow="0" w:firstColumn="0" w:lastColumn="0" w:oddVBand="0" w:evenVBand="0" w:oddHBand="0" w:evenHBand="0" w:firstRowFirstColumn="0" w:firstRowLastColumn="0" w:lastRowFirstColumn="0" w:lastRowLastColumn="0"/>
            </w:pPr>
            <w:r>
              <w:t>1 100</w:t>
            </w:r>
          </w:p>
        </w:tc>
        <w:tc>
          <w:tcPr>
            <w:tcW w:w="3006" w:type="dxa"/>
          </w:tcPr>
          <w:p w14:paraId="18FE5CAC" w14:textId="67FDDB85" w:rsidR="00AA2D62" w:rsidRDefault="00805799">
            <w:pPr>
              <w:cnfStyle w:val="000000000000" w:firstRow="0" w:lastRow="0" w:firstColumn="0" w:lastColumn="0" w:oddVBand="0" w:evenVBand="0" w:oddHBand="0" w:evenHBand="0" w:firstRowFirstColumn="0" w:firstRowLastColumn="0" w:lastRowFirstColumn="0" w:lastRowLastColumn="0"/>
            </w:pPr>
            <w:r>
              <w:t>1 820</w:t>
            </w:r>
          </w:p>
        </w:tc>
      </w:tr>
      <w:tr w:rsidR="00AA2D62" w14:paraId="34383F53"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3AC9CB4B" w14:textId="37D59640" w:rsidR="00AA2D62" w:rsidRDefault="00AA2D62">
            <w:r>
              <w:t>400 0.</w:t>
            </w:r>
            <w:r w:rsidR="00ED21A5">
              <w:t>0</w:t>
            </w:r>
            <w:r>
              <w:t>4 4</w:t>
            </w:r>
          </w:p>
        </w:tc>
        <w:tc>
          <w:tcPr>
            <w:tcW w:w="3005" w:type="dxa"/>
          </w:tcPr>
          <w:p w14:paraId="6A88BC9B" w14:textId="13A6DEC4" w:rsidR="00AA2D62" w:rsidRDefault="00805799">
            <w:pPr>
              <w:cnfStyle w:val="000000000000" w:firstRow="0" w:lastRow="0" w:firstColumn="0" w:lastColumn="0" w:oddVBand="0" w:evenVBand="0" w:oddHBand="0" w:evenHBand="0" w:firstRowFirstColumn="0" w:firstRowLastColumn="0" w:lastRowFirstColumn="0" w:lastRowLastColumn="0"/>
            </w:pPr>
            <w:r>
              <w:t>1 340</w:t>
            </w:r>
          </w:p>
        </w:tc>
        <w:tc>
          <w:tcPr>
            <w:tcW w:w="3006" w:type="dxa"/>
          </w:tcPr>
          <w:p w14:paraId="1AB887A3" w14:textId="05246319" w:rsidR="00AA2D62" w:rsidRDefault="00805799">
            <w:pPr>
              <w:cnfStyle w:val="000000000000" w:firstRow="0" w:lastRow="0" w:firstColumn="0" w:lastColumn="0" w:oddVBand="0" w:evenVBand="0" w:oddHBand="0" w:evenHBand="0" w:firstRowFirstColumn="0" w:firstRowLastColumn="0" w:lastRowFirstColumn="0" w:lastRowLastColumn="0"/>
            </w:pPr>
            <w:r>
              <w:t>2 441</w:t>
            </w:r>
          </w:p>
        </w:tc>
      </w:tr>
      <w:tr w:rsidR="00AA2D62" w14:paraId="0B037BC1"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6CE21516" w14:textId="6C8CA2BC" w:rsidR="00AA2D62" w:rsidRDefault="00AA2D62">
            <w:r>
              <w:t>500 0.</w:t>
            </w:r>
            <w:r w:rsidR="00ED21A5">
              <w:t>02</w:t>
            </w:r>
            <w:r>
              <w:t xml:space="preserve"> 4</w:t>
            </w:r>
          </w:p>
        </w:tc>
        <w:tc>
          <w:tcPr>
            <w:tcW w:w="3005" w:type="dxa"/>
          </w:tcPr>
          <w:p w14:paraId="384FE733" w14:textId="3E4FBA32" w:rsidR="00AA2D62" w:rsidRDefault="00805799">
            <w:pPr>
              <w:cnfStyle w:val="000000000000" w:firstRow="0" w:lastRow="0" w:firstColumn="0" w:lastColumn="0" w:oddVBand="0" w:evenVBand="0" w:oddHBand="0" w:evenHBand="0" w:firstRowFirstColumn="0" w:firstRowLastColumn="0" w:lastRowFirstColumn="0" w:lastRowLastColumn="0"/>
            </w:pPr>
            <w:r>
              <w:t>1 273</w:t>
            </w:r>
          </w:p>
        </w:tc>
        <w:tc>
          <w:tcPr>
            <w:tcW w:w="3006" w:type="dxa"/>
          </w:tcPr>
          <w:p w14:paraId="6C657341" w14:textId="7CA55CCE" w:rsidR="00AA2D62" w:rsidRDefault="00805799">
            <w:pPr>
              <w:cnfStyle w:val="000000000000" w:firstRow="0" w:lastRow="0" w:firstColumn="0" w:lastColumn="0" w:oddVBand="0" w:evenVBand="0" w:oddHBand="0" w:evenHBand="0" w:firstRowFirstColumn="0" w:firstRowLastColumn="0" w:lastRowFirstColumn="0" w:lastRowLastColumn="0"/>
            </w:pPr>
            <w:r>
              <w:t>2 231</w:t>
            </w:r>
          </w:p>
        </w:tc>
      </w:tr>
    </w:tbl>
    <w:p w14:paraId="25DA0592" w14:textId="7C1F87EB" w:rsidR="00AA2D62" w:rsidRDefault="00A42C78" w:rsidP="00104C81">
      <w:pPr>
        <w:pStyle w:val="Heading2"/>
      </w:pPr>
      <w:r>
        <w:t xml:space="preserve">Fixed dungeon size and </w:t>
      </w:r>
      <w:r w:rsidR="00E72703">
        <w:t>search density</w:t>
      </w:r>
      <w:r>
        <w:t xml:space="preserve"> with changing seeds</w:t>
      </w:r>
    </w:p>
    <w:p w14:paraId="34EB0BE3" w14:textId="0327759A" w:rsidR="00E72703" w:rsidRDefault="00E72703" w:rsidP="00E72703">
      <w:pPr>
        <w:pStyle w:val="Caption"/>
        <w:keepNext/>
      </w:pPr>
      <w:r>
        <w:t xml:space="preserve">Table </w:t>
      </w:r>
      <w:fldSimple w:instr=" SEQ Table \* ARABIC ">
        <w:r w:rsidR="008B61E4">
          <w:rPr>
            <w:noProof/>
          </w:rPr>
          <w:t>4</w:t>
        </w:r>
      </w:fldSimple>
      <w:r>
        <w:t>: Changing seeds</w:t>
      </w:r>
    </w:p>
    <w:tbl>
      <w:tblPr>
        <w:tblStyle w:val="GridTable1Light-Accent1"/>
        <w:tblW w:w="0" w:type="auto"/>
        <w:tblLook w:val="04A0" w:firstRow="1" w:lastRow="0" w:firstColumn="1" w:lastColumn="0" w:noHBand="0" w:noVBand="1"/>
      </w:tblPr>
      <w:tblGrid>
        <w:gridCol w:w="3005"/>
        <w:gridCol w:w="3005"/>
        <w:gridCol w:w="3006"/>
      </w:tblGrid>
      <w:tr w:rsidR="00104C81" w14:paraId="70DF7448" w14:textId="77777777" w:rsidTr="00104C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DFE5B28" w14:textId="44C3A04A" w:rsidR="00104C81" w:rsidRDefault="00104C81">
            <w:r>
              <w:t>Input</w:t>
            </w:r>
          </w:p>
        </w:tc>
        <w:tc>
          <w:tcPr>
            <w:tcW w:w="3005" w:type="dxa"/>
          </w:tcPr>
          <w:p w14:paraId="61FBD65C" w14:textId="1CB5F314" w:rsidR="00104C81" w:rsidRDefault="00104C81">
            <w:pPr>
              <w:cnfStyle w:val="100000000000" w:firstRow="1" w:lastRow="0" w:firstColumn="0" w:lastColumn="0" w:oddVBand="0" w:evenVBand="0" w:oddHBand="0" w:evenHBand="0" w:firstRowFirstColumn="0" w:firstRowLastColumn="0" w:lastRowFirstColumn="0" w:lastRowLastColumn="0"/>
            </w:pPr>
            <w:r>
              <w:t>Time taken on Laptop (ms)</w:t>
            </w:r>
          </w:p>
        </w:tc>
        <w:tc>
          <w:tcPr>
            <w:tcW w:w="3006" w:type="dxa"/>
          </w:tcPr>
          <w:p w14:paraId="155B768B" w14:textId="0DB1FA7D" w:rsidR="00104C81" w:rsidRDefault="00104C81">
            <w:pPr>
              <w:cnfStyle w:val="100000000000" w:firstRow="1" w:lastRow="0" w:firstColumn="0" w:lastColumn="0" w:oddVBand="0" w:evenVBand="0" w:oddHBand="0" w:evenHBand="0" w:firstRowFirstColumn="0" w:firstRowLastColumn="0" w:lastRowFirstColumn="0" w:lastRowLastColumn="0"/>
            </w:pPr>
            <w:r>
              <w:t>Time taken on Server (ms)</w:t>
            </w:r>
          </w:p>
        </w:tc>
      </w:tr>
      <w:tr w:rsidR="00104C81" w14:paraId="1CA4D75B"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477CDA6D" w14:textId="03E1E234" w:rsidR="00104C81" w:rsidRDefault="00104C81">
            <w:r>
              <w:t>200 0.</w:t>
            </w:r>
            <w:r w:rsidR="00805799">
              <w:t>05</w:t>
            </w:r>
            <w:r>
              <w:t xml:space="preserve"> </w:t>
            </w:r>
            <w:r w:rsidR="00805799">
              <w:t>4</w:t>
            </w:r>
          </w:p>
        </w:tc>
        <w:tc>
          <w:tcPr>
            <w:tcW w:w="3005" w:type="dxa"/>
          </w:tcPr>
          <w:p w14:paraId="1BD47392" w14:textId="22C81670" w:rsidR="00104C81" w:rsidRDefault="00805799">
            <w:pPr>
              <w:cnfStyle w:val="000000000000" w:firstRow="0" w:lastRow="0" w:firstColumn="0" w:lastColumn="0" w:oddVBand="0" w:evenVBand="0" w:oddHBand="0" w:evenHBand="0" w:firstRowFirstColumn="0" w:firstRowLastColumn="0" w:lastRowFirstColumn="0" w:lastRowLastColumn="0"/>
            </w:pPr>
            <w:r>
              <w:t>246</w:t>
            </w:r>
          </w:p>
        </w:tc>
        <w:tc>
          <w:tcPr>
            <w:tcW w:w="3006" w:type="dxa"/>
          </w:tcPr>
          <w:p w14:paraId="40627810" w14:textId="3BBF8C28" w:rsidR="00104C81" w:rsidRDefault="00805799">
            <w:pPr>
              <w:cnfStyle w:val="000000000000" w:firstRow="0" w:lastRow="0" w:firstColumn="0" w:lastColumn="0" w:oddVBand="0" w:evenVBand="0" w:oddHBand="0" w:evenHBand="0" w:firstRowFirstColumn="0" w:firstRowLastColumn="0" w:lastRowFirstColumn="0" w:lastRowLastColumn="0"/>
            </w:pPr>
            <w:r>
              <w:t>689</w:t>
            </w:r>
          </w:p>
        </w:tc>
      </w:tr>
      <w:tr w:rsidR="00104C81" w14:paraId="2B8C1182"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7AE673DB" w14:textId="34326052" w:rsidR="00104C81" w:rsidRDefault="00104C81">
            <w:r>
              <w:t>200 0.</w:t>
            </w:r>
            <w:r w:rsidR="00805799">
              <w:t>05</w:t>
            </w:r>
            <w:r>
              <w:t xml:space="preserve"> </w:t>
            </w:r>
            <w:r w:rsidR="00805799">
              <w:t>13</w:t>
            </w:r>
          </w:p>
        </w:tc>
        <w:tc>
          <w:tcPr>
            <w:tcW w:w="3005" w:type="dxa"/>
          </w:tcPr>
          <w:p w14:paraId="75F7826E" w14:textId="58AACF24" w:rsidR="00104C81" w:rsidRDefault="00805799">
            <w:pPr>
              <w:cnfStyle w:val="000000000000" w:firstRow="0" w:lastRow="0" w:firstColumn="0" w:lastColumn="0" w:oddVBand="0" w:evenVBand="0" w:oddHBand="0" w:evenHBand="0" w:firstRowFirstColumn="0" w:firstRowLastColumn="0" w:lastRowFirstColumn="0" w:lastRowLastColumn="0"/>
            </w:pPr>
            <w:r>
              <w:t>226</w:t>
            </w:r>
          </w:p>
        </w:tc>
        <w:tc>
          <w:tcPr>
            <w:tcW w:w="3006" w:type="dxa"/>
          </w:tcPr>
          <w:p w14:paraId="3353A920" w14:textId="49B3E97A" w:rsidR="00104C81" w:rsidRDefault="00805799">
            <w:pPr>
              <w:cnfStyle w:val="000000000000" w:firstRow="0" w:lastRow="0" w:firstColumn="0" w:lastColumn="0" w:oddVBand="0" w:evenVBand="0" w:oddHBand="0" w:evenHBand="0" w:firstRowFirstColumn="0" w:firstRowLastColumn="0" w:lastRowFirstColumn="0" w:lastRowLastColumn="0"/>
            </w:pPr>
            <w:r>
              <w:t>603</w:t>
            </w:r>
          </w:p>
        </w:tc>
      </w:tr>
      <w:tr w:rsidR="00104C81" w14:paraId="274DCF8A"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37887CBF" w14:textId="7850E6E7" w:rsidR="00104C81" w:rsidRDefault="00104C81">
            <w:r>
              <w:t>200 0.</w:t>
            </w:r>
            <w:r w:rsidR="00805799">
              <w:t>05</w:t>
            </w:r>
            <w:r>
              <w:t xml:space="preserve"> </w:t>
            </w:r>
            <w:r w:rsidR="00805799">
              <w:t>7</w:t>
            </w:r>
          </w:p>
        </w:tc>
        <w:tc>
          <w:tcPr>
            <w:tcW w:w="3005" w:type="dxa"/>
          </w:tcPr>
          <w:p w14:paraId="0A268109" w14:textId="4216E81D" w:rsidR="00104C81" w:rsidRDefault="00805799">
            <w:pPr>
              <w:cnfStyle w:val="000000000000" w:firstRow="0" w:lastRow="0" w:firstColumn="0" w:lastColumn="0" w:oddVBand="0" w:evenVBand="0" w:oddHBand="0" w:evenHBand="0" w:firstRowFirstColumn="0" w:firstRowLastColumn="0" w:lastRowFirstColumn="0" w:lastRowLastColumn="0"/>
            </w:pPr>
            <w:r>
              <w:t>228</w:t>
            </w:r>
          </w:p>
        </w:tc>
        <w:tc>
          <w:tcPr>
            <w:tcW w:w="3006" w:type="dxa"/>
          </w:tcPr>
          <w:p w14:paraId="0230DAFD" w14:textId="1AC99CDF" w:rsidR="00104C81" w:rsidRDefault="00805799">
            <w:pPr>
              <w:cnfStyle w:val="000000000000" w:firstRow="0" w:lastRow="0" w:firstColumn="0" w:lastColumn="0" w:oddVBand="0" w:evenVBand="0" w:oddHBand="0" w:evenHBand="0" w:firstRowFirstColumn="0" w:firstRowLastColumn="0" w:lastRowFirstColumn="0" w:lastRowLastColumn="0"/>
            </w:pPr>
            <w:r>
              <w:t>729</w:t>
            </w:r>
          </w:p>
        </w:tc>
      </w:tr>
      <w:tr w:rsidR="00104C81" w14:paraId="36E3DE70"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6F1F9A61" w14:textId="56746D24" w:rsidR="00104C81" w:rsidRDefault="00104C81">
            <w:r>
              <w:t>200 0.</w:t>
            </w:r>
            <w:r w:rsidR="00805799">
              <w:t>05</w:t>
            </w:r>
            <w:r>
              <w:t xml:space="preserve"> </w:t>
            </w:r>
            <w:r w:rsidR="00805799">
              <w:t>11</w:t>
            </w:r>
          </w:p>
        </w:tc>
        <w:tc>
          <w:tcPr>
            <w:tcW w:w="3005" w:type="dxa"/>
          </w:tcPr>
          <w:p w14:paraId="2A726364" w14:textId="037F44E4" w:rsidR="00104C81" w:rsidRDefault="00805799">
            <w:pPr>
              <w:cnfStyle w:val="000000000000" w:firstRow="0" w:lastRow="0" w:firstColumn="0" w:lastColumn="0" w:oddVBand="0" w:evenVBand="0" w:oddHBand="0" w:evenHBand="0" w:firstRowFirstColumn="0" w:firstRowLastColumn="0" w:lastRowFirstColumn="0" w:lastRowLastColumn="0"/>
            </w:pPr>
            <w:r>
              <w:t>233</w:t>
            </w:r>
          </w:p>
        </w:tc>
        <w:tc>
          <w:tcPr>
            <w:tcW w:w="3006" w:type="dxa"/>
          </w:tcPr>
          <w:p w14:paraId="015BB964" w14:textId="530744A9" w:rsidR="00104C81" w:rsidRDefault="00805799">
            <w:pPr>
              <w:cnfStyle w:val="000000000000" w:firstRow="0" w:lastRow="0" w:firstColumn="0" w:lastColumn="0" w:oddVBand="0" w:evenVBand="0" w:oddHBand="0" w:evenHBand="0" w:firstRowFirstColumn="0" w:firstRowLastColumn="0" w:lastRowFirstColumn="0" w:lastRowLastColumn="0"/>
            </w:pPr>
            <w:r>
              <w:t>730</w:t>
            </w:r>
          </w:p>
        </w:tc>
      </w:tr>
      <w:tr w:rsidR="00104C81" w14:paraId="26DEC3C9"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5ED92F80" w14:textId="39B8A3AB" w:rsidR="00104C81" w:rsidRDefault="00104C81">
            <w:r>
              <w:t>200 0.</w:t>
            </w:r>
            <w:r w:rsidR="00805799">
              <w:t>05</w:t>
            </w:r>
            <w:r>
              <w:t xml:space="preserve"> </w:t>
            </w:r>
            <w:r w:rsidR="00805799">
              <w:t>17</w:t>
            </w:r>
          </w:p>
        </w:tc>
        <w:tc>
          <w:tcPr>
            <w:tcW w:w="3005" w:type="dxa"/>
          </w:tcPr>
          <w:p w14:paraId="4D002B60" w14:textId="0DD79A95" w:rsidR="00104C81" w:rsidRDefault="00805799">
            <w:pPr>
              <w:cnfStyle w:val="000000000000" w:firstRow="0" w:lastRow="0" w:firstColumn="0" w:lastColumn="0" w:oddVBand="0" w:evenVBand="0" w:oddHBand="0" w:evenHBand="0" w:firstRowFirstColumn="0" w:firstRowLastColumn="0" w:lastRowFirstColumn="0" w:lastRowLastColumn="0"/>
            </w:pPr>
            <w:r>
              <w:t>225</w:t>
            </w:r>
          </w:p>
        </w:tc>
        <w:tc>
          <w:tcPr>
            <w:tcW w:w="3006" w:type="dxa"/>
          </w:tcPr>
          <w:p w14:paraId="1A8CCE9B" w14:textId="2D940213" w:rsidR="00104C81" w:rsidRDefault="00805799">
            <w:pPr>
              <w:cnfStyle w:val="000000000000" w:firstRow="0" w:lastRow="0" w:firstColumn="0" w:lastColumn="0" w:oddVBand="0" w:evenVBand="0" w:oddHBand="0" w:evenHBand="0" w:firstRowFirstColumn="0" w:firstRowLastColumn="0" w:lastRowFirstColumn="0" w:lastRowLastColumn="0"/>
            </w:pPr>
            <w:r>
              <w:t>704</w:t>
            </w:r>
          </w:p>
        </w:tc>
      </w:tr>
    </w:tbl>
    <w:p w14:paraId="7EE301B3" w14:textId="305EF9A3" w:rsidR="00104C81" w:rsidRDefault="000E3CF3" w:rsidP="000E3CF3">
      <w:pPr>
        <w:pStyle w:val="Subtitle"/>
      </w:pPr>
      <w:r>
        <w:t>Comments</w:t>
      </w:r>
    </w:p>
    <w:p w14:paraId="5AECCBE9" w14:textId="2A84295E" w:rsidR="000E3CF3" w:rsidRDefault="000E3CF3" w:rsidP="000E3CF3">
      <w:pPr>
        <w:pStyle w:val="ListParagraph"/>
        <w:numPr>
          <w:ilvl w:val="0"/>
          <w:numId w:val="1"/>
        </w:numPr>
      </w:pPr>
      <w:r>
        <w:t xml:space="preserve">Increase in dungeon size has significant impact on the time taken. Increasing the dungeon size with other input parameters </w:t>
      </w:r>
      <w:r w:rsidR="00AC7AF2">
        <w:t>fixed will increase the time taken by the serial program.</w:t>
      </w:r>
    </w:p>
    <w:p w14:paraId="79E4349A" w14:textId="5B6DA940" w:rsidR="00AC7AF2" w:rsidRDefault="00AC7AF2" w:rsidP="000E3CF3">
      <w:pPr>
        <w:pStyle w:val="ListParagraph"/>
        <w:numPr>
          <w:ilvl w:val="0"/>
          <w:numId w:val="1"/>
        </w:numPr>
      </w:pPr>
      <w:r>
        <w:lastRenderedPageBreak/>
        <w:t xml:space="preserve">Increase in the </w:t>
      </w:r>
      <w:r w:rsidR="00E72703">
        <w:t>search density</w:t>
      </w:r>
      <w:r>
        <w:t xml:space="preserve"> has little impact on the time taken. Increasing the </w:t>
      </w:r>
      <w:r w:rsidR="00E72703">
        <w:t>search density</w:t>
      </w:r>
      <w:r>
        <w:t xml:space="preserve"> with other parameters fixed will increase the time taken by the program, but not greatly.</w:t>
      </w:r>
    </w:p>
    <w:p w14:paraId="3307F9AB" w14:textId="30BCB486" w:rsidR="00AC7AF2" w:rsidRDefault="00AC7AF2" w:rsidP="000E3CF3">
      <w:pPr>
        <w:pStyle w:val="ListParagraph"/>
        <w:numPr>
          <w:ilvl w:val="0"/>
          <w:numId w:val="1"/>
        </w:numPr>
      </w:pPr>
      <w:r>
        <w:t xml:space="preserve">Changing </w:t>
      </w:r>
      <w:r w:rsidR="00E72703">
        <w:t>seeds</w:t>
      </w:r>
      <w:r>
        <w:t xml:space="preserve"> has little and indeterminate impact on the time taken.</w:t>
      </w:r>
    </w:p>
    <w:p w14:paraId="5441114F" w14:textId="4EDF63DE" w:rsidR="00AC7AF2" w:rsidRDefault="00AC7AF2" w:rsidP="00AC7AF2">
      <w:pPr>
        <w:pStyle w:val="ListParagraph"/>
        <w:numPr>
          <w:ilvl w:val="0"/>
          <w:numId w:val="1"/>
        </w:numPr>
      </w:pPr>
      <w:r>
        <w:t xml:space="preserve">Increasing both the dungeon size and </w:t>
      </w:r>
      <w:r w:rsidR="00E72703">
        <w:t>the search density</w:t>
      </w:r>
      <w:r>
        <w:t xml:space="preserve"> will increase the time taken by the program, with the dungeon size having great impact.</w:t>
      </w:r>
    </w:p>
    <w:p w14:paraId="5E618982" w14:textId="13308946" w:rsidR="00AC7AF2" w:rsidRDefault="00AC7AF2" w:rsidP="00AC7AF2">
      <w:pPr>
        <w:pStyle w:val="Heading1"/>
      </w:pPr>
      <w:r>
        <w:t>Methods section</w:t>
      </w:r>
    </w:p>
    <w:p w14:paraId="7F8407E4" w14:textId="67676061" w:rsidR="00AC7AF2" w:rsidRDefault="00AC7AF2" w:rsidP="00AC7AF2">
      <w:pPr>
        <w:pStyle w:val="Heading2"/>
      </w:pPr>
      <w:r>
        <w:t>Validation</w:t>
      </w:r>
    </w:p>
    <w:p w14:paraId="67E69A65" w14:textId="105210D7" w:rsidR="00AC7AF2" w:rsidRDefault="00AC7AF2" w:rsidP="00AC7AF2">
      <w:pPr>
        <w:ind w:left="720"/>
      </w:pPr>
      <w:r>
        <w:t xml:space="preserve">In order to verify that the parallel algorithm was correctly working, I ran each set of input </w:t>
      </w:r>
      <w:r w:rsidR="00F34FB6">
        <w:t>ten</w:t>
      </w:r>
      <w:r>
        <w:t xml:space="preserve"> times </w:t>
      </w:r>
      <w:r w:rsidR="008329AD">
        <w:t>on my local machine and on the server for</w:t>
      </w:r>
      <w:r>
        <w:t xml:space="preserve"> both the parallel and the serial programs. Each time, I would take the images produced by both programs, used</w:t>
      </w:r>
      <w:r w:rsidR="008329AD">
        <w:t xml:space="preserve"> the BeyondCompare software to compare the pixel details of both the images to ensure both the images are exactly identical.</w:t>
      </w:r>
      <w:r w:rsidR="00F34FB6">
        <w:t xml:space="preserve"> The software has a summary info that details how many pixels are the same, how many pixels are different and so on. I would also compare the console outputs to ensure that the position of the boss is the same.</w:t>
      </w:r>
    </w:p>
    <w:p w14:paraId="12FF4629" w14:textId="352840BF" w:rsidR="00560BB2" w:rsidRDefault="00560BB2" w:rsidP="00560BB2">
      <w:pPr>
        <w:pStyle w:val="Heading2"/>
      </w:pPr>
      <w:r>
        <w:t>Optimum Search Density</w:t>
      </w:r>
    </w:p>
    <w:p w14:paraId="5497DC02" w14:textId="489F24C0" w:rsidR="00560BB2" w:rsidRDefault="00560BB2" w:rsidP="00BC7A51">
      <w:pPr>
        <w:ind w:left="720"/>
      </w:pPr>
      <w:r>
        <w:t xml:space="preserve">To determine the optimum search density, </w:t>
      </w:r>
      <w:r w:rsidR="00F34FB6">
        <w:t>I first wanted</w:t>
      </w:r>
      <w:r w:rsidR="002938A5">
        <w:t xml:space="preserve"> each hunter to process at least 100 elements for a large enough dungeon area. I tested with a dungeon size of 100 which yields a dungeon area of 1 000 000. So if I have 1 000 000 elements and I want each hunter to process at least 100 elements, how many hunters will be optimal. I used a mathematical formula by diving the dungeon area with x (the unknown number of hunters) and equating the quotient to 100. Then I tried to solve for x and got x to be 10 000. So if I got x to be 10 000, then using the formula in the code to compute numSearches, I substituted numSearches to 10 000, gateSize to 100 and worked backwards to get args[1], which I got to be around 0.01.</w:t>
      </w:r>
      <w:r w:rsidR="00F34FB6">
        <w:t xml:space="preserve"> </w:t>
      </w:r>
      <w:r w:rsidR="002938A5">
        <w:t>Since 0.01 seemed optimal, I wanted to see if anything higher would have been better, so I tested on different search density value in the range of [0.02, 0.10] in steps of 0.02. However, for benchmarking, I used 0.01.</w:t>
      </w:r>
    </w:p>
    <w:p w14:paraId="7C86AD01" w14:textId="6BF08B26" w:rsidR="0067061E" w:rsidRDefault="0067061E" w:rsidP="0067061E">
      <w:pPr>
        <w:pStyle w:val="Heading2"/>
      </w:pPr>
      <w:r>
        <w:t>Benchmarking</w:t>
      </w:r>
    </w:p>
    <w:p w14:paraId="03780F3A" w14:textId="1D107F86" w:rsidR="0067061E" w:rsidRDefault="0067061E" w:rsidP="0067061E">
      <w:pPr>
        <w:ind w:left="720"/>
      </w:pPr>
      <w:r>
        <w:t>To benchmark my parallel algorithm to ensure that it is both correct and faster, I ran the serial and parallel algorithms for each set of inputs multiples times on both my local machine</w:t>
      </w:r>
      <w:r w:rsidR="00327C7B">
        <w:t xml:space="preserve"> </w:t>
      </w:r>
      <w:hyperlink r:id="rId7" w:history="1">
        <w:r w:rsidR="00327C7B" w:rsidRPr="00014C10">
          <w:rPr>
            <w:rStyle w:val="Hyperlink"/>
          </w:rPr>
          <w:t>()</w:t>
        </w:r>
      </w:hyperlink>
      <w:r>
        <w:t xml:space="preserve"> and on the nightmare UCT server</w:t>
      </w:r>
      <w:r w:rsidR="00327C7B">
        <w:t xml:space="preserve"> </w:t>
      </w:r>
      <w:hyperlink r:id="rId8" w:history="1">
        <w:r w:rsidR="00327C7B" w:rsidRPr="00014C10">
          <w:rPr>
            <w:rStyle w:val="Hyperlink"/>
          </w:rPr>
          <w:t>()</w:t>
        </w:r>
        <w:r w:rsidRPr="00014C10">
          <w:rPr>
            <w:rStyle w:val="Hyperlink"/>
          </w:rPr>
          <w:t>,</w:t>
        </w:r>
      </w:hyperlink>
      <w:r>
        <w:t xml:space="preserve"> recorded the results an</w:t>
      </w:r>
      <w:r w:rsidR="00327C7B">
        <w:t>d</w:t>
      </w:r>
      <w:r>
        <w:t xml:space="preserve"> took the average first ten runs adjusted for outliers.</w:t>
      </w:r>
      <w:r w:rsidR="00327C7B" w:rsidRPr="00AC7AF2">
        <w:t xml:space="preserve"> </w:t>
      </w:r>
      <w:r w:rsidR="00327C7B">
        <w:t xml:space="preserve">The range of inputs I tested on are exactly the same as the ones used for </w:t>
      </w:r>
      <w:r w:rsidR="00327C7B" w:rsidRPr="00327C7B">
        <w:rPr>
          <w:rStyle w:val="IntenseReference"/>
        </w:rPr>
        <w:t>Serial Program Profiling</w:t>
      </w:r>
      <w:r w:rsidR="00327C7B">
        <w:t>.</w:t>
      </w:r>
    </w:p>
    <w:p w14:paraId="2B5AB937" w14:textId="29D61E4E" w:rsidR="00327C7B" w:rsidRDefault="00327C7B" w:rsidP="0067061E">
      <w:pPr>
        <w:ind w:left="720"/>
      </w:pPr>
      <w:r>
        <w:t xml:space="preserve">In order to determine the sequential cutoff, I </w:t>
      </w:r>
      <w:r w:rsidR="008B77D5">
        <w:t xml:space="preserve">decided on how I wanted the tasks to be distributed among the cores. It seemed logical to have each core have a single task at a time. However, due to some CPU delays we don’t have control over, we don’t want to have a core not doing anything and just waiting for others to finish. So, we must give each thread just enough work, so how about 4 tasks per core, 6 or even 8? </w:t>
      </w:r>
      <w:r w:rsidR="00975BD8">
        <w:t>So,</w:t>
      </w:r>
      <w:r w:rsidR="008B77D5">
        <w:t xml:space="preserve"> I set the threshold to the number of hunters divided by the product of available processors and tasks per core. Then tested with tasks per core in {4, 6, 8}. From these results </w:t>
      </w:r>
      <w:r w:rsidR="008B77D5" w:rsidRPr="0037772D">
        <w:t>(</w:t>
      </w:r>
      <w:r w:rsidR="00E50CAA">
        <w:object w:dxaOrig="1520" w:dyaOrig="988" w14:anchorId="6C7A9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2pt;height:49.2pt" o:ole="">
            <v:imagedata r:id="rId9" o:title=""/>
          </v:shape>
          <o:OLEObject Type="Embed" ProgID="Package" ShapeID="_x0000_i1027" DrawAspect="Icon" ObjectID="_1817543641" r:id="rId10"/>
        </w:object>
      </w:r>
      <w:r w:rsidR="008B77D5" w:rsidRPr="0037772D">
        <w:t>)</w:t>
      </w:r>
      <w:r w:rsidR="008B77D5">
        <w:t xml:space="preserve"> I choose tasks per core to be 6 since its curve is more logarithmic, indicating faster time complexity and better speedup. </w:t>
      </w:r>
    </w:p>
    <w:p w14:paraId="0070DE5A" w14:textId="411E6E53" w:rsidR="0083251F" w:rsidRDefault="0083251F" w:rsidP="0083251F">
      <w:pPr>
        <w:pStyle w:val="Heading1"/>
      </w:pPr>
      <w:r>
        <w:t>Result section</w:t>
      </w:r>
    </w:p>
    <w:p w14:paraId="13D46450" w14:textId="2AD5FAE8" w:rsidR="0083251F" w:rsidRDefault="0083251F" w:rsidP="0083251F">
      <w:pPr>
        <w:pStyle w:val="Heading2"/>
      </w:pPr>
      <w:r>
        <w:t>Validation</w:t>
      </w:r>
    </w:p>
    <w:p w14:paraId="5C0B3F32" w14:textId="54BCF9A5" w:rsidR="0083251F" w:rsidRDefault="003865D0" w:rsidP="0083251F">
      <w:r>
        <w:tab/>
      </w:r>
      <w:r w:rsidR="00166D98">
        <w:object w:dxaOrig="1520" w:dyaOrig="988" w14:anchorId="1AF026FB">
          <v:shape id="_x0000_i1028" type="#_x0000_t75" style="width:76.2pt;height:49.2pt" o:ole="">
            <v:imagedata r:id="rId11" o:title=""/>
          </v:shape>
          <o:OLEObject Type="Embed" ProgID="Package" ShapeID="_x0000_i1028" DrawAspect="Icon" ObjectID="_1817543642" r:id="rId12"/>
        </w:object>
      </w:r>
    </w:p>
    <w:p w14:paraId="7668F8FC" w14:textId="5D06BB37" w:rsidR="003865D0" w:rsidRDefault="003865D0" w:rsidP="003865D0">
      <w:pPr>
        <w:pStyle w:val="Heading2"/>
      </w:pPr>
      <w:r>
        <w:t>Benchmarking</w:t>
      </w:r>
    </w:p>
    <w:p w14:paraId="6BA35E4D" w14:textId="77777777" w:rsidR="000B78AB" w:rsidRDefault="004B2A9A" w:rsidP="000B78AB">
      <w:pPr>
        <w:keepNext/>
      </w:pPr>
      <w:r>
        <w:rPr>
          <w:noProof/>
        </w:rPr>
        <w:drawing>
          <wp:inline distT="0" distB="0" distL="0" distR="0" wp14:anchorId="363EFD36" wp14:editId="2FC3DBCB">
            <wp:extent cx="5486400" cy="2636520"/>
            <wp:effectExtent l="0" t="0" r="0" b="0"/>
            <wp:docPr id="30849296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E298ED6" w14:textId="0B318141" w:rsidR="003865D0" w:rsidRDefault="000B78AB" w:rsidP="000B78AB">
      <w:pPr>
        <w:pStyle w:val="Caption"/>
      </w:pPr>
      <w:r>
        <w:t xml:space="preserve">Figure </w:t>
      </w:r>
      <w:fldSimple w:instr=" SEQ Figure \* ARABIC ">
        <w:r w:rsidR="008B61E4">
          <w:rPr>
            <w:noProof/>
          </w:rPr>
          <w:t>1</w:t>
        </w:r>
      </w:fldSimple>
      <w:r>
        <w:t>: Increasing dungeon size</w:t>
      </w:r>
      <w:r w:rsidR="00A20C91">
        <w:t xml:space="preserve"> with fixed search density of 0.</w:t>
      </w:r>
      <w:r w:rsidR="003A6FE7">
        <w:t>01</w:t>
      </w:r>
    </w:p>
    <w:p w14:paraId="2F0ACFDF" w14:textId="77777777" w:rsidR="00A20C91" w:rsidRDefault="00C86AF9" w:rsidP="00A20C91">
      <w:pPr>
        <w:keepNext/>
      </w:pPr>
      <w:r>
        <w:rPr>
          <w:noProof/>
        </w:rPr>
        <w:drawing>
          <wp:inline distT="0" distB="0" distL="0" distR="0" wp14:anchorId="181651B8" wp14:editId="0BF0C351">
            <wp:extent cx="5486400" cy="2331720"/>
            <wp:effectExtent l="0" t="0" r="0" b="0"/>
            <wp:docPr id="939912860"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3AFBD65" w14:textId="178F7D51" w:rsidR="000B78AB" w:rsidRDefault="00A20C91" w:rsidP="00F45B72">
      <w:pPr>
        <w:pStyle w:val="Caption"/>
      </w:pPr>
      <w:r>
        <w:t xml:space="preserve">Figure </w:t>
      </w:r>
      <w:fldSimple w:instr=" SEQ Figure \* ARABIC ">
        <w:r w:rsidR="008B61E4">
          <w:rPr>
            <w:noProof/>
          </w:rPr>
          <w:t>2</w:t>
        </w:r>
      </w:fldSimple>
      <w:r>
        <w:t>: Increasing search density with fixed dungeon size of 200</w:t>
      </w:r>
    </w:p>
    <w:p w14:paraId="0D95EAE9" w14:textId="412ABA6D" w:rsidR="00C6322A" w:rsidRPr="00CD32D9" w:rsidRDefault="00C6322A" w:rsidP="00C6322A">
      <w:pPr>
        <w:pStyle w:val="ListParagraph"/>
        <w:numPr>
          <w:ilvl w:val="0"/>
          <w:numId w:val="1"/>
        </w:numPr>
      </w:pPr>
      <w:r>
        <w:t>Dungeon area = ((x</w:t>
      </w:r>
      <w:r w:rsidR="003A6FE7">
        <w:t xml:space="preserve"> </w:t>
      </w:r>
      <w:r>
        <w:t>+</w:t>
      </w:r>
      <w:r w:rsidR="003A6FE7">
        <w:t xml:space="preserve"> </w:t>
      </w:r>
      <w:r>
        <w:t>x)</w:t>
      </w:r>
      <w:r w:rsidR="003A6FE7">
        <w:t xml:space="preserve"> </w:t>
      </w:r>
      <w:r>
        <w:t>*</w:t>
      </w:r>
      <w:r w:rsidR="003A6FE7">
        <w:t xml:space="preserve"> </w:t>
      </w:r>
      <w:r>
        <w:t xml:space="preserve">5)^2 where </w:t>
      </w:r>
      <m:oMath>
        <m:r>
          <w:rPr>
            <w:rFonts w:ascii="Cambria Math" w:hAnsi="Cambria Math"/>
          </w:rPr>
          <m:t>x ∈{100, 200, 300, 400, 500}</m:t>
        </m:r>
      </m:oMath>
    </w:p>
    <w:p w14:paraId="6304F803" w14:textId="61FE962A" w:rsidR="00832083" w:rsidRDefault="00CD32D9" w:rsidP="003A6FE7">
      <w:pPr>
        <w:pStyle w:val="ListParagraph"/>
        <w:numPr>
          <w:ilvl w:val="0"/>
          <w:numId w:val="1"/>
        </w:numPr>
      </w:pPr>
      <w:r>
        <w:rPr>
          <w:rFonts w:eastAsiaTheme="minorEastAsia"/>
        </w:rPr>
        <w:lastRenderedPageBreak/>
        <w:t xml:space="preserve">Search Density = (y)(200 * 2)(200 * 2)(5) where </w:t>
      </w:r>
      <m:oMath>
        <m:r>
          <w:rPr>
            <w:rFonts w:ascii="Cambria Math" w:eastAsiaTheme="minorEastAsia" w:hAnsi="Cambria Math"/>
          </w:rPr>
          <m:t>y ∈{0.02, 0.04, 0.06, 0.08, 0.10}</m:t>
        </m:r>
      </m:oMath>
    </w:p>
    <w:p w14:paraId="16E2C32C" w14:textId="77777777" w:rsidR="00F45B72" w:rsidRDefault="00F45B72" w:rsidP="00CD32D9">
      <w:pPr>
        <w:pStyle w:val="Heading2"/>
      </w:pPr>
    </w:p>
    <w:p w14:paraId="22A1236D" w14:textId="14663725" w:rsidR="00CD32D9" w:rsidRDefault="00CD32D9" w:rsidP="00CD32D9">
      <w:pPr>
        <w:pStyle w:val="Heading2"/>
      </w:pPr>
      <w:r>
        <w:t>Brief Discussion</w:t>
      </w:r>
    </w:p>
    <w:p w14:paraId="0D3C79B2" w14:textId="77777777" w:rsidR="00CD32D9" w:rsidRDefault="00CD32D9" w:rsidP="00CD32D9">
      <w:pPr>
        <w:pStyle w:val="ListParagraph"/>
        <w:numPr>
          <w:ilvl w:val="0"/>
          <w:numId w:val="2"/>
        </w:numPr>
      </w:pPr>
      <w:r>
        <w:t>For what input does parallel program perform well?</w:t>
      </w:r>
    </w:p>
    <w:p w14:paraId="6D2DF05F" w14:textId="0D2DFF98" w:rsidR="004F79A8" w:rsidRDefault="004F79A8" w:rsidP="00CD32D9">
      <w:pPr>
        <w:pStyle w:val="ListParagraph"/>
        <w:numPr>
          <w:ilvl w:val="1"/>
          <w:numId w:val="1"/>
        </w:numPr>
      </w:pPr>
      <w:r>
        <w:t>For input ARGS=”</w:t>
      </w:r>
      <w:r w:rsidR="004D70A2">
        <w:t>3</w:t>
      </w:r>
      <w:r>
        <w:t>00 0.</w:t>
      </w:r>
      <w:r w:rsidR="004D70A2">
        <w:t>01</w:t>
      </w:r>
      <w:r>
        <w:t xml:space="preserve"> 4”, the parallel program seems perform well as seen </w:t>
      </w:r>
      <w:r w:rsidR="004D70A2">
        <w:t>in</w:t>
      </w:r>
      <w:r>
        <w:t xml:space="preserve"> </w:t>
      </w:r>
      <w:r w:rsidRPr="004F79A8">
        <w:rPr>
          <w:b/>
          <w:bCs/>
        </w:rPr>
        <w:t>Figure 1</w:t>
      </w:r>
      <w:r w:rsidR="004D70A2">
        <w:t>. The program performs well on both the server and the local machine, and it is closer to the maximum speedup achievable by Amdahl’s law.</w:t>
      </w:r>
    </w:p>
    <w:p w14:paraId="2B25B3F8" w14:textId="3DF87A8A" w:rsidR="00C936B9" w:rsidRDefault="004D70A2" w:rsidP="004D70A2">
      <w:pPr>
        <w:pStyle w:val="ListParagraph"/>
        <w:numPr>
          <w:ilvl w:val="0"/>
          <w:numId w:val="2"/>
        </w:numPr>
      </w:pPr>
      <w:r>
        <w:t>What is the maximum speedup you obtained and how close is it to the ideal expected?</w:t>
      </w:r>
    </w:p>
    <w:p w14:paraId="1206C673" w14:textId="7B910772" w:rsidR="004D70A2" w:rsidRDefault="004D70A2" w:rsidP="004D70A2">
      <w:pPr>
        <w:pStyle w:val="ListParagraph"/>
        <w:numPr>
          <w:ilvl w:val="1"/>
          <w:numId w:val="1"/>
        </w:numPr>
      </w:pPr>
      <w:r>
        <w:t>The maximum speedup achieved by was 4.62 which is very far from the ideal expected of 8.</w:t>
      </w:r>
    </w:p>
    <w:p w14:paraId="3A95F207" w14:textId="7A02CE35" w:rsidR="004D70A2" w:rsidRDefault="004D70A2" w:rsidP="004D70A2">
      <w:pPr>
        <w:pStyle w:val="ListParagraph"/>
        <w:numPr>
          <w:ilvl w:val="0"/>
          <w:numId w:val="2"/>
        </w:numPr>
      </w:pPr>
      <w:r>
        <w:t>How reliable are your measurements?</w:t>
      </w:r>
    </w:p>
    <w:p w14:paraId="485C1EE2" w14:textId="60801FB4" w:rsidR="004D70A2" w:rsidRDefault="004D70A2" w:rsidP="004D70A2">
      <w:pPr>
        <w:pStyle w:val="ListParagraph"/>
        <w:numPr>
          <w:ilvl w:val="1"/>
          <w:numId w:val="1"/>
        </w:numPr>
      </w:pPr>
      <w:r>
        <w:t>About 85% reliable. This is because</w:t>
      </w:r>
      <w:r w:rsidRPr="004D70A2">
        <w:t xml:space="preserve"> of nondeterminism in scheduling, hardware behaviour (caches, clocks), </w:t>
      </w:r>
      <w:r>
        <w:t xml:space="preserve">thread overhead </w:t>
      </w:r>
      <w:r w:rsidRPr="004D70A2">
        <w:t>and runtime effects</w:t>
      </w:r>
      <w:r>
        <w:t>.</w:t>
      </w:r>
    </w:p>
    <w:p w14:paraId="01B66CFD" w14:textId="75AF3F99" w:rsidR="004D70A2" w:rsidRDefault="004D70A2" w:rsidP="004D70A2">
      <w:pPr>
        <w:pStyle w:val="ListParagraph"/>
        <w:numPr>
          <w:ilvl w:val="1"/>
          <w:numId w:val="1"/>
        </w:numPr>
      </w:pPr>
      <w:r>
        <w:t>The reliability is a bit high because the measurements are an average of about 10 runs adjusted for outliers.</w:t>
      </w:r>
    </w:p>
    <w:p w14:paraId="5F409CC2" w14:textId="73749125" w:rsidR="005E7ED4" w:rsidRDefault="005E7ED4" w:rsidP="005E7ED4">
      <w:pPr>
        <w:pStyle w:val="ListParagraph"/>
        <w:numPr>
          <w:ilvl w:val="0"/>
          <w:numId w:val="2"/>
        </w:numPr>
      </w:pPr>
      <w:r>
        <w:t>Are there any anomalies and can you explain how they occur?</w:t>
      </w:r>
    </w:p>
    <w:p w14:paraId="14733693" w14:textId="547CC07A" w:rsidR="005E7ED4" w:rsidRDefault="005E7ED4" w:rsidP="005E7ED4">
      <w:pPr>
        <w:pStyle w:val="ListParagraph"/>
        <w:numPr>
          <w:ilvl w:val="1"/>
          <w:numId w:val="1"/>
        </w:numPr>
      </w:pPr>
      <w:r>
        <w:t>Yes. While running the program multiple of times, it sometimes occurs that the time taken by the program is negative.</w:t>
      </w:r>
    </w:p>
    <w:p w14:paraId="31F388A6" w14:textId="739251B5" w:rsidR="00F45B72" w:rsidRDefault="005E7ED4" w:rsidP="005E7ED4">
      <w:pPr>
        <w:pStyle w:val="ListParagraph"/>
        <w:numPr>
          <w:ilvl w:val="1"/>
          <w:numId w:val="1"/>
        </w:numPr>
      </w:pPr>
      <w:r>
        <w:t>Also, the number of dungeon points evaluated by the parallel program is not the same as the number of dungeon points evaluated by the serial program. Well, this is because of the race condition in the code as there is not much synchronization.</w:t>
      </w:r>
    </w:p>
    <w:p w14:paraId="75EB8FC5" w14:textId="08D6C295" w:rsidR="005E7ED4" w:rsidRDefault="005E7ED4" w:rsidP="005E7ED4">
      <w:pPr>
        <w:pStyle w:val="Heading2"/>
      </w:pPr>
      <w:r>
        <w:t>Conclusion</w:t>
      </w:r>
    </w:p>
    <w:p w14:paraId="42F0DBA9" w14:textId="7E00FBC8" w:rsidR="0037772D" w:rsidRDefault="005E7ED4" w:rsidP="00C936B9">
      <w:r>
        <w:t>Is it worth parallelising this problem? Well, considering that the dungeon map is very huge, why would anyone want to search the whole forest alone? It is much more effective and quicker to parallelise this problem. Though the race condition issue still exists, it is too insignificant in this case as the number of points evaluated is not actually the problem at hand, but finding the dungeon master. So long as the dungeon master can be found quickly, who would be bothered about how many places were actually searched? So, yes, it is worth parallelizing this problem.</w:t>
      </w:r>
    </w:p>
    <w:sectPr w:rsidR="0037772D" w:rsidSect="0016282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427A9"/>
    <w:multiLevelType w:val="hybridMultilevel"/>
    <w:tmpl w:val="7AB61662"/>
    <w:lvl w:ilvl="0" w:tplc="59B6F660">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D36248"/>
    <w:multiLevelType w:val="hybridMultilevel"/>
    <w:tmpl w:val="3FC608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1701428">
    <w:abstractNumId w:val="0"/>
  </w:num>
  <w:num w:numId="2" w16cid:durableId="115541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82C"/>
    <w:rsid w:val="00014C10"/>
    <w:rsid w:val="000177A2"/>
    <w:rsid w:val="000577AB"/>
    <w:rsid w:val="000B78AB"/>
    <w:rsid w:val="000E3CF3"/>
    <w:rsid w:val="00104C81"/>
    <w:rsid w:val="0016282C"/>
    <w:rsid w:val="00166D98"/>
    <w:rsid w:val="00182E38"/>
    <w:rsid w:val="001D7882"/>
    <w:rsid w:val="00205E6A"/>
    <w:rsid w:val="002938A5"/>
    <w:rsid w:val="002D7755"/>
    <w:rsid w:val="00327C7B"/>
    <w:rsid w:val="0037772D"/>
    <w:rsid w:val="00377A94"/>
    <w:rsid w:val="00377BFD"/>
    <w:rsid w:val="003865D0"/>
    <w:rsid w:val="003A6FE7"/>
    <w:rsid w:val="00465A64"/>
    <w:rsid w:val="00483902"/>
    <w:rsid w:val="004B2A9A"/>
    <w:rsid w:val="004D70A2"/>
    <w:rsid w:val="004F79A8"/>
    <w:rsid w:val="0053472C"/>
    <w:rsid w:val="00560BB2"/>
    <w:rsid w:val="005E7ED4"/>
    <w:rsid w:val="0067061E"/>
    <w:rsid w:val="00674EE6"/>
    <w:rsid w:val="00675FBF"/>
    <w:rsid w:val="00706CBC"/>
    <w:rsid w:val="007568F1"/>
    <w:rsid w:val="007668DE"/>
    <w:rsid w:val="007772CD"/>
    <w:rsid w:val="00805799"/>
    <w:rsid w:val="00822E54"/>
    <w:rsid w:val="00832083"/>
    <w:rsid w:val="0083251F"/>
    <w:rsid w:val="008329AD"/>
    <w:rsid w:val="00853BD9"/>
    <w:rsid w:val="008B61E4"/>
    <w:rsid w:val="008B77D5"/>
    <w:rsid w:val="00950C64"/>
    <w:rsid w:val="009517EF"/>
    <w:rsid w:val="00975BD8"/>
    <w:rsid w:val="009D5CC0"/>
    <w:rsid w:val="009E01B1"/>
    <w:rsid w:val="00A20C91"/>
    <w:rsid w:val="00A42C78"/>
    <w:rsid w:val="00A61F2A"/>
    <w:rsid w:val="00AA2D62"/>
    <w:rsid w:val="00AA68C9"/>
    <w:rsid w:val="00AC47DF"/>
    <w:rsid w:val="00AC7AF2"/>
    <w:rsid w:val="00B02949"/>
    <w:rsid w:val="00B4021B"/>
    <w:rsid w:val="00B51B21"/>
    <w:rsid w:val="00BC7A51"/>
    <w:rsid w:val="00C16FD3"/>
    <w:rsid w:val="00C61F06"/>
    <w:rsid w:val="00C6322A"/>
    <w:rsid w:val="00C85870"/>
    <w:rsid w:val="00C86AF9"/>
    <w:rsid w:val="00C936B9"/>
    <w:rsid w:val="00CA2458"/>
    <w:rsid w:val="00CD32D9"/>
    <w:rsid w:val="00CE6A46"/>
    <w:rsid w:val="00D31F7B"/>
    <w:rsid w:val="00D341A5"/>
    <w:rsid w:val="00DB5BC8"/>
    <w:rsid w:val="00DC19B9"/>
    <w:rsid w:val="00E27F0B"/>
    <w:rsid w:val="00E30297"/>
    <w:rsid w:val="00E50CAA"/>
    <w:rsid w:val="00E72703"/>
    <w:rsid w:val="00E765F8"/>
    <w:rsid w:val="00ED21A5"/>
    <w:rsid w:val="00ED3E77"/>
    <w:rsid w:val="00F34FB6"/>
    <w:rsid w:val="00F45B72"/>
    <w:rsid w:val="00F90DB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01EA"/>
  <w15:chartTrackingRefBased/>
  <w15:docId w15:val="{451B456B-B40D-4437-9D27-2EAE06E8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2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2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82C"/>
    <w:rPr>
      <w:rFonts w:eastAsiaTheme="majorEastAsia" w:cstheme="majorBidi"/>
      <w:color w:val="272727" w:themeColor="text1" w:themeTint="D8"/>
    </w:rPr>
  </w:style>
  <w:style w:type="paragraph" w:styleId="Title">
    <w:name w:val="Title"/>
    <w:basedOn w:val="Normal"/>
    <w:next w:val="Normal"/>
    <w:link w:val="TitleChar"/>
    <w:uiPriority w:val="10"/>
    <w:qFormat/>
    <w:rsid w:val="00162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82C"/>
    <w:pPr>
      <w:spacing w:before="160"/>
      <w:jc w:val="center"/>
    </w:pPr>
    <w:rPr>
      <w:i/>
      <w:iCs/>
      <w:color w:val="404040" w:themeColor="text1" w:themeTint="BF"/>
    </w:rPr>
  </w:style>
  <w:style w:type="character" w:customStyle="1" w:styleId="QuoteChar">
    <w:name w:val="Quote Char"/>
    <w:basedOn w:val="DefaultParagraphFont"/>
    <w:link w:val="Quote"/>
    <w:uiPriority w:val="29"/>
    <w:rsid w:val="0016282C"/>
    <w:rPr>
      <w:i/>
      <w:iCs/>
      <w:color w:val="404040" w:themeColor="text1" w:themeTint="BF"/>
    </w:rPr>
  </w:style>
  <w:style w:type="paragraph" w:styleId="ListParagraph">
    <w:name w:val="List Paragraph"/>
    <w:basedOn w:val="Normal"/>
    <w:uiPriority w:val="34"/>
    <w:qFormat/>
    <w:rsid w:val="0016282C"/>
    <w:pPr>
      <w:ind w:left="720"/>
      <w:contextualSpacing/>
    </w:pPr>
  </w:style>
  <w:style w:type="character" w:styleId="IntenseEmphasis">
    <w:name w:val="Intense Emphasis"/>
    <w:basedOn w:val="DefaultParagraphFont"/>
    <w:uiPriority w:val="21"/>
    <w:qFormat/>
    <w:rsid w:val="0016282C"/>
    <w:rPr>
      <w:i/>
      <w:iCs/>
      <w:color w:val="0F4761" w:themeColor="accent1" w:themeShade="BF"/>
    </w:rPr>
  </w:style>
  <w:style w:type="paragraph" w:styleId="IntenseQuote">
    <w:name w:val="Intense Quote"/>
    <w:basedOn w:val="Normal"/>
    <w:next w:val="Normal"/>
    <w:link w:val="IntenseQuoteChar"/>
    <w:uiPriority w:val="30"/>
    <w:qFormat/>
    <w:rsid w:val="00162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82C"/>
    <w:rPr>
      <w:i/>
      <w:iCs/>
      <w:color w:val="0F4761" w:themeColor="accent1" w:themeShade="BF"/>
    </w:rPr>
  </w:style>
  <w:style w:type="character" w:styleId="IntenseReference">
    <w:name w:val="Intense Reference"/>
    <w:basedOn w:val="DefaultParagraphFont"/>
    <w:uiPriority w:val="32"/>
    <w:qFormat/>
    <w:rsid w:val="0016282C"/>
    <w:rPr>
      <w:b/>
      <w:bCs/>
      <w:smallCaps/>
      <w:color w:val="0F4761" w:themeColor="accent1" w:themeShade="BF"/>
      <w:spacing w:val="5"/>
    </w:rPr>
  </w:style>
  <w:style w:type="paragraph" w:styleId="NoSpacing">
    <w:name w:val="No Spacing"/>
    <w:link w:val="NoSpacingChar"/>
    <w:uiPriority w:val="1"/>
    <w:qFormat/>
    <w:rsid w:val="0016282C"/>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16282C"/>
    <w:rPr>
      <w:rFonts w:eastAsiaTheme="minorEastAsia"/>
      <w:lang w:val="en-US"/>
      <w14:ligatures w14:val="none"/>
    </w:rPr>
  </w:style>
  <w:style w:type="table" w:styleId="TableGrid">
    <w:name w:val="Table Grid"/>
    <w:basedOn w:val="TableNormal"/>
    <w:uiPriority w:val="39"/>
    <w:rsid w:val="00E7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E765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3">
    <w:name w:val="Grid Table 3"/>
    <w:basedOn w:val="TableNormal"/>
    <w:uiPriority w:val="48"/>
    <w:rsid w:val="00E765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1">
    <w:name w:val="Grid Table 1 Light Accent 1"/>
    <w:basedOn w:val="TableNormal"/>
    <w:uiPriority w:val="46"/>
    <w:rsid w:val="00E765F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C19B9"/>
    <w:pPr>
      <w:spacing w:after="200" w:line="240" w:lineRule="auto"/>
    </w:pPr>
    <w:rPr>
      <w:i/>
      <w:iCs/>
      <w:color w:val="0E2841" w:themeColor="text2"/>
      <w:sz w:val="18"/>
      <w:szCs w:val="18"/>
    </w:rPr>
  </w:style>
  <w:style w:type="character" w:styleId="Hyperlink">
    <w:name w:val="Hyperlink"/>
    <w:basedOn w:val="DefaultParagraphFont"/>
    <w:uiPriority w:val="99"/>
    <w:unhideWhenUsed/>
    <w:rsid w:val="00327C7B"/>
    <w:rPr>
      <w:color w:val="467886" w:themeColor="hyperlink"/>
      <w:u w:val="single"/>
    </w:rPr>
  </w:style>
  <w:style w:type="character" w:styleId="UnresolvedMention">
    <w:name w:val="Unresolved Mention"/>
    <w:basedOn w:val="DefaultParagraphFont"/>
    <w:uiPriority w:val="99"/>
    <w:semiHidden/>
    <w:unhideWhenUsed/>
    <w:rsid w:val="00327C7B"/>
    <w:rPr>
      <w:color w:val="605E5C"/>
      <w:shd w:val="clear" w:color="auto" w:fill="E1DFDD"/>
    </w:rPr>
  </w:style>
  <w:style w:type="character" w:styleId="FollowedHyperlink">
    <w:name w:val="FollowedHyperlink"/>
    <w:basedOn w:val="DefaultParagraphFont"/>
    <w:uiPriority w:val="99"/>
    <w:semiHidden/>
    <w:unhideWhenUsed/>
    <w:rsid w:val="00327C7B"/>
    <w:rPr>
      <w:color w:val="96607D" w:themeColor="followedHyperlink"/>
      <w:u w:val="single"/>
    </w:rPr>
  </w:style>
  <w:style w:type="character" w:styleId="PlaceholderText">
    <w:name w:val="Placeholder Text"/>
    <w:basedOn w:val="DefaultParagraphFont"/>
    <w:uiPriority w:val="99"/>
    <w:semiHidden/>
    <w:rsid w:val="00C632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ServerSpecs.html" TargetMode="External"/><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hyperlink" Target="LocalMachineSpecs.html" TargetMode="External"/><Relationship Id="rId12"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GB"/>
              <a:t>Increasing dungeon size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Laptop</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1000000</c:v>
                </c:pt>
                <c:pt idx="1">
                  <c:v>4000000</c:v>
                </c:pt>
                <c:pt idx="2">
                  <c:v>9000000</c:v>
                </c:pt>
                <c:pt idx="3">
                  <c:v>16000000</c:v>
                </c:pt>
                <c:pt idx="4">
                  <c:v>25000000</c:v>
                </c:pt>
              </c:numCache>
            </c:numRef>
          </c:cat>
          <c:val>
            <c:numRef>
              <c:f>Sheet1!$B$2:$B$6</c:f>
              <c:numCache>
                <c:formatCode>General</c:formatCode>
                <c:ptCount val="5"/>
                <c:pt idx="0">
                  <c:v>1.45</c:v>
                </c:pt>
                <c:pt idx="1">
                  <c:v>2.0699999999999998</c:v>
                </c:pt>
                <c:pt idx="2">
                  <c:v>2.56</c:v>
                </c:pt>
                <c:pt idx="3">
                  <c:v>2.84</c:v>
                </c:pt>
                <c:pt idx="4">
                  <c:v>2.76</c:v>
                </c:pt>
              </c:numCache>
            </c:numRef>
          </c:val>
          <c:smooth val="0"/>
          <c:extLst>
            <c:ext xmlns:c16="http://schemas.microsoft.com/office/drawing/2014/chart" uri="{C3380CC4-5D6E-409C-BE32-E72D297353CC}">
              <c16:uniqueId val="{00000000-0C52-4B4D-9545-053E03C9EAC1}"/>
            </c:ext>
          </c:extLst>
        </c:ser>
        <c:ser>
          <c:idx val="1"/>
          <c:order val="1"/>
          <c:tx>
            <c:strRef>
              <c:f>Sheet1!$C$1</c:f>
              <c:strCache>
                <c:ptCount val="1"/>
                <c:pt idx="0">
                  <c:v>Server</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1000000</c:v>
                </c:pt>
                <c:pt idx="1">
                  <c:v>4000000</c:v>
                </c:pt>
                <c:pt idx="2">
                  <c:v>9000000</c:v>
                </c:pt>
                <c:pt idx="3">
                  <c:v>16000000</c:v>
                </c:pt>
                <c:pt idx="4">
                  <c:v>25000000</c:v>
                </c:pt>
              </c:numCache>
            </c:numRef>
          </c:cat>
          <c:val>
            <c:numRef>
              <c:f>Sheet1!$C$2:$C$6</c:f>
              <c:numCache>
                <c:formatCode>General</c:formatCode>
                <c:ptCount val="5"/>
                <c:pt idx="0">
                  <c:v>2.88</c:v>
                </c:pt>
                <c:pt idx="1">
                  <c:v>3.31</c:v>
                </c:pt>
                <c:pt idx="2">
                  <c:v>4.62</c:v>
                </c:pt>
                <c:pt idx="3">
                  <c:v>3.6</c:v>
                </c:pt>
                <c:pt idx="4">
                  <c:v>2.42</c:v>
                </c:pt>
              </c:numCache>
            </c:numRef>
          </c:val>
          <c:smooth val="0"/>
          <c:extLst>
            <c:ext xmlns:c16="http://schemas.microsoft.com/office/drawing/2014/chart" uri="{C3380CC4-5D6E-409C-BE32-E72D297353CC}">
              <c16:uniqueId val="{00000001-0C52-4B4D-9545-053E03C9EAC1}"/>
            </c:ext>
          </c:extLst>
        </c:ser>
        <c:ser>
          <c:idx val="2"/>
          <c:order val="2"/>
          <c:tx>
            <c:strRef>
              <c:f>Sheet1!$D$1</c:f>
              <c:strCache>
                <c:ptCount val="1"/>
                <c:pt idx="0">
                  <c:v>Amdahl's Law</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1000000</c:v>
                </c:pt>
                <c:pt idx="1">
                  <c:v>4000000</c:v>
                </c:pt>
                <c:pt idx="2">
                  <c:v>9000000</c:v>
                </c:pt>
                <c:pt idx="3">
                  <c:v>16000000</c:v>
                </c:pt>
                <c:pt idx="4">
                  <c:v>25000000</c:v>
                </c:pt>
              </c:numCache>
            </c:numRef>
          </c:cat>
          <c:val>
            <c:numRef>
              <c:f>Sheet1!$D$2:$D$6</c:f>
              <c:numCache>
                <c:formatCode>General</c:formatCode>
                <c:ptCount val="5"/>
                <c:pt idx="0">
                  <c:v>6.98</c:v>
                </c:pt>
                <c:pt idx="1">
                  <c:v>6.98</c:v>
                </c:pt>
                <c:pt idx="2">
                  <c:v>6.98</c:v>
                </c:pt>
                <c:pt idx="3">
                  <c:v>6.98</c:v>
                </c:pt>
                <c:pt idx="4">
                  <c:v>6.98</c:v>
                </c:pt>
              </c:numCache>
            </c:numRef>
          </c:val>
          <c:smooth val="0"/>
          <c:extLst>
            <c:ext xmlns:c16="http://schemas.microsoft.com/office/drawing/2014/chart" uri="{C3380CC4-5D6E-409C-BE32-E72D297353CC}">
              <c16:uniqueId val="{00000003-0C52-4B4D-9545-053E03C9EAC1}"/>
            </c:ext>
          </c:extLst>
        </c:ser>
        <c:ser>
          <c:idx val="3"/>
          <c:order val="3"/>
          <c:tx>
            <c:strRef>
              <c:f>Sheet1!$E$1</c:f>
              <c:strCache>
                <c:ptCount val="1"/>
                <c:pt idx="0">
                  <c:v>Ideal Speedup</c:v>
                </c:pt>
              </c:strCache>
            </c:strRef>
          </c:tx>
          <c:spPr>
            <a:ln w="34925" cap="rnd">
              <a:solidFill>
                <a:schemeClr val="accent4"/>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1000000</c:v>
                </c:pt>
                <c:pt idx="1">
                  <c:v>4000000</c:v>
                </c:pt>
                <c:pt idx="2">
                  <c:v>9000000</c:v>
                </c:pt>
                <c:pt idx="3">
                  <c:v>16000000</c:v>
                </c:pt>
                <c:pt idx="4">
                  <c:v>25000000</c:v>
                </c:pt>
              </c:numCache>
            </c:numRef>
          </c:cat>
          <c:val>
            <c:numRef>
              <c:f>Sheet1!$E$2:$E$6</c:f>
              <c:numCache>
                <c:formatCode>General</c:formatCode>
                <c:ptCount val="5"/>
                <c:pt idx="0">
                  <c:v>8</c:v>
                </c:pt>
                <c:pt idx="1">
                  <c:v>8</c:v>
                </c:pt>
                <c:pt idx="2">
                  <c:v>8</c:v>
                </c:pt>
                <c:pt idx="3">
                  <c:v>8</c:v>
                </c:pt>
                <c:pt idx="4">
                  <c:v>8</c:v>
                </c:pt>
              </c:numCache>
            </c:numRef>
          </c:val>
          <c:smooth val="0"/>
          <c:extLst>
            <c:ext xmlns:c16="http://schemas.microsoft.com/office/drawing/2014/chart" uri="{C3380CC4-5D6E-409C-BE32-E72D297353CC}">
              <c16:uniqueId val="{00000000-3D3F-4F34-A8A3-82C1376FA2FD}"/>
            </c:ext>
          </c:extLst>
        </c:ser>
        <c:dLbls>
          <c:showLegendKey val="0"/>
          <c:showVal val="0"/>
          <c:showCatName val="0"/>
          <c:showSerName val="0"/>
          <c:showPercent val="0"/>
          <c:showBubbleSize val="0"/>
        </c:dLbls>
        <c:smooth val="0"/>
        <c:axId val="1539236383"/>
        <c:axId val="1539235903"/>
      </c:lineChart>
      <c:catAx>
        <c:axId val="153923638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Dungeon area</a:t>
                </a:r>
                <a:r>
                  <a:rPr lang="en-GB" baseline="0"/>
                  <a:t> (rows x cols)</a:t>
                </a:r>
                <a:endParaRPr lang="en-GB"/>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accent1"/>
            </a:solidFill>
            <a:round/>
          </a:ln>
          <a:effectLst/>
        </c:spPr>
        <c:txPr>
          <a:bodyPr rot="-60000000" spcFirstLastPara="1" vertOverflow="ellipsis" vert="horz" wrap="square" anchor="ctr" anchorCtr="1"/>
          <a:lstStyle/>
          <a:p>
            <a:pPr>
              <a:defRPr sz="900" b="0" i="0" u="none" strike="noStrike" kern="1200" baseline="0">
                <a:ln>
                  <a:noFill/>
                </a:ln>
                <a:solidFill>
                  <a:schemeClr val="lt1">
                    <a:lumMod val="85000"/>
                  </a:schemeClr>
                </a:solidFill>
                <a:latin typeface="+mn-lt"/>
                <a:ea typeface="+mn-ea"/>
                <a:cs typeface="+mn-cs"/>
              </a:defRPr>
            </a:pPr>
            <a:endParaRPr lang="en-US"/>
          </a:p>
        </c:txPr>
        <c:crossAx val="1539235903"/>
        <c:crosses val="autoZero"/>
        <c:auto val="1"/>
        <c:lblAlgn val="ctr"/>
        <c:lblOffset val="100"/>
        <c:noMultiLvlLbl val="0"/>
      </c:catAx>
      <c:valAx>
        <c:axId val="1539235903"/>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speedup</a:t>
                </a:r>
                <a:r>
                  <a:rPr lang="en-GB" baseline="0"/>
                  <a:t> (t1/tp)</a:t>
                </a:r>
                <a:endParaRPr lang="en-GB"/>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39236383"/>
        <c:crosses val="autoZero"/>
        <c:crossBetween val="between"/>
      </c:valAx>
      <c:spPr>
        <a:noFill/>
        <a:ln>
          <a:solidFill>
            <a:schemeClr val="accent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GB"/>
              <a:t>Increasing search density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Laptop Time (ms)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16000</c:v>
                </c:pt>
                <c:pt idx="1">
                  <c:v>32000</c:v>
                </c:pt>
                <c:pt idx="2">
                  <c:v>48000</c:v>
                </c:pt>
                <c:pt idx="3">
                  <c:v>64000</c:v>
                </c:pt>
                <c:pt idx="4">
                  <c:v>80000</c:v>
                </c:pt>
              </c:numCache>
            </c:numRef>
          </c:cat>
          <c:val>
            <c:numRef>
              <c:f>Sheet1!$B$2:$B$6</c:f>
              <c:numCache>
                <c:formatCode>General</c:formatCode>
                <c:ptCount val="5"/>
                <c:pt idx="0">
                  <c:v>2.09</c:v>
                </c:pt>
                <c:pt idx="1">
                  <c:v>2.48</c:v>
                </c:pt>
                <c:pt idx="2">
                  <c:v>2.81</c:v>
                </c:pt>
                <c:pt idx="3">
                  <c:v>2.98</c:v>
                </c:pt>
                <c:pt idx="4">
                  <c:v>3.07</c:v>
                </c:pt>
              </c:numCache>
            </c:numRef>
          </c:val>
          <c:smooth val="0"/>
          <c:extLst>
            <c:ext xmlns:c16="http://schemas.microsoft.com/office/drawing/2014/chart" uri="{C3380CC4-5D6E-409C-BE32-E72D297353CC}">
              <c16:uniqueId val="{00000000-A129-4261-9A8D-ACC904BB7898}"/>
            </c:ext>
          </c:extLst>
        </c:ser>
        <c:ser>
          <c:idx val="1"/>
          <c:order val="1"/>
          <c:tx>
            <c:strRef>
              <c:f>Sheet1!$C$1</c:f>
              <c:strCache>
                <c:ptCount val="1"/>
                <c:pt idx="0">
                  <c:v>Server Time (ms)</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16000</c:v>
                </c:pt>
                <c:pt idx="1">
                  <c:v>32000</c:v>
                </c:pt>
                <c:pt idx="2">
                  <c:v>48000</c:v>
                </c:pt>
                <c:pt idx="3">
                  <c:v>64000</c:v>
                </c:pt>
                <c:pt idx="4">
                  <c:v>80000</c:v>
                </c:pt>
              </c:numCache>
            </c:numRef>
          </c:cat>
          <c:val>
            <c:numRef>
              <c:f>Sheet1!$C$2:$C$6</c:f>
              <c:numCache>
                <c:formatCode>General</c:formatCode>
                <c:ptCount val="5"/>
                <c:pt idx="0">
                  <c:v>3.05</c:v>
                </c:pt>
                <c:pt idx="1">
                  <c:v>2.69</c:v>
                </c:pt>
                <c:pt idx="2">
                  <c:v>3.28</c:v>
                </c:pt>
                <c:pt idx="3">
                  <c:v>3.39</c:v>
                </c:pt>
                <c:pt idx="4">
                  <c:v>3.43</c:v>
                </c:pt>
              </c:numCache>
            </c:numRef>
          </c:val>
          <c:smooth val="0"/>
          <c:extLst>
            <c:ext xmlns:c16="http://schemas.microsoft.com/office/drawing/2014/chart" uri="{C3380CC4-5D6E-409C-BE32-E72D297353CC}">
              <c16:uniqueId val="{00000001-A129-4261-9A8D-ACC904BB7898}"/>
            </c:ext>
          </c:extLst>
        </c:ser>
        <c:ser>
          <c:idx val="2"/>
          <c:order val="2"/>
          <c:tx>
            <c:strRef>
              <c:f>Sheet1!$D$1</c:f>
              <c:strCache>
                <c:ptCount val="1"/>
                <c:pt idx="0">
                  <c:v>Amdahl's Law</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16000</c:v>
                </c:pt>
                <c:pt idx="1">
                  <c:v>32000</c:v>
                </c:pt>
                <c:pt idx="2">
                  <c:v>48000</c:v>
                </c:pt>
                <c:pt idx="3">
                  <c:v>64000</c:v>
                </c:pt>
                <c:pt idx="4">
                  <c:v>80000</c:v>
                </c:pt>
              </c:numCache>
            </c:numRef>
          </c:cat>
          <c:val>
            <c:numRef>
              <c:f>Sheet1!$D$2:$D$6</c:f>
              <c:numCache>
                <c:formatCode>General</c:formatCode>
                <c:ptCount val="5"/>
                <c:pt idx="0">
                  <c:v>6.98</c:v>
                </c:pt>
                <c:pt idx="1">
                  <c:v>6.98</c:v>
                </c:pt>
                <c:pt idx="2">
                  <c:v>6.98</c:v>
                </c:pt>
                <c:pt idx="3">
                  <c:v>6.98</c:v>
                </c:pt>
                <c:pt idx="4">
                  <c:v>6.98</c:v>
                </c:pt>
              </c:numCache>
            </c:numRef>
          </c:val>
          <c:smooth val="0"/>
          <c:extLst>
            <c:ext xmlns:c16="http://schemas.microsoft.com/office/drawing/2014/chart" uri="{C3380CC4-5D6E-409C-BE32-E72D297353CC}">
              <c16:uniqueId val="{00000003-A129-4261-9A8D-ACC904BB7898}"/>
            </c:ext>
          </c:extLst>
        </c:ser>
        <c:ser>
          <c:idx val="3"/>
          <c:order val="3"/>
          <c:tx>
            <c:strRef>
              <c:f>Sheet1!$E$1</c:f>
              <c:strCache>
                <c:ptCount val="1"/>
                <c:pt idx="0">
                  <c:v>Ideal Speedup</c:v>
                </c:pt>
              </c:strCache>
            </c:strRef>
          </c:tx>
          <c:spPr>
            <a:ln w="34925" cap="rnd">
              <a:solidFill>
                <a:schemeClr val="accent4"/>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16000</c:v>
                </c:pt>
                <c:pt idx="1">
                  <c:v>32000</c:v>
                </c:pt>
                <c:pt idx="2">
                  <c:v>48000</c:v>
                </c:pt>
                <c:pt idx="3">
                  <c:v>64000</c:v>
                </c:pt>
                <c:pt idx="4">
                  <c:v>80000</c:v>
                </c:pt>
              </c:numCache>
            </c:numRef>
          </c:cat>
          <c:val>
            <c:numRef>
              <c:f>Sheet1!$E$2:$E$6</c:f>
              <c:numCache>
                <c:formatCode>General</c:formatCode>
                <c:ptCount val="5"/>
                <c:pt idx="0">
                  <c:v>8</c:v>
                </c:pt>
                <c:pt idx="1">
                  <c:v>8</c:v>
                </c:pt>
                <c:pt idx="2">
                  <c:v>8</c:v>
                </c:pt>
                <c:pt idx="3">
                  <c:v>8</c:v>
                </c:pt>
                <c:pt idx="4">
                  <c:v>8</c:v>
                </c:pt>
              </c:numCache>
            </c:numRef>
          </c:val>
          <c:smooth val="0"/>
          <c:extLst>
            <c:ext xmlns:c16="http://schemas.microsoft.com/office/drawing/2014/chart" uri="{C3380CC4-5D6E-409C-BE32-E72D297353CC}">
              <c16:uniqueId val="{00000000-4AE4-4714-A90D-7752C9B40ED3}"/>
            </c:ext>
          </c:extLst>
        </c:ser>
        <c:dLbls>
          <c:showLegendKey val="0"/>
          <c:showVal val="0"/>
          <c:showCatName val="0"/>
          <c:showSerName val="0"/>
          <c:showPercent val="0"/>
          <c:showBubbleSize val="0"/>
        </c:dLbls>
        <c:smooth val="0"/>
        <c:axId val="1559411568"/>
        <c:axId val="1559401968"/>
      </c:lineChart>
      <c:catAx>
        <c:axId val="1559411568"/>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Search</a:t>
                </a:r>
                <a:r>
                  <a:rPr lang="en-GB" baseline="0"/>
                  <a:t> density (size of searches array)</a:t>
                </a:r>
                <a:endParaRPr lang="en-GB"/>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59401968"/>
        <c:crosses val="autoZero"/>
        <c:auto val="1"/>
        <c:lblAlgn val="ctr"/>
        <c:lblOffset val="100"/>
        <c:noMultiLvlLbl val="0"/>
      </c:catAx>
      <c:valAx>
        <c:axId val="1559401968"/>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Speedup</a:t>
                </a:r>
                <a:r>
                  <a:rPr lang="en-GB" baseline="0"/>
                  <a:t> ()T1/Tp)</a:t>
                </a:r>
                <a:endParaRPr lang="en-GB"/>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59411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5BE1C-7D5A-4D75-9125-B6851FB4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1787</TotalTime>
  <Pages>5</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Parallel and Concurrent Programming Assignment 1</vt:lpstr>
    </vt:vector>
  </TitlesOfParts>
  <Company>Uiversity of Cape Town</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and Concurrent Programming Assignment 1</dc:title>
  <dc:subject/>
  <dc:creator>Tracey Letlape</dc:creator>
  <cp:keywords/>
  <dc:description/>
  <cp:lastModifiedBy>Tracey Letlape</cp:lastModifiedBy>
  <cp:revision>20</cp:revision>
  <cp:lastPrinted>2025-08-22T22:00:00Z</cp:lastPrinted>
  <dcterms:created xsi:type="dcterms:W3CDTF">2025-08-16T14:55:00Z</dcterms:created>
  <dcterms:modified xsi:type="dcterms:W3CDTF">2025-08-24T10:28:00Z</dcterms:modified>
</cp:coreProperties>
</file>