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2656B" w14:textId="701D3649" w:rsidR="00C61720" w:rsidRDefault="00CF73A3" w:rsidP="00C61720">
      <w:pPr>
        <w:pStyle w:val="Heading1"/>
        <w:rPr>
          <w:rFonts w:ascii="Verdana" w:hAnsi="Verdana" w:cstheme="majorHAnsi"/>
        </w:rPr>
      </w:pPr>
      <w:r w:rsidRPr="00232400">
        <w:rPr>
          <w:rFonts w:ascii="Verdana" w:hAnsi="Verdana" w:cstheme="majorHAnsi"/>
        </w:rPr>
        <w:t xml:space="preserve">Detailed </w:t>
      </w:r>
      <w:r w:rsidR="00CB416C">
        <w:rPr>
          <w:rFonts w:ascii="Verdana" w:hAnsi="Verdana" w:cstheme="majorHAnsi"/>
        </w:rPr>
        <w:t>User Doc</w:t>
      </w:r>
      <w:r w:rsidRPr="00232400">
        <w:rPr>
          <w:rFonts w:ascii="Verdana" w:hAnsi="Verdana" w:cstheme="majorHAnsi"/>
        </w:rPr>
        <w:t xml:space="preserve"> Rubric</w:t>
      </w:r>
    </w:p>
    <w:p w14:paraId="46FBB2C4" w14:textId="5DD902D5" w:rsidR="00335512" w:rsidRPr="00335512" w:rsidRDefault="00C75023" w:rsidP="00335512">
      <w:r>
        <w:t>Revised January 23, 2026</w:t>
      </w:r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972"/>
        <w:gridCol w:w="1892"/>
        <w:gridCol w:w="701"/>
        <w:gridCol w:w="1606"/>
        <w:gridCol w:w="1418"/>
        <w:gridCol w:w="2413"/>
        <w:gridCol w:w="1576"/>
        <w:gridCol w:w="1389"/>
        <w:gridCol w:w="1991"/>
        <w:gridCol w:w="1606"/>
        <w:gridCol w:w="1418"/>
        <w:gridCol w:w="2029"/>
        <w:gridCol w:w="1606"/>
        <w:gridCol w:w="1418"/>
        <w:gridCol w:w="2029"/>
        <w:gridCol w:w="1606"/>
        <w:gridCol w:w="1418"/>
        <w:gridCol w:w="2029"/>
      </w:tblGrid>
      <w:tr w:rsidR="00C86559" w:rsidRPr="00C86559" w14:paraId="5765318A" w14:textId="77777777" w:rsidTr="00C86559">
        <w:tc>
          <w:tcPr>
            <w:tcW w:w="1972" w:type="dxa"/>
          </w:tcPr>
          <w:p w14:paraId="315EF955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title_or_outcome_id</w:t>
            </w:r>
          </w:p>
        </w:tc>
        <w:tc>
          <w:tcPr>
            <w:tcW w:w="1892" w:type="dxa"/>
          </w:tcPr>
          <w:p w14:paraId="2390037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701" w:type="dxa"/>
          </w:tcPr>
          <w:p w14:paraId="66E231BD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User range</w:t>
            </w:r>
          </w:p>
        </w:tc>
        <w:tc>
          <w:tcPr>
            <w:tcW w:w="1606" w:type="dxa"/>
          </w:tcPr>
          <w:p w14:paraId="0E9B185F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Rating_points_1</w:t>
            </w:r>
          </w:p>
        </w:tc>
        <w:tc>
          <w:tcPr>
            <w:tcW w:w="1418" w:type="dxa"/>
          </w:tcPr>
          <w:p w14:paraId="6F02BFE3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Rating_title_1</w:t>
            </w:r>
          </w:p>
        </w:tc>
        <w:tc>
          <w:tcPr>
            <w:tcW w:w="2413" w:type="dxa"/>
          </w:tcPr>
          <w:p w14:paraId="57885D53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Rating_description_1</w:t>
            </w:r>
          </w:p>
        </w:tc>
        <w:tc>
          <w:tcPr>
            <w:tcW w:w="1576" w:type="dxa"/>
          </w:tcPr>
          <w:p w14:paraId="25712EB7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Rating_points_2</w:t>
            </w:r>
          </w:p>
        </w:tc>
        <w:tc>
          <w:tcPr>
            <w:tcW w:w="1389" w:type="dxa"/>
          </w:tcPr>
          <w:p w14:paraId="0219FC1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Rating_title_2</w:t>
            </w:r>
          </w:p>
        </w:tc>
        <w:tc>
          <w:tcPr>
            <w:tcW w:w="1991" w:type="dxa"/>
          </w:tcPr>
          <w:p w14:paraId="39E907D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Rating_description_2</w:t>
            </w:r>
          </w:p>
        </w:tc>
        <w:tc>
          <w:tcPr>
            <w:tcW w:w="1606" w:type="dxa"/>
          </w:tcPr>
          <w:p w14:paraId="3BDEF596" w14:textId="7072B23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Rating_points_</w:t>
            </w:r>
            <w:r>
              <w:rPr>
                <w:rFonts w:asciiTheme="majorHAnsi" w:hAnsiTheme="majorHAnsi" w:cstheme="majorHAnsi"/>
                <w:b/>
                <w:bCs/>
                <w:color w:val="0070C0"/>
              </w:rPr>
              <w:t>3</w:t>
            </w:r>
          </w:p>
        </w:tc>
        <w:tc>
          <w:tcPr>
            <w:tcW w:w="1418" w:type="dxa"/>
          </w:tcPr>
          <w:p w14:paraId="73805F9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Rating_title_3</w:t>
            </w:r>
          </w:p>
        </w:tc>
        <w:tc>
          <w:tcPr>
            <w:tcW w:w="2029" w:type="dxa"/>
          </w:tcPr>
          <w:p w14:paraId="1EE03DD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Rating_description_3</w:t>
            </w:r>
          </w:p>
        </w:tc>
        <w:tc>
          <w:tcPr>
            <w:tcW w:w="1606" w:type="dxa"/>
          </w:tcPr>
          <w:p w14:paraId="1BB0F8B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Rating_points_4</w:t>
            </w:r>
          </w:p>
        </w:tc>
        <w:tc>
          <w:tcPr>
            <w:tcW w:w="1418" w:type="dxa"/>
          </w:tcPr>
          <w:p w14:paraId="6F4219E8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Rating_title_4</w:t>
            </w:r>
          </w:p>
        </w:tc>
        <w:tc>
          <w:tcPr>
            <w:tcW w:w="2029" w:type="dxa"/>
          </w:tcPr>
          <w:p w14:paraId="55E8D78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Rating_description_4</w:t>
            </w:r>
          </w:p>
        </w:tc>
        <w:tc>
          <w:tcPr>
            <w:tcW w:w="1606" w:type="dxa"/>
          </w:tcPr>
          <w:p w14:paraId="60A17F2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Rating_points_5</w:t>
            </w:r>
          </w:p>
        </w:tc>
        <w:tc>
          <w:tcPr>
            <w:tcW w:w="1418" w:type="dxa"/>
          </w:tcPr>
          <w:p w14:paraId="2E97F9F3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Rating_title_5</w:t>
            </w:r>
          </w:p>
        </w:tc>
        <w:tc>
          <w:tcPr>
            <w:tcW w:w="2029" w:type="dxa"/>
          </w:tcPr>
          <w:p w14:paraId="175C9FA5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  <w:color w:val="0070C0"/>
              </w:rPr>
              <w:t>Rating_description_5</w:t>
            </w:r>
          </w:p>
        </w:tc>
      </w:tr>
      <w:tr w:rsidR="00C86559" w:rsidRPr="00C86559" w14:paraId="45C8220B" w14:textId="77777777" w:rsidTr="00C86559">
        <w:tc>
          <w:tcPr>
            <w:tcW w:w="1972" w:type="dxa"/>
          </w:tcPr>
          <w:p w14:paraId="602A689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Cover Memo</w:t>
            </w:r>
          </w:p>
        </w:tc>
        <w:tc>
          <w:tcPr>
            <w:tcW w:w="1892" w:type="dxa"/>
          </w:tcPr>
          <w:p w14:paraId="55FBC43F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neutral-news structure; Explains purpose of the memo, indicates the intended audience and purpose for the user document, clearly connects user document to report topic. Includes contact info.</w:t>
            </w:r>
          </w:p>
        </w:tc>
        <w:tc>
          <w:tcPr>
            <w:tcW w:w="701" w:type="dxa"/>
          </w:tcPr>
          <w:p w14:paraId="36A478B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5EB8819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675047A8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0DD9F504" w14:textId="11691781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Thoroughly explains audience, use, and connection to report topic. Uses memo format flawlessly.</w:t>
            </w:r>
            <w:r>
              <w:rPr>
                <w:rFonts w:asciiTheme="majorHAnsi" w:hAnsiTheme="majorHAnsi" w:cstheme="majorHAnsi"/>
              </w:rPr>
              <w:t xml:space="preserve"> Cover memo placed as first item in the project.</w:t>
            </w:r>
          </w:p>
        </w:tc>
        <w:tc>
          <w:tcPr>
            <w:tcW w:w="1576" w:type="dxa"/>
          </w:tcPr>
          <w:p w14:paraId="7D994D07" w14:textId="298E663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7D2CF6A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41007C34" w14:textId="5229AAE9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Explains audience and purpose for the user document with clear connection to the report topic. Uses memo format accurately.</w:t>
            </w:r>
            <w:r>
              <w:rPr>
                <w:rFonts w:asciiTheme="majorHAnsi" w:hAnsiTheme="majorHAnsi" w:cstheme="majorHAnsi"/>
              </w:rPr>
              <w:t xml:space="preserve"> Cover memo placed first.</w:t>
            </w:r>
          </w:p>
        </w:tc>
        <w:tc>
          <w:tcPr>
            <w:tcW w:w="1606" w:type="dxa"/>
          </w:tcPr>
          <w:p w14:paraId="4AA9AEA2" w14:textId="7DB56C9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6A9D4B3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2F5BC9C3" w14:textId="5FD6217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Provides some incomplete or unclear content and/or makes </w:t>
            </w:r>
            <w:r>
              <w:rPr>
                <w:rFonts w:asciiTheme="majorHAnsi" w:hAnsiTheme="majorHAnsi" w:cstheme="majorHAnsi"/>
              </w:rPr>
              <w:t xml:space="preserve">1 or 2 </w:t>
            </w:r>
            <w:r w:rsidRPr="00C86559">
              <w:rPr>
                <w:rFonts w:asciiTheme="majorHAnsi" w:hAnsiTheme="majorHAnsi" w:cstheme="majorHAnsi"/>
              </w:rPr>
              <w:t>minor errors in memo format</w:t>
            </w:r>
            <w:r>
              <w:rPr>
                <w:rFonts w:asciiTheme="majorHAnsi" w:hAnsiTheme="majorHAnsi" w:cstheme="majorHAnsi"/>
              </w:rPr>
              <w:t xml:space="preserve"> or placement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606" w:type="dxa"/>
          </w:tcPr>
          <w:p w14:paraId="6F580193" w14:textId="610C4713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1E414609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492894D2" w14:textId="4AAEA6CC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missing significant information and/or uses incorrect memo format</w:t>
            </w:r>
            <w:r>
              <w:rPr>
                <w:rFonts w:asciiTheme="majorHAnsi" w:hAnsiTheme="majorHAnsi" w:cstheme="majorHAnsi"/>
              </w:rPr>
              <w:t xml:space="preserve"> or placement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606" w:type="dxa"/>
          </w:tcPr>
          <w:p w14:paraId="34E2160E" w14:textId="30FFCF3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6074E1CA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7F06DFE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Cover Memo is missing.</w:t>
            </w:r>
          </w:p>
        </w:tc>
      </w:tr>
      <w:tr w:rsidR="00C86559" w:rsidRPr="00C86559" w14:paraId="79879DC3" w14:textId="77777777" w:rsidTr="00C86559">
        <w:tc>
          <w:tcPr>
            <w:tcW w:w="1972" w:type="dxa"/>
          </w:tcPr>
          <w:p w14:paraId="29CECF5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User Document Introductory Sections</w:t>
            </w:r>
          </w:p>
        </w:tc>
        <w:tc>
          <w:tcPr>
            <w:tcW w:w="1892" w:type="dxa"/>
          </w:tcPr>
          <w:p w14:paraId="7DF54A8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clear title, document date, introduction to the document and relevant, general notices.</w:t>
            </w:r>
          </w:p>
        </w:tc>
        <w:tc>
          <w:tcPr>
            <w:tcW w:w="701" w:type="dxa"/>
          </w:tcPr>
          <w:p w14:paraId="4638AB3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070CD07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11A658A0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35A29B1D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clear, accurate title; includes document date; introduces document professionally; and includes useful notices.</w:t>
            </w:r>
          </w:p>
        </w:tc>
        <w:tc>
          <w:tcPr>
            <w:tcW w:w="1576" w:type="dxa"/>
          </w:tcPr>
          <w:p w14:paraId="3A2568B9" w14:textId="4FABE7EB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482F5C18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5BECEB3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required elements; provides a detailed and complete beginning to the document.</w:t>
            </w:r>
          </w:p>
        </w:tc>
        <w:tc>
          <w:tcPr>
            <w:tcW w:w="1606" w:type="dxa"/>
          </w:tcPr>
          <w:p w14:paraId="2B08AFC4" w14:textId="290F1183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074BC5AD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00EB3EA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elements, but one is weak, incomplete, or unclear.</w:t>
            </w:r>
          </w:p>
        </w:tc>
        <w:tc>
          <w:tcPr>
            <w:tcW w:w="1606" w:type="dxa"/>
          </w:tcPr>
          <w:p w14:paraId="5BCFB7CE" w14:textId="0303D4EB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4ACB2E95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6FC6D9C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Missing one or two required elements and/or several elements are incomplete or confusing.</w:t>
            </w:r>
          </w:p>
        </w:tc>
        <w:tc>
          <w:tcPr>
            <w:tcW w:w="1606" w:type="dxa"/>
          </w:tcPr>
          <w:p w14:paraId="3A9D845B" w14:textId="7D6487E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47EB619D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2C0C939C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Missing more than two required elements.</w:t>
            </w:r>
          </w:p>
        </w:tc>
      </w:tr>
      <w:tr w:rsidR="00C86559" w:rsidRPr="00C86559" w14:paraId="59B99872" w14:textId="77777777" w:rsidTr="00C86559">
        <w:tc>
          <w:tcPr>
            <w:tcW w:w="1972" w:type="dxa"/>
          </w:tcPr>
          <w:p w14:paraId="62BC36BA" w14:textId="6859E67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bookmarkStart w:id="0" w:name="_Hlk208763269"/>
            <w:r>
              <w:rPr>
                <w:rFonts w:asciiTheme="majorHAnsi" w:hAnsiTheme="majorHAnsi" w:cstheme="majorHAnsi"/>
              </w:rPr>
              <w:t>Technical Background or Theory</w:t>
            </w:r>
          </w:p>
        </w:tc>
        <w:tc>
          <w:tcPr>
            <w:tcW w:w="1892" w:type="dxa"/>
          </w:tcPr>
          <w:p w14:paraId="698C653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Defines terms; adds brief background as needed.</w:t>
            </w:r>
          </w:p>
        </w:tc>
        <w:tc>
          <w:tcPr>
            <w:tcW w:w="701" w:type="dxa"/>
          </w:tcPr>
          <w:p w14:paraId="4A131105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5880CF32" w14:textId="3B965FD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60999DF5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004DB65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Anticipates all knowledge gaps; provides just-enough theory.</w:t>
            </w:r>
          </w:p>
        </w:tc>
        <w:tc>
          <w:tcPr>
            <w:tcW w:w="1576" w:type="dxa"/>
          </w:tcPr>
          <w:p w14:paraId="405813FF" w14:textId="6F57EC7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0E03FDED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4A31184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Defines all unfamiliar terms and provides relevant background information.</w:t>
            </w:r>
          </w:p>
        </w:tc>
        <w:tc>
          <w:tcPr>
            <w:tcW w:w="1606" w:type="dxa"/>
          </w:tcPr>
          <w:p w14:paraId="587C676E" w14:textId="5367F750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3798BD6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79A7EFF6" w14:textId="792F25B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Defines most unfamiliar terms and provides </w:t>
            </w:r>
            <w:r w:rsidR="00C75023" w:rsidRPr="00C86559">
              <w:rPr>
                <w:rFonts w:asciiTheme="majorHAnsi" w:hAnsiTheme="majorHAnsi" w:cstheme="majorHAnsi"/>
              </w:rPr>
              <w:t>background but</w:t>
            </w:r>
            <w:r w:rsidRPr="00C86559">
              <w:rPr>
                <w:rFonts w:asciiTheme="majorHAnsi" w:hAnsiTheme="majorHAnsi" w:cstheme="majorHAnsi"/>
              </w:rPr>
              <w:t xml:space="preserve"> misses some details.</w:t>
            </w:r>
          </w:p>
        </w:tc>
        <w:tc>
          <w:tcPr>
            <w:tcW w:w="1606" w:type="dxa"/>
          </w:tcPr>
          <w:p w14:paraId="3AADA9C0" w14:textId="7843B09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33560E7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0776557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jargon and undefined terms and/or background is incompletely explained.</w:t>
            </w:r>
          </w:p>
        </w:tc>
        <w:tc>
          <w:tcPr>
            <w:tcW w:w="1606" w:type="dxa"/>
          </w:tcPr>
          <w:p w14:paraId="61B93C00" w14:textId="77A3545C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1A3FA55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16B5DBAF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No explanation of terminology; necessary background information missing.</w:t>
            </w:r>
          </w:p>
        </w:tc>
      </w:tr>
      <w:tr w:rsidR="00C86559" w:rsidRPr="00C86559" w14:paraId="3B35EE9C" w14:textId="77777777" w:rsidTr="00C86559">
        <w:tc>
          <w:tcPr>
            <w:tcW w:w="1972" w:type="dxa"/>
          </w:tcPr>
          <w:p w14:paraId="401A3F6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Equipment &amp; Supplies</w:t>
            </w:r>
          </w:p>
        </w:tc>
        <w:tc>
          <w:tcPr>
            <w:tcW w:w="1892" w:type="dxa"/>
          </w:tcPr>
          <w:p w14:paraId="49FE50A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complete, specific list of tools/materials.</w:t>
            </w:r>
          </w:p>
        </w:tc>
        <w:tc>
          <w:tcPr>
            <w:tcW w:w="701" w:type="dxa"/>
          </w:tcPr>
          <w:p w14:paraId="3C688CB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11EAA92A" w14:textId="3D659AD5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7268669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2A34300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complete list of tools/materials with helpful specifications/alternatives and visuals as needed.</w:t>
            </w:r>
          </w:p>
        </w:tc>
        <w:tc>
          <w:tcPr>
            <w:tcW w:w="1576" w:type="dxa"/>
          </w:tcPr>
          <w:p w14:paraId="2F245F54" w14:textId="189FA685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2169F5F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790E5733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complete list with necessary specifications.</w:t>
            </w:r>
          </w:p>
        </w:tc>
        <w:tc>
          <w:tcPr>
            <w:tcW w:w="1606" w:type="dxa"/>
          </w:tcPr>
          <w:p w14:paraId="3634487F" w14:textId="2C2B631D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0ECE0B7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119B0AE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Makes minor omissions and/or includes vague specifications.</w:t>
            </w:r>
          </w:p>
        </w:tc>
        <w:tc>
          <w:tcPr>
            <w:tcW w:w="1606" w:type="dxa"/>
          </w:tcPr>
          <w:p w14:paraId="03FE39FB" w14:textId="56B391E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4B03018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4D5EDD2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major items and/or specifications.</w:t>
            </w:r>
          </w:p>
        </w:tc>
        <w:tc>
          <w:tcPr>
            <w:tcW w:w="1606" w:type="dxa"/>
          </w:tcPr>
          <w:p w14:paraId="4B580394" w14:textId="1BFFBB6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0A8E24C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0A24A76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Equipment &amp; supplies not included.</w:t>
            </w:r>
          </w:p>
        </w:tc>
      </w:tr>
      <w:tr w:rsidR="00C86559" w:rsidRPr="00C86559" w14:paraId="523A2AAF" w14:textId="77777777" w:rsidTr="00C86559">
        <w:tc>
          <w:tcPr>
            <w:tcW w:w="1972" w:type="dxa"/>
          </w:tcPr>
          <w:p w14:paraId="1F0F9D4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lastRenderedPageBreak/>
              <w:t>Directions &amp; Step Quality</w:t>
            </w:r>
          </w:p>
        </w:tc>
        <w:tc>
          <w:tcPr>
            <w:tcW w:w="1892" w:type="dxa"/>
          </w:tcPr>
          <w:p w14:paraId="3510A48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active voice; one action per step; correct list types; nesting/alternatives as needed.</w:t>
            </w:r>
          </w:p>
        </w:tc>
        <w:tc>
          <w:tcPr>
            <w:tcW w:w="701" w:type="dxa"/>
          </w:tcPr>
          <w:p w14:paraId="5A838CD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03BE820D" w14:textId="3C0BFCA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3E8FE8D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31E36754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well-organized steps with active verbs and properly formatted lists.</w:t>
            </w:r>
          </w:p>
        </w:tc>
        <w:tc>
          <w:tcPr>
            <w:tcW w:w="1576" w:type="dxa"/>
          </w:tcPr>
          <w:p w14:paraId="7BFFCD57" w14:textId="5E1D4A86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1F757BE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791F9CD7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clear, complete, and correctly formatted steps. Uses active verbs throughout.</w:t>
            </w:r>
          </w:p>
        </w:tc>
        <w:tc>
          <w:tcPr>
            <w:tcW w:w="1606" w:type="dxa"/>
          </w:tcPr>
          <w:p w14:paraId="4CD0E655" w14:textId="0FEE450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0521190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61CA0CB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some multi-action or mis-formatted steps, and/or occasional active verb errors.</w:t>
            </w:r>
          </w:p>
        </w:tc>
        <w:tc>
          <w:tcPr>
            <w:tcW w:w="1606" w:type="dxa"/>
          </w:tcPr>
          <w:p w14:paraId="1F55B267" w14:textId="081A11F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35A9D39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4F26135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many unclear/mis-ordered steps.</w:t>
            </w:r>
          </w:p>
        </w:tc>
        <w:tc>
          <w:tcPr>
            <w:tcW w:w="1606" w:type="dxa"/>
          </w:tcPr>
          <w:p w14:paraId="02C14DF3" w14:textId="1C10EC3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4CD8061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166F988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Steps missing or unclear.</w:t>
            </w:r>
          </w:p>
        </w:tc>
      </w:tr>
      <w:tr w:rsidR="00C86559" w:rsidRPr="00C86559" w14:paraId="23B4740C" w14:textId="77777777" w:rsidTr="00C86559">
        <w:tc>
          <w:tcPr>
            <w:tcW w:w="1972" w:type="dxa"/>
          </w:tcPr>
          <w:p w14:paraId="1C8460A8" w14:textId="496A5946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Conclusion &amp; Troubleshooting</w:t>
            </w:r>
            <w:r>
              <w:rPr>
                <w:rFonts w:asciiTheme="majorHAnsi" w:hAnsiTheme="majorHAnsi" w:cstheme="majorHAnsi"/>
              </w:rPr>
              <w:t xml:space="preserve"> (Back Matter)</w:t>
            </w:r>
          </w:p>
        </w:tc>
        <w:tc>
          <w:tcPr>
            <w:tcW w:w="1892" w:type="dxa"/>
          </w:tcPr>
          <w:p w14:paraId="1D7CC1C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Wraps up document, explains what to do if it goes wrong, and includes contact info.</w:t>
            </w:r>
          </w:p>
        </w:tc>
        <w:tc>
          <w:tcPr>
            <w:tcW w:w="701" w:type="dxa"/>
          </w:tcPr>
          <w:p w14:paraId="5622EAB3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1492B517" w14:textId="1D5D5D73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5B39E19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5690141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a clear wrap-up with actionable troubleshooting and contact info.</w:t>
            </w:r>
          </w:p>
        </w:tc>
        <w:tc>
          <w:tcPr>
            <w:tcW w:w="1576" w:type="dxa"/>
          </w:tcPr>
          <w:p w14:paraId="706016C3" w14:textId="17004DF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3156379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539E91E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wrap-up, basic troubleshooting, and contact info.</w:t>
            </w:r>
          </w:p>
        </w:tc>
        <w:tc>
          <w:tcPr>
            <w:tcW w:w="1606" w:type="dxa"/>
          </w:tcPr>
          <w:p w14:paraId="0550887E" w14:textId="10B7286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7D90EC03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3BBB2FAB" w14:textId="2DAB0AB5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or does not fully provide one element</w:t>
            </w:r>
            <w:r w:rsidRPr="00C86559">
              <w:rPr>
                <w:rFonts w:asciiTheme="majorHAnsi" w:hAnsiTheme="majorHAnsi" w:cstheme="majorHAnsi"/>
              </w:rPr>
              <w:t xml:space="preserve"> (e.g., troubleshooting information missing)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606" w:type="dxa"/>
          </w:tcPr>
          <w:p w14:paraId="17208146" w14:textId="07FBDFE1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550C1F37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4D165114" w14:textId="72F06FC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more than one element.</w:t>
            </w:r>
          </w:p>
        </w:tc>
        <w:tc>
          <w:tcPr>
            <w:tcW w:w="1606" w:type="dxa"/>
          </w:tcPr>
          <w:p w14:paraId="6C314CC5" w14:textId="55459580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3A5B1FF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54E6576B" w14:textId="7541B8D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Conclusion</w:t>
            </w:r>
            <w:r>
              <w:rPr>
                <w:rFonts w:asciiTheme="majorHAnsi" w:hAnsiTheme="majorHAnsi" w:cstheme="majorHAnsi"/>
              </w:rPr>
              <w:t>, contact information,</w:t>
            </w:r>
            <w:r w:rsidRPr="00C86559">
              <w:rPr>
                <w:rFonts w:asciiTheme="majorHAnsi" w:hAnsiTheme="majorHAnsi" w:cstheme="majorHAnsi"/>
              </w:rPr>
              <w:t xml:space="preserve"> and troubleshooting information missing.</w:t>
            </w:r>
          </w:p>
        </w:tc>
      </w:tr>
      <w:bookmarkEnd w:id="0"/>
      <w:tr w:rsidR="00C86559" w:rsidRPr="00C86559" w14:paraId="0A5E145E" w14:textId="77777777" w:rsidTr="00C86559">
        <w:tc>
          <w:tcPr>
            <w:tcW w:w="1972" w:type="dxa"/>
          </w:tcPr>
          <w:p w14:paraId="618B681F" w14:textId="66A18312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Visuals</w:t>
            </w:r>
          </w:p>
        </w:tc>
        <w:tc>
          <w:tcPr>
            <w:tcW w:w="1892" w:type="dxa"/>
          </w:tcPr>
          <w:p w14:paraId="3C2658A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at least four relevant visuals, each with two-part captions. Refers directly to the visual in the text with clear explanation and context. Avoids clipart.</w:t>
            </w:r>
          </w:p>
        </w:tc>
        <w:tc>
          <w:tcPr>
            <w:tcW w:w="701" w:type="dxa"/>
          </w:tcPr>
          <w:p w14:paraId="262323D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2D235CB4" w14:textId="05E429A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40A83E8E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1174AD4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4 or more relevant, professional visuals; provides clear two-part captions; refers directly in the text with full explanation and context.</w:t>
            </w:r>
          </w:p>
        </w:tc>
        <w:tc>
          <w:tcPr>
            <w:tcW w:w="1576" w:type="dxa"/>
          </w:tcPr>
          <w:p w14:paraId="4428082F" w14:textId="5C3B74EE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4ECEBDED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6C59188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4 or more useful visuals with accurate two-part captions; refers directly in the text with clear explanation and context.</w:t>
            </w:r>
          </w:p>
        </w:tc>
        <w:tc>
          <w:tcPr>
            <w:tcW w:w="1606" w:type="dxa"/>
          </w:tcPr>
          <w:p w14:paraId="310F7878" w14:textId="341648DC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398D63B1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00365DD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4 or more visuals but captions are incomplete, context is limited, or references are unclear.</w:t>
            </w:r>
          </w:p>
        </w:tc>
        <w:tc>
          <w:tcPr>
            <w:tcW w:w="1606" w:type="dxa"/>
          </w:tcPr>
          <w:p w14:paraId="40B9A63E" w14:textId="17685BD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2D2B5C69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7384FFBC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visuals that are weak, irrelevant, or unprofessional. Does not include captions or references in the text to explain them.</w:t>
            </w:r>
          </w:p>
        </w:tc>
        <w:tc>
          <w:tcPr>
            <w:tcW w:w="1606" w:type="dxa"/>
          </w:tcPr>
          <w:p w14:paraId="5053B619" w14:textId="15244C6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367DBF04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1115BF7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clipart or irrelevant images OR includes fewer than 4 visuals.</w:t>
            </w:r>
          </w:p>
        </w:tc>
      </w:tr>
      <w:tr w:rsidR="00C86559" w:rsidRPr="00C86559" w14:paraId="0E44C8AC" w14:textId="77777777" w:rsidTr="00C86559">
        <w:tc>
          <w:tcPr>
            <w:tcW w:w="1972" w:type="dxa"/>
          </w:tcPr>
          <w:p w14:paraId="5640041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Documentation (as needed)</w:t>
            </w:r>
          </w:p>
        </w:tc>
        <w:tc>
          <w:tcPr>
            <w:tcW w:w="1892" w:type="dxa"/>
          </w:tcPr>
          <w:p w14:paraId="70EA753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Lists all sources in correct format.</w:t>
            </w:r>
          </w:p>
        </w:tc>
        <w:tc>
          <w:tcPr>
            <w:tcW w:w="701" w:type="dxa"/>
          </w:tcPr>
          <w:p w14:paraId="6D9FD76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2816B620" w14:textId="3F77EA50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0A55B648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153E94A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Cites all sources accurately with correct formatting.</w:t>
            </w:r>
          </w:p>
        </w:tc>
        <w:tc>
          <w:tcPr>
            <w:tcW w:w="1576" w:type="dxa"/>
          </w:tcPr>
          <w:p w14:paraId="1CDA138E" w14:textId="0DC73F70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752CE13C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55C9B2E8" w14:textId="6A3B6B1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sources with consistent formatting</w:t>
            </w:r>
            <w:r>
              <w:rPr>
                <w:rFonts w:asciiTheme="majorHAnsi" w:hAnsiTheme="majorHAnsi" w:cstheme="majorHAnsi"/>
              </w:rPr>
              <w:t xml:space="preserve"> OR No documentation needed.</w:t>
            </w:r>
          </w:p>
        </w:tc>
        <w:tc>
          <w:tcPr>
            <w:tcW w:w="1606" w:type="dxa"/>
          </w:tcPr>
          <w:p w14:paraId="35E14EB7" w14:textId="589DFDF5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1F95938E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484A769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a source and/or makes minor formatting errors.</w:t>
            </w:r>
          </w:p>
        </w:tc>
        <w:tc>
          <w:tcPr>
            <w:tcW w:w="1606" w:type="dxa"/>
          </w:tcPr>
          <w:p w14:paraId="6BB46E0C" w14:textId="068EFE5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03EEB17B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771B7D8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two or more sources and/or makes frequent formatting errors.</w:t>
            </w:r>
          </w:p>
        </w:tc>
        <w:tc>
          <w:tcPr>
            <w:tcW w:w="1606" w:type="dxa"/>
          </w:tcPr>
          <w:p w14:paraId="74AC30BC" w14:textId="3CE0D3E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0CD6843A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1C9B5627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Section missing.</w:t>
            </w:r>
          </w:p>
        </w:tc>
      </w:tr>
      <w:tr w:rsidR="00C86559" w:rsidRPr="00C86559" w14:paraId="56C70E72" w14:textId="77777777" w:rsidTr="00C86559">
        <w:tc>
          <w:tcPr>
            <w:tcW w:w="1972" w:type="dxa"/>
          </w:tcPr>
          <w:p w14:paraId="7FD3324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Document Design &amp; Use of CRAP Design Principles</w:t>
            </w:r>
          </w:p>
        </w:tc>
        <w:tc>
          <w:tcPr>
            <w:tcW w:w="1892" w:type="dxa"/>
          </w:tcPr>
          <w:p w14:paraId="643D4FD8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headings, lists, spacing, and paragraphing. Uses CRAP design principles, fonts, chunking, and other formatting elements effectively to increase readability.</w:t>
            </w:r>
          </w:p>
        </w:tc>
        <w:tc>
          <w:tcPr>
            <w:tcW w:w="701" w:type="dxa"/>
          </w:tcPr>
          <w:p w14:paraId="1F2D013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1C93619C" w14:textId="179C93AD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5D1468F9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730C0759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flawless formatting. Shows strong contrast between headings and the document paragraphs. Uses spacing, fonts, and chunking and CRAP design principles to make the message </w:t>
            </w:r>
            <w:r w:rsidRPr="00C86559">
              <w:rPr>
                <w:rFonts w:asciiTheme="majorHAnsi" w:hAnsiTheme="majorHAnsi" w:cstheme="majorHAnsi"/>
              </w:rPr>
              <w:lastRenderedPageBreak/>
              <w:t>highly readable and professional.</w:t>
            </w:r>
          </w:p>
        </w:tc>
        <w:tc>
          <w:tcPr>
            <w:tcW w:w="1576" w:type="dxa"/>
          </w:tcPr>
          <w:p w14:paraId="2F82DAF1" w14:textId="40A6259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10</w:t>
            </w:r>
          </w:p>
        </w:tc>
        <w:tc>
          <w:tcPr>
            <w:tcW w:w="1389" w:type="dxa"/>
          </w:tcPr>
          <w:p w14:paraId="4A1621E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4E1F3FEF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accurate and appropriate formatting. Formats headings, spacing, and CRAP design principles consistently. Uses lists, horizontal rules, and boxes as effective visual elements.</w:t>
            </w:r>
          </w:p>
        </w:tc>
        <w:tc>
          <w:tcPr>
            <w:tcW w:w="1606" w:type="dxa"/>
          </w:tcPr>
          <w:p w14:paraId="1FE48353" w14:textId="566836D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1C8ED647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2EBF3471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May include minor formatting errors and/or includes minor errors in headings, paragraphing, spacing, or application of CRAP design principles.</w:t>
            </w:r>
          </w:p>
        </w:tc>
        <w:tc>
          <w:tcPr>
            <w:tcW w:w="1606" w:type="dxa"/>
          </w:tcPr>
          <w:p w14:paraId="784B93F0" w14:textId="1031CB4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06774392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2867E26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incorrect formatting, inadequate contrast between headings and text, large paragraphs, and/or inaccurate spacing. Inconsistently applies CRAP design principles.</w:t>
            </w:r>
          </w:p>
        </w:tc>
        <w:tc>
          <w:tcPr>
            <w:tcW w:w="1606" w:type="dxa"/>
          </w:tcPr>
          <w:p w14:paraId="34644867" w14:textId="4B3C9EEC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063A74DB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0BA1BC7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Does not meet formatting or design requirements.</w:t>
            </w:r>
          </w:p>
        </w:tc>
      </w:tr>
      <w:tr w:rsidR="00C86559" w:rsidRPr="00C86559" w14:paraId="7460DB6B" w14:textId="77777777" w:rsidTr="00C86559">
        <w:tc>
          <w:tcPr>
            <w:tcW w:w="1972" w:type="dxa"/>
          </w:tcPr>
          <w:p w14:paraId="2D820BA0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Tone &amp; Plain Language</w:t>
            </w:r>
          </w:p>
        </w:tc>
        <w:tc>
          <w:tcPr>
            <w:tcW w:w="1892" w:type="dxa"/>
          </w:tcPr>
          <w:p w14:paraId="7104B54A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clear, objective, professional tone. Uses short sentences and other plain language techniques. </w:t>
            </w:r>
          </w:p>
        </w:tc>
        <w:tc>
          <w:tcPr>
            <w:tcW w:w="701" w:type="dxa"/>
          </w:tcPr>
          <w:p w14:paraId="5CABD29D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606" w:type="dxa"/>
          </w:tcPr>
          <w:p w14:paraId="46BBBF41" w14:textId="05E72F5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12</w:t>
            </w:r>
          </w:p>
        </w:tc>
        <w:tc>
          <w:tcPr>
            <w:tcW w:w="1418" w:type="dxa"/>
          </w:tcPr>
          <w:p w14:paraId="2BA501DF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Exceeds Expectations</w:t>
            </w:r>
          </w:p>
        </w:tc>
        <w:tc>
          <w:tcPr>
            <w:tcW w:w="2413" w:type="dxa"/>
          </w:tcPr>
          <w:p w14:paraId="74459902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consistently objective, professional, and reader-friendly. Phrases sentences concisely and smoothly. Perfectly written for the audience.</w:t>
            </w:r>
          </w:p>
        </w:tc>
        <w:tc>
          <w:tcPr>
            <w:tcW w:w="1576" w:type="dxa"/>
          </w:tcPr>
          <w:p w14:paraId="2D0BC921" w14:textId="6E451E7F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89" w:type="dxa"/>
          </w:tcPr>
          <w:p w14:paraId="382FC3F1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91" w:type="dxa"/>
          </w:tcPr>
          <w:p w14:paraId="1B7CBCEF" w14:textId="2D5C623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objective, professional, and clear throughout. Effectively uses plain language</w:t>
            </w:r>
            <w:r w:rsidR="00C75023">
              <w:rPr>
                <w:rFonts w:asciiTheme="majorHAnsi" w:hAnsiTheme="majorHAnsi" w:cstheme="majorHAnsi"/>
              </w:rPr>
              <w:t>, and tailors content for non-expert readers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606" w:type="dxa"/>
          </w:tcPr>
          <w:p w14:paraId="1B68E223" w14:textId="3FD48569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18" w:type="dxa"/>
          </w:tcPr>
          <w:p w14:paraId="21B80CDE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29" w:type="dxa"/>
          </w:tcPr>
          <w:p w14:paraId="2CD2644F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mostly objective and professional but occasionally uses complicated, overly technical, wordy, and/or repetitive phrasing.</w:t>
            </w:r>
          </w:p>
        </w:tc>
        <w:tc>
          <w:tcPr>
            <w:tcW w:w="1606" w:type="dxa"/>
          </w:tcPr>
          <w:p w14:paraId="1E5F055D" w14:textId="5E2D24C8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418" w:type="dxa"/>
          </w:tcPr>
          <w:p w14:paraId="3E5D9262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29" w:type="dxa"/>
          </w:tcPr>
          <w:p w14:paraId="26C58C06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unprofessional tone and/or language that is too technical or confusing</w:t>
            </w:r>
          </w:p>
        </w:tc>
        <w:tc>
          <w:tcPr>
            <w:tcW w:w="1606" w:type="dxa"/>
          </w:tcPr>
          <w:p w14:paraId="03999488" w14:textId="57B031DA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418" w:type="dxa"/>
          </w:tcPr>
          <w:p w14:paraId="35E3CA6C" w14:textId="77777777" w:rsidR="00C86559" w:rsidRPr="00C86559" w:rsidRDefault="00C86559" w:rsidP="00935A06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29" w:type="dxa"/>
          </w:tcPr>
          <w:p w14:paraId="7ED960BB" w14:textId="77777777" w:rsidR="00C86559" w:rsidRPr="00C86559" w:rsidRDefault="00C86559" w:rsidP="00935A06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No attempt to customize the tone and language to the audience.</w:t>
            </w:r>
          </w:p>
        </w:tc>
      </w:tr>
    </w:tbl>
    <w:p w14:paraId="4158CFE0" w14:textId="77777777" w:rsidR="00933441" w:rsidRPr="00232400" w:rsidRDefault="00933441" w:rsidP="00C86559">
      <w:pPr>
        <w:rPr>
          <w:rFonts w:ascii="Verdana" w:hAnsi="Verdana" w:cstheme="majorHAnsi"/>
        </w:rPr>
      </w:pPr>
    </w:p>
    <w:sectPr w:rsidR="00933441" w:rsidRPr="00232400" w:rsidSect="00C61720">
      <w:pgSz w:w="3168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8296A"/>
    <w:multiLevelType w:val="multilevel"/>
    <w:tmpl w:val="081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735E5"/>
    <w:multiLevelType w:val="multilevel"/>
    <w:tmpl w:val="A2F4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15CA8"/>
    <w:multiLevelType w:val="multilevel"/>
    <w:tmpl w:val="D1FA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B1696"/>
    <w:multiLevelType w:val="multilevel"/>
    <w:tmpl w:val="71A8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03F28"/>
    <w:multiLevelType w:val="multilevel"/>
    <w:tmpl w:val="25C2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F1FEC"/>
    <w:multiLevelType w:val="multilevel"/>
    <w:tmpl w:val="C354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41349"/>
    <w:multiLevelType w:val="multilevel"/>
    <w:tmpl w:val="29B4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AB3003"/>
    <w:multiLevelType w:val="multilevel"/>
    <w:tmpl w:val="236E9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8D3185"/>
    <w:multiLevelType w:val="multilevel"/>
    <w:tmpl w:val="FB2C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9D0778"/>
    <w:multiLevelType w:val="multilevel"/>
    <w:tmpl w:val="6496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113D1"/>
    <w:multiLevelType w:val="multilevel"/>
    <w:tmpl w:val="E57A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39581F"/>
    <w:multiLevelType w:val="multilevel"/>
    <w:tmpl w:val="CB10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868389">
    <w:abstractNumId w:val="8"/>
  </w:num>
  <w:num w:numId="2" w16cid:durableId="1571889685">
    <w:abstractNumId w:val="6"/>
  </w:num>
  <w:num w:numId="3" w16cid:durableId="1066684513">
    <w:abstractNumId w:val="5"/>
  </w:num>
  <w:num w:numId="4" w16cid:durableId="426586940">
    <w:abstractNumId w:val="4"/>
  </w:num>
  <w:num w:numId="5" w16cid:durableId="1331638527">
    <w:abstractNumId w:val="7"/>
  </w:num>
  <w:num w:numId="6" w16cid:durableId="524439957">
    <w:abstractNumId w:val="3"/>
  </w:num>
  <w:num w:numId="7" w16cid:durableId="803159430">
    <w:abstractNumId w:val="2"/>
  </w:num>
  <w:num w:numId="8" w16cid:durableId="684405404">
    <w:abstractNumId w:val="1"/>
  </w:num>
  <w:num w:numId="9" w16cid:durableId="1224832201">
    <w:abstractNumId w:val="0"/>
  </w:num>
  <w:num w:numId="10" w16cid:durableId="140929843">
    <w:abstractNumId w:val="15"/>
  </w:num>
  <w:num w:numId="11" w16cid:durableId="1257208312">
    <w:abstractNumId w:val="10"/>
  </w:num>
  <w:num w:numId="12" w16cid:durableId="457260410">
    <w:abstractNumId w:val="19"/>
  </w:num>
  <w:num w:numId="13" w16cid:durableId="2039963640">
    <w:abstractNumId w:val="20"/>
  </w:num>
  <w:num w:numId="14" w16cid:durableId="1855924584">
    <w:abstractNumId w:val="11"/>
  </w:num>
  <w:num w:numId="15" w16cid:durableId="1932080819">
    <w:abstractNumId w:val="12"/>
  </w:num>
  <w:num w:numId="16" w16cid:durableId="236675959">
    <w:abstractNumId w:val="9"/>
  </w:num>
  <w:num w:numId="17" w16cid:durableId="1221281122">
    <w:abstractNumId w:val="14"/>
  </w:num>
  <w:num w:numId="18" w16cid:durableId="1512571203">
    <w:abstractNumId w:val="18"/>
  </w:num>
  <w:num w:numId="19" w16cid:durableId="406070736">
    <w:abstractNumId w:val="17"/>
  </w:num>
  <w:num w:numId="20" w16cid:durableId="1749232192">
    <w:abstractNumId w:val="13"/>
  </w:num>
  <w:num w:numId="21" w16cid:durableId="14120397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2A53"/>
    <w:rsid w:val="00232400"/>
    <w:rsid w:val="00255341"/>
    <w:rsid w:val="00283B09"/>
    <w:rsid w:val="0029639D"/>
    <w:rsid w:val="002D0336"/>
    <w:rsid w:val="002E76E0"/>
    <w:rsid w:val="003172ED"/>
    <w:rsid w:val="00326F90"/>
    <w:rsid w:val="00335512"/>
    <w:rsid w:val="00345BFA"/>
    <w:rsid w:val="00385213"/>
    <w:rsid w:val="003A1CA4"/>
    <w:rsid w:val="003A79C6"/>
    <w:rsid w:val="00411A36"/>
    <w:rsid w:val="004157DB"/>
    <w:rsid w:val="00421F61"/>
    <w:rsid w:val="00441720"/>
    <w:rsid w:val="005E63BC"/>
    <w:rsid w:val="00607BB4"/>
    <w:rsid w:val="006E1A27"/>
    <w:rsid w:val="007B486C"/>
    <w:rsid w:val="008420CC"/>
    <w:rsid w:val="008C355E"/>
    <w:rsid w:val="008D49E4"/>
    <w:rsid w:val="00933441"/>
    <w:rsid w:val="009B3001"/>
    <w:rsid w:val="009C5E2D"/>
    <w:rsid w:val="009E2A21"/>
    <w:rsid w:val="00AA1D8D"/>
    <w:rsid w:val="00AE32AA"/>
    <w:rsid w:val="00B17875"/>
    <w:rsid w:val="00B47730"/>
    <w:rsid w:val="00B63070"/>
    <w:rsid w:val="00B94185"/>
    <w:rsid w:val="00C61720"/>
    <w:rsid w:val="00C75023"/>
    <w:rsid w:val="00C86559"/>
    <w:rsid w:val="00C86F41"/>
    <w:rsid w:val="00CB0664"/>
    <w:rsid w:val="00CB416C"/>
    <w:rsid w:val="00CD6579"/>
    <w:rsid w:val="00CF73A3"/>
    <w:rsid w:val="00D55FBA"/>
    <w:rsid w:val="00E26AAF"/>
    <w:rsid w:val="00EC29E5"/>
    <w:rsid w:val="00EF7E06"/>
    <w:rsid w:val="00F878D4"/>
    <w:rsid w:val="00FC6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8E072A"/>
  <w14:defaultImageDpi w14:val="300"/>
  <w15:docId w15:val="{F83EECFA-DF29-4190-AB7A-BEE621DC5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E2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1031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8</cp:revision>
  <dcterms:created xsi:type="dcterms:W3CDTF">2025-09-14T19:23:00Z</dcterms:created>
  <dcterms:modified xsi:type="dcterms:W3CDTF">2026-01-23T10:34:00Z</dcterms:modified>
  <cp:category/>
</cp:coreProperties>
</file>