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D3CD7" w14:textId="43FCE863" w:rsidR="00A12E88" w:rsidRPr="00A12E88" w:rsidRDefault="00A12E88" w:rsidP="00A12E88">
      <w:pPr>
        <w:pStyle w:val="Heading1"/>
        <w:spacing w:before="0" w:after="0"/>
        <w:rPr>
          <w:rFonts w:ascii="Calibri" w:hAnsi="Calibri" w:cs="Calibri"/>
          <w:b/>
          <w:bCs/>
          <w:sz w:val="48"/>
          <w:szCs w:val="48"/>
        </w:rPr>
      </w:pPr>
      <w:r>
        <w:rPr>
          <w:rFonts w:ascii="Calibri" w:hAnsi="Calibri" w:cs="Calibri"/>
          <w:b/>
          <w:bCs/>
          <w:sz w:val="48"/>
          <w:szCs w:val="48"/>
        </w:rPr>
        <w:t>Transcript for “</w:t>
      </w:r>
      <w:r w:rsidRPr="00A12E88">
        <w:rPr>
          <w:rFonts w:ascii="Calibri" w:hAnsi="Calibri" w:cs="Calibri"/>
          <w:b/>
          <w:bCs/>
          <w:sz w:val="48"/>
          <w:szCs w:val="48"/>
        </w:rPr>
        <w:t>Community Solar Panels</w:t>
      </w:r>
      <w:r>
        <w:rPr>
          <w:rFonts w:ascii="Calibri" w:hAnsi="Calibri" w:cs="Calibri"/>
          <w:b/>
          <w:bCs/>
          <w:sz w:val="48"/>
          <w:szCs w:val="48"/>
        </w:rPr>
        <w:t>”</w:t>
      </w:r>
    </w:p>
    <w:p w14:paraId="6583F10D" w14:textId="77777777" w:rsidR="00A12E88" w:rsidRPr="00A12E88" w:rsidRDefault="00A12E88" w:rsidP="00A12E88">
      <w:pPr>
        <w:pStyle w:val="Heading2"/>
        <w:spacing w:before="0"/>
        <w:rPr>
          <w:rFonts w:ascii="Calibri" w:hAnsi="Calibri" w:cs="Calibri"/>
          <w:color w:val="C64600"/>
          <w:sz w:val="36"/>
          <w:szCs w:val="36"/>
        </w:rPr>
      </w:pPr>
      <w:r w:rsidRPr="00A12E88">
        <w:rPr>
          <w:rFonts w:ascii="Calibri" w:hAnsi="Calibri" w:cs="Calibri"/>
          <w:color w:val="C64600"/>
          <w:sz w:val="36"/>
          <w:szCs w:val="36"/>
        </w:rPr>
        <w:t>Benefits and How to Join</w:t>
      </w:r>
    </w:p>
    <w:p w14:paraId="11C35D9C" w14:textId="77777777" w:rsidR="00A12E88" w:rsidRPr="00A12E88" w:rsidRDefault="00A12E88" w:rsidP="00A12E88">
      <w:pPr>
        <w:rPr>
          <w:rFonts w:ascii="Calibri" w:hAnsi="Calibri" w:cs="Calibri"/>
          <w:b/>
          <w:bCs/>
          <w:sz w:val="30"/>
          <w:szCs w:val="30"/>
        </w:rPr>
      </w:pPr>
      <w:r w:rsidRPr="00A12E88">
        <w:rPr>
          <w:rFonts w:ascii="Calibri" w:hAnsi="Calibri" w:cs="Calibri"/>
          <w:b/>
          <w:bCs/>
          <w:sz w:val="30"/>
          <w:szCs w:val="30"/>
        </w:rPr>
        <w:t>1. What is Community Solar?</w:t>
      </w:r>
    </w:p>
    <w:p w14:paraId="0EEAF401" w14:textId="77777777" w:rsidR="00A12E88" w:rsidRPr="00A12E88" w:rsidRDefault="00A12E88" w:rsidP="00A12E88">
      <w:pPr>
        <w:rPr>
          <w:rFonts w:ascii="Calibri" w:hAnsi="Calibri" w:cs="Calibri"/>
          <w:sz w:val="30"/>
          <w:szCs w:val="30"/>
        </w:rPr>
      </w:pPr>
      <w:r w:rsidRPr="00A12E88">
        <w:rPr>
          <w:rFonts w:ascii="Calibri" w:hAnsi="Calibri" w:cs="Calibri"/>
          <w:sz w:val="30"/>
          <w:szCs w:val="30"/>
        </w:rPr>
        <w:t>A shared renewable energy source that can be joined through subscription. It provides access to clean energy without installing solar panels on your home.</w:t>
      </w:r>
    </w:p>
    <w:p w14:paraId="669F8508" w14:textId="77777777" w:rsidR="00A12E88" w:rsidRPr="00A12E88" w:rsidRDefault="00A12E88" w:rsidP="00A12E88">
      <w:pPr>
        <w:rPr>
          <w:rFonts w:ascii="Calibri" w:hAnsi="Calibri" w:cs="Calibri"/>
          <w:b/>
          <w:bCs/>
          <w:sz w:val="30"/>
          <w:szCs w:val="30"/>
        </w:rPr>
      </w:pPr>
      <w:r w:rsidRPr="00A12E88">
        <w:rPr>
          <w:rFonts w:ascii="Calibri" w:hAnsi="Calibri" w:cs="Calibri"/>
          <w:b/>
          <w:bCs/>
          <w:sz w:val="30"/>
          <w:szCs w:val="30"/>
        </w:rPr>
        <w:t>2. How does it Work?</w:t>
      </w:r>
    </w:p>
    <w:p w14:paraId="10BF665E" w14:textId="77777777" w:rsidR="00A12E88" w:rsidRPr="00A12E88" w:rsidRDefault="00A12E88" w:rsidP="00A12E88">
      <w:pPr>
        <w:rPr>
          <w:rFonts w:ascii="Calibri" w:hAnsi="Calibri" w:cs="Calibri"/>
          <w:sz w:val="30"/>
          <w:szCs w:val="30"/>
        </w:rPr>
      </w:pPr>
      <w:r w:rsidRPr="00A12E88">
        <w:rPr>
          <w:rFonts w:ascii="Calibri" w:hAnsi="Calibri" w:cs="Calibri"/>
          <w:sz w:val="30"/>
          <w:szCs w:val="30"/>
        </w:rPr>
        <w:t xml:space="preserve">The solar panels will capture sunlight and then generate electricity from this captured sunlight. This energy will then go into the local power grid. By using this </w:t>
      </w:r>
      <w:proofErr w:type="gramStart"/>
      <w:r w:rsidRPr="00A12E88">
        <w:rPr>
          <w:rFonts w:ascii="Calibri" w:hAnsi="Calibri" w:cs="Calibri"/>
          <w:sz w:val="30"/>
          <w:szCs w:val="30"/>
        </w:rPr>
        <w:t>energy</w:t>
      </w:r>
      <w:proofErr w:type="gramEnd"/>
      <w:r w:rsidRPr="00A12E88">
        <w:rPr>
          <w:rFonts w:ascii="Calibri" w:hAnsi="Calibri" w:cs="Calibri"/>
          <w:sz w:val="30"/>
          <w:szCs w:val="30"/>
        </w:rPr>
        <w:t xml:space="preserve"> it lowers your </w:t>
      </w:r>
      <w:proofErr w:type="gramStart"/>
      <w:r w:rsidRPr="00A12E88">
        <w:rPr>
          <w:rFonts w:ascii="Calibri" w:hAnsi="Calibri" w:cs="Calibri"/>
          <w:sz w:val="30"/>
          <w:szCs w:val="30"/>
        </w:rPr>
        <w:t>electric</w:t>
      </w:r>
      <w:proofErr w:type="gramEnd"/>
      <w:r w:rsidRPr="00A12E88">
        <w:rPr>
          <w:rFonts w:ascii="Calibri" w:hAnsi="Calibri" w:cs="Calibri"/>
          <w:sz w:val="30"/>
          <w:szCs w:val="30"/>
        </w:rPr>
        <w:t xml:space="preserve"> bill.</w:t>
      </w:r>
    </w:p>
    <w:p w14:paraId="19C6CB30" w14:textId="77777777" w:rsidR="00A12E88" w:rsidRPr="00A12E88" w:rsidRDefault="00A12E88" w:rsidP="00A12E88">
      <w:pPr>
        <w:rPr>
          <w:rFonts w:ascii="Calibri" w:hAnsi="Calibri" w:cs="Calibri"/>
          <w:b/>
          <w:bCs/>
          <w:sz w:val="30"/>
          <w:szCs w:val="30"/>
        </w:rPr>
      </w:pPr>
      <w:r w:rsidRPr="00A12E88">
        <w:rPr>
          <w:rFonts w:ascii="Calibri" w:hAnsi="Calibri" w:cs="Calibri"/>
          <w:b/>
          <w:bCs/>
          <w:sz w:val="30"/>
          <w:szCs w:val="30"/>
        </w:rPr>
        <w:t>3. Who Can Join?</w:t>
      </w:r>
    </w:p>
    <w:p w14:paraId="7A6DBC43" w14:textId="77777777" w:rsidR="00A12E88" w:rsidRPr="00A12E88" w:rsidRDefault="00A12E88" w:rsidP="00A12E88">
      <w:pPr>
        <w:rPr>
          <w:rFonts w:ascii="Calibri" w:hAnsi="Calibri" w:cs="Calibri"/>
          <w:sz w:val="30"/>
          <w:szCs w:val="30"/>
        </w:rPr>
      </w:pPr>
      <w:r w:rsidRPr="00A12E88">
        <w:rPr>
          <w:rFonts w:ascii="Calibri" w:hAnsi="Calibri" w:cs="Calibri"/>
          <w:sz w:val="30"/>
          <w:szCs w:val="30"/>
        </w:rPr>
        <w:t>Anyone can use this energy if they subscribe. It is made to include people who might not be able to get solar energy otherwise. Mainly for people who care about clean energy or want to lower their bills.</w:t>
      </w:r>
    </w:p>
    <w:p w14:paraId="5EDC4FA6" w14:textId="77777777" w:rsidR="00A12E88" w:rsidRPr="00A12E88" w:rsidRDefault="00A12E88" w:rsidP="00A12E88">
      <w:pPr>
        <w:rPr>
          <w:rFonts w:ascii="Calibri" w:hAnsi="Calibri" w:cs="Calibri"/>
          <w:b/>
          <w:bCs/>
          <w:sz w:val="30"/>
          <w:szCs w:val="30"/>
        </w:rPr>
      </w:pPr>
      <w:r w:rsidRPr="00A12E88">
        <w:rPr>
          <w:rFonts w:ascii="Calibri" w:hAnsi="Calibri" w:cs="Calibri"/>
          <w:b/>
          <w:bCs/>
          <w:sz w:val="30"/>
          <w:szCs w:val="30"/>
        </w:rPr>
        <w:t>4. Benefits for you and the community.</w:t>
      </w:r>
    </w:p>
    <w:p w14:paraId="44E87024" w14:textId="77777777" w:rsidR="00A12E88" w:rsidRPr="00A12E88" w:rsidRDefault="00A12E88" w:rsidP="00A12E88">
      <w:pPr>
        <w:rPr>
          <w:rFonts w:ascii="Calibri" w:hAnsi="Calibri" w:cs="Calibri"/>
          <w:sz w:val="30"/>
          <w:szCs w:val="30"/>
        </w:rPr>
      </w:pPr>
      <w:r w:rsidRPr="00A12E88">
        <w:rPr>
          <w:rFonts w:ascii="Calibri" w:hAnsi="Calibri" w:cs="Calibri"/>
          <w:sz w:val="30"/>
          <w:szCs w:val="30"/>
        </w:rPr>
        <w:t xml:space="preserve">By using community solar panels, you can save up to 20% on your electric bill. It would also create more jobs and lower pollution in the community. </w:t>
      </w:r>
      <w:proofErr w:type="gramStart"/>
      <w:r w:rsidRPr="00A12E88">
        <w:rPr>
          <w:rFonts w:ascii="Calibri" w:hAnsi="Calibri" w:cs="Calibri"/>
          <w:sz w:val="30"/>
          <w:szCs w:val="30"/>
        </w:rPr>
        <w:t>Also</w:t>
      </w:r>
      <w:proofErr w:type="gramEnd"/>
      <w:r w:rsidRPr="00A12E88">
        <w:rPr>
          <w:rFonts w:ascii="Calibri" w:hAnsi="Calibri" w:cs="Calibri"/>
          <w:sz w:val="30"/>
          <w:szCs w:val="30"/>
        </w:rPr>
        <w:t xml:space="preserve"> there’s no upfront cost or the actual installation.</w:t>
      </w:r>
    </w:p>
    <w:p w14:paraId="2422F0F1" w14:textId="77777777" w:rsidR="00A12E88" w:rsidRPr="00A12E88" w:rsidRDefault="00A12E88" w:rsidP="00A12E88">
      <w:pPr>
        <w:rPr>
          <w:rFonts w:ascii="Calibri" w:hAnsi="Calibri" w:cs="Calibri"/>
          <w:b/>
          <w:bCs/>
          <w:sz w:val="30"/>
          <w:szCs w:val="30"/>
        </w:rPr>
      </w:pPr>
      <w:r w:rsidRPr="00A12E88">
        <w:rPr>
          <w:rFonts w:ascii="Calibri" w:hAnsi="Calibri" w:cs="Calibri"/>
          <w:b/>
          <w:bCs/>
          <w:sz w:val="30"/>
          <w:szCs w:val="30"/>
        </w:rPr>
        <w:t>5. How to Get Started?</w:t>
      </w:r>
    </w:p>
    <w:p w14:paraId="6B821B8C" w14:textId="77777777" w:rsidR="00A12E88" w:rsidRPr="00A12E88" w:rsidRDefault="00A12E88" w:rsidP="00A12E88">
      <w:pPr>
        <w:rPr>
          <w:rFonts w:ascii="Calibri" w:hAnsi="Calibri" w:cs="Calibri"/>
          <w:sz w:val="30"/>
          <w:szCs w:val="30"/>
        </w:rPr>
      </w:pPr>
      <w:r w:rsidRPr="00A12E88">
        <w:rPr>
          <w:rFonts w:ascii="Calibri" w:hAnsi="Calibri" w:cs="Calibri"/>
          <w:sz w:val="30"/>
          <w:szCs w:val="30"/>
        </w:rPr>
        <w:t>Check the availability of solar energy in your community. From there choose the best subscription for you household energy intake. Then sign up for the subscription and start saving money through bill credits.</w:t>
      </w:r>
    </w:p>
    <w:p w14:paraId="0CE94E7B" w14:textId="77777777" w:rsidR="00247095" w:rsidRPr="00A12E88" w:rsidRDefault="00247095">
      <w:pPr>
        <w:rPr>
          <w:rFonts w:ascii="Calibri" w:hAnsi="Calibri" w:cs="Calibri"/>
        </w:rPr>
      </w:pPr>
    </w:p>
    <w:sectPr w:rsidR="00247095" w:rsidRPr="00A12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88"/>
    <w:rsid w:val="0005210A"/>
    <w:rsid w:val="000B3843"/>
    <w:rsid w:val="00247095"/>
    <w:rsid w:val="00334789"/>
    <w:rsid w:val="004F796B"/>
    <w:rsid w:val="00513A84"/>
    <w:rsid w:val="00744F01"/>
    <w:rsid w:val="007E13DB"/>
    <w:rsid w:val="007E769B"/>
    <w:rsid w:val="00817549"/>
    <w:rsid w:val="008E4FEE"/>
    <w:rsid w:val="00A12E88"/>
    <w:rsid w:val="00CB2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9E15C"/>
  <w15:chartTrackingRefBased/>
  <w15:docId w15:val="{A77B400C-8EBD-4A6E-9E26-5797E4E7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10A"/>
  </w:style>
  <w:style w:type="paragraph" w:styleId="Heading1">
    <w:name w:val="heading 1"/>
    <w:basedOn w:val="Normal"/>
    <w:next w:val="Normal"/>
    <w:link w:val="Heading1Char"/>
    <w:uiPriority w:val="9"/>
    <w:qFormat/>
    <w:rsid w:val="0005210A"/>
    <w:pPr>
      <w:keepNext/>
      <w:keepLines/>
      <w:spacing w:before="360" w:after="80"/>
      <w:outlineLvl w:val="0"/>
    </w:pPr>
    <w:rPr>
      <w:rFonts w:asciiTheme="majorHAnsi" w:eastAsiaTheme="majorEastAsia" w:hAnsiTheme="majorHAnsi" w:cstheme="majorBidi"/>
      <w:color w:val="641730" w:themeColor="accent1" w:themeShade="BF"/>
      <w:sz w:val="40"/>
      <w:szCs w:val="40"/>
    </w:rPr>
  </w:style>
  <w:style w:type="paragraph" w:styleId="Heading2">
    <w:name w:val="heading 2"/>
    <w:basedOn w:val="Normal"/>
    <w:next w:val="Normal"/>
    <w:link w:val="Heading2Char"/>
    <w:uiPriority w:val="9"/>
    <w:unhideWhenUsed/>
    <w:qFormat/>
    <w:rsid w:val="0005210A"/>
    <w:pPr>
      <w:keepNext/>
      <w:keepLines/>
      <w:spacing w:before="160" w:after="80"/>
      <w:outlineLvl w:val="1"/>
    </w:pPr>
    <w:rPr>
      <w:rFonts w:asciiTheme="majorHAnsi" w:eastAsiaTheme="majorEastAsia" w:hAnsiTheme="majorHAnsi" w:cstheme="majorBidi"/>
      <w:color w:val="641730" w:themeColor="accent1" w:themeShade="BF"/>
      <w:sz w:val="32"/>
      <w:szCs w:val="32"/>
    </w:rPr>
  </w:style>
  <w:style w:type="paragraph" w:styleId="Heading3">
    <w:name w:val="heading 3"/>
    <w:basedOn w:val="Normal"/>
    <w:next w:val="Normal"/>
    <w:link w:val="Heading3Char"/>
    <w:uiPriority w:val="9"/>
    <w:semiHidden/>
    <w:unhideWhenUsed/>
    <w:qFormat/>
    <w:rsid w:val="0005210A"/>
    <w:pPr>
      <w:keepNext/>
      <w:keepLines/>
      <w:spacing w:before="160" w:after="80"/>
      <w:outlineLvl w:val="2"/>
    </w:pPr>
    <w:rPr>
      <w:rFonts w:eastAsiaTheme="majorEastAsia" w:cstheme="majorBidi"/>
      <w:color w:val="641730" w:themeColor="accent1" w:themeShade="BF"/>
      <w:sz w:val="28"/>
      <w:szCs w:val="28"/>
    </w:rPr>
  </w:style>
  <w:style w:type="paragraph" w:styleId="Heading4">
    <w:name w:val="heading 4"/>
    <w:basedOn w:val="Normal"/>
    <w:next w:val="Normal"/>
    <w:link w:val="Heading4Char"/>
    <w:uiPriority w:val="9"/>
    <w:semiHidden/>
    <w:unhideWhenUsed/>
    <w:qFormat/>
    <w:rsid w:val="0005210A"/>
    <w:pPr>
      <w:keepNext/>
      <w:keepLines/>
      <w:spacing w:before="80" w:after="40"/>
      <w:outlineLvl w:val="3"/>
    </w:pPr>
    <w:rPr>
      <w:rFonts w:eastAsiaTheme="majorEastAsia" w:cstheme="majorBidi"/>
      <w:i/>
      <w:iCs/>
      <w:color w:val="641730" w:themeColor="accent1" w:themeShade="BF"/>
    </w:rPr>
  </w:style>
  <w:style w:type="paragraph" w:styleId="Heading5">
    <w:name w:val="heading 5"/>
    <w:basedOn w:val="Normal"/>
    <w:next w:val="Normal"/>
    <w:link w:val="Heading5Char"/>
    <w:uiPriority w:val="9"/>
    <w:semiHidden/>
    <w:unhideWhenUsed/>
    <w:qFormat/>
    <w:rsid w:val="0005210A"/>
    <w:pPr>
      <w:keepNext/>
      <w:keepLines/>
      <w:spacing w:before="80" w:after="40"/>
      <w:outlineLvl w:val="4"/>
    </w:pPr>
    <w:rPr>
      <w:rFonts w:eastAsiaTheme="majorEastAsia" w:cstheme="majorBidi"/>
      <w:color w:val="641730" w:themeColor="accent1" w:themeShade="BF"/>
    </w:rPr>
  </w:style>
  <w:style w:type="paragraph" w:styleId="Heading6">
    <w:name w:val="heading 6"/>
    <w:basedOn w:val="Normal"/>
    <w:next w:val="Normal"/>
    <w:link w:val="Heading6Char"/>
    <w:uiPriority w:val="9"/>
    <w:semiHidden/>
    <w:unhideWhenUsed/>
    <w:qFormat/>
    <w:rsid w:val="0005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0A"/>
    <w:rPr>
      <w:rFonts w:asciiTheme="majorHAnsi" w:eastAsiaTheme="majorEastAsia" w:hAnsiTheme="majorHAnsi" w:cstheme="majorBidi"/>
      <w:color w:val="641730" w:themeColor="accent1" w:themeShade="BF"/>
      <w:sz w:val="40"/>
      <w:szCs w:val="40"/>
    </w:rPr>
  </w:style>
  <w:style w:type="character" w:customStyle="1" w:styleId="Heading2Char">
    <w:name w:val="Heading 2 Char"/>
    <w:basedOn w:val="DefaultParagraphFont"/>
    <w:link w:val="Heading2"/>
    <w:uiPriority w:val="9"/>
    <w:rsid w:val="0005210A"/>
    <w:rPr>
      <w:rFonts w:asciiTheme="majorHAnsi" w:eastAsiaTheme="majorEastAsia" w:hAnsiTheme="majorHAnsi" w:cstheme="majorBidi"/>
      <w:color w:val="641730" w:themeColor="accent1" w:themeShade="BF"/>
      <w:sz w:val="32"/>
      <w:szCs w:val="32"/>
    </w:rPr>
  </w:style>
  <w:style w:type="character" w:customStyle="1" w:styleId="Heading3Char">
    <w:name w:val="Heading 3 Char"/>
    <w:basedOn w:val="DefaultParagraphFont"/>
    <w:link w:val="Heading3"/>
    <w:uiPriority w:val="9"/>
    <w:semiHidden/>
    <w:rsid w:val="0005210A"/>
    <w:rPr>
      <w:rFonts w:eastAsiaTheme="majorEastAsia" w:cstheme="majorBidi"/>
      <w:color w:val="641730" w:themeColor="accent1" w:themeShade="BF"/>
      <w:sz w:val="28"/>
      <w:szCs w:val="28"/>
    </w:rPr>
  </w:style>
  <w:style w:type="character" w:customStyle="1" w:styleId="Heading4Char">
    <w:name w:val="Heading 4 Char"/>
    <w:basedOn w:val="DefaultParagraphFont"/>
    <w:link w:val="Heading4"/>
    <w:uiPriority w:val="9"/>
    <w:semiHidden/>
    <w:rsid w:val="0005210A"/>
    <w:rPr>
      <w:rFonts w:eastAsiaTheme="majorEastAsia" w:cstheme="majorBidi"/>
      <w:i/>
      <w:iCs/>
      <w:color w:val="641730" w:themeColor="accent1" w:themeShade="BF"/>
    </w:rPr>
  </w:style>
  <w:style w:type="character" w:customStyle="1" w:styleId="Heading5Char">
    <w:name w:val="Heading 5 Char"/>
    <w:basedOn w:val="DefaultParagraphFont"/>
    <w:link w:val="Heading5"/>
    <w:uiPriority w:val="9"/>
    <w:semiHidden/>
    <w:rsid w:val="0005210A"/>
    <w:rPr>
      <w:rFonts w:eastAsiaTheme="majorEastAsia" w:cstheme="majorBidi"/>
      <w:color w:val="641730" w:themeColor="accent1" w:themeShade="BF"/>
    </w:rPr>
  </w:style>
  <w:style w:type="character" w:customStyle="1" w:styleId="Heading6Char">
    <w:name w:val="Heading 6 Char"/>
    <w:basedOn w:val="DefaultParagraphFont"/>
    <w:link w:val="Heading6"/>
    <w:uiPriority w:val="9"/>
    <w:semiHidden/>
    <w:rsid w:val="0005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0A"/>
    <w:rPr>
      <w:rFonts w:eastAsiaTheme="majorEastAsia" w:cstheme="majorBidi"/>
      <w:color w:val="272727" w:themeColor="text1" w:themeTint="D8"/>
    </w:rPr>
  </w:style>
  <w:style w:type="paragraph" w:styleId="Title">
    <w:name w:val="Title"/>
    <w:basedOn w:val="Normal"/>
    <w:next w:val="Normal"/>
    <w:link w:val="TitleChar"/>
    <w:uiPriority w:val="10"/>
    <w:qFormat/>
    <w:rsid w:val="0005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0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5210A"/>
    <w:pPr>
      <w:ind w:left="720"/>
      <w:contextualSpacing/>
    </w:pPr>
  </w:style>
  <w:style w:type="paragraph" w:styleId="Quote">
    <w:name w:val="Quote"/>
    <w:basedOn w:val="Normal"/>
    <w:next w:val="Normal"/>
    <w:link w:val="QuoteChar"/>
    <w:uiPriority w:val="29"/>
    <w:qFormat/>
    <w:rsid w:val="0005210A"/>
    <w:pPr>
      <w:spacing w:before="160"/>
      <w:jc w:val="center"/>
    </w:pPr>
    <w:rPr>
      <w:i/>
      <w:iCs/>
      <w:color w:val="404040" w:themeColor="text1" w:themeTint="BF"/>
    </w:rPr>
  </w:style>
  <w:style w:type="character" w:customStyle="1" w:styleId="QuoteChar">
    <w:name w:val="Quote Char"/>
    <w:basedOn w:val="DefaultParagraphFont"/>
    <w:link w:val="Quote"/>
    <w:uiPriority w:val="29"/>
    <w:rsid w:val="0005210A"/>
    <w:rPr>
      <w:i/>
      <w:iCs/>
      <w:color w:val="404040" w:themeColor="text1" w:themeTint="BF"/>
    </w:rPr>
  </w:style>
  <w:style w:type="paragraph" w:styleId="IntenseQuote">
    <w:name w:val="Intense Quote"/>
    <w:basedOn w:val="Normal"/>
    <w:next w:val="Normal"/>
    <w:link w:val="IntenseQuoteChar"/>
    <w:uiPriority w:val="30"/>
    <w:qFormat/>
    <w:rsid w:val="0005210A"/>
    <w:pPr>
      <w:pBdr>
        <w:top w:val="single" w:sz="4" w:space="10" w:color="641730" w:themeColor="accent1" w:themeShade="BF"/>
        <w:bottom w:val="single" w:sz="4" w:space="10" w:color="641730" w:themeColor="accent1" w:themeShade="BF"/>
      </w:pBdr>
      <w:spacing w:before="360" w:after="360"/>
      <w:ind w:left="864" w:right="864"/>
      <w:jc w:val="center"/>
    </w:pPr>
    <w:rPr>
      <w:i/>
      <w:iCs/>
      <w:color w:val="641730" w:themeColor="accent1" w:themeShade="BF"/>
    </w:rPr>
  </w:style>
  <w:style w:type="character" w:customStyle="1" w:styleId="IntenseQuoteChar">
    <w:name w:val="Intense Quote Char"/>
    <w:basedOn w:val="DefaultParagraphFont"/>
    <w:link w:val="IntenseQuote"/>
    <w:uiPriority w:val="30"/>
    <w:rsid w:val="0005210A"/>
    <w:rPr>
      <w:i/>
      <w:iCs/>
      <w:color w:val="641730" w:themeColor="accent1" w:themeShade="BF"/>
    </w:rPr>
  </w:style>
  <w:style w:type="character" w:styleId="IntenseEmphasis">
    <w:name w:val="Intense Emphasis"/>
    <w:basedOn w:val="DefaultParagraphFont"/>
    <w:uiPriority w:val="21"/>
    <w:qFormat/>
    <w:rsid w:val="0005210A"/>
    <w:rPr>
      <w:i/>
      <w:iCs/>
      <w:color w:val="641730" w:themeColor="accent1" w:themeShade="BF"/>
    </w:rPr>
  </w:style>
  <w:style w:type="character" w:styleId="IntenseReference">
    <w:name w:val="Intense Reference"/>
    <w:basedOn w:val="DefaultParagraphFont"/>
    <w:uiPriority w:val="32"/>
    <w:qFormat/>
    <w:rsid w:val="0005210A"/>
    <w:rPr>
      <w:b/>
      <w:bCs/>
      <w:smallCaps/>
      <w:color w:val="64173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 grrl</dc:creator>
  <cp:keywords/>
  <dc:description/>
  <cp:lastModifiedBy>ten grrl</cp:lastModifiedBy>
  <cp:revision>1</cp:revision>
  <dcterms:created xsi:type="dcterms:W3CDTF">2026-09-01T05:53:00Z</dcterms:created>
  <dcterms:modified xsi:type="dcterms:W3CDTF">2026-09-01T05:57:00Z</dcterms:modified>
</cp:coreProperties>
</file>