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C10D" w14:textId="77777777" w:rsidR="00377727" w:rsidRDefault="007F7BB8">
      <w:pPr>
        <w:pStyle w:val="Heading1"/>
      </w:pPr>
      <w:r>
        <w:t>Analyzing Document Design Discussion – Grading Rubric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1599"/>
        <w:gridCol w:w="629"/>
        <w:gridCol w:w="664"/>
        <w:gridCol w:w="1151"/>
        <w:gridCol w:w="1144"/>
        <w:gridCol w:w="399"/>
        <w:gridCol w:w="731"/>
        <w:gridCol w:w="1468"/>
        <w:gridCol w:w="399"/>
        <w:gridCol w:w="677"/>
        <w:gridCol w:w="1554"/>
        <w:gridCol w:w="308"/>
        <w:gridCol w:w="1047"/>
        <w:gridCol w:w="1165"/>
      </w:tblGrid>
      <w:tr w:rsidR="007F7BB8" w:rsidRPr="007F7BB8" w14:paraId="00941524" w14:textId="77777777" w:rsidTr="007F7BB8">
        <w:tc>
          <w:tcPr>
            <w:tcW w:w="1716" w:type="dxa"/>
          </w:tcPr>
          <w:p w14:paraId="1C9B5523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Document Selection and Upload</w:t>
            </w:r>
          </w:p>
        </w:tc>
        <w:tc>
          <w:tcPr>
            <w:tcW w:w="1590" w:type="dxa"/>
          </w:tcPr>
          <w:p w14:paraId="0E1DE4A7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Evaluates whether a poorly designed public-facing document was selected and uploaded or linked.</w:t>
            </w:r>
          </w:p>
        </w:tc>
        <w:tc>
          <w:tcPr>
            <w:tcW w:w="631" w:type="dxa"/>
          </w:tcPr>
          <w:p w14:paraId="2BD99257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False</w:t>
            </w:r>
          </w:p>
        </w:tc>
        <w:tc>
          <w:tcPr>
            <w:tcW w:w="678" w:type="dxa"/>
          </w:tcPr>
          <w:p w14:paraId="54CFEBDF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33</w:t>
            </w:r>
          </w:p>
        </w:tc>
        <w:tc>
          <w:tcPr>
            <w:tcW w:w="1145" w:type="dxa"/>
          </w:tcPr>
          <w:p w14:paraId="4798A2CD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Meets Expectations</w:t>
            </w:r>
          </w:p>
        </w:tc>
        <w:tc>
          <w:tcPr>
            <w:tcW w:w="1145" w:type="dxa"/>
          </w:tcPr>
          <w:p w14:paraId="45AA75AD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Document is public-facing and uploaded or linked successfully.</w:t>
            </w:r>
          </w:p>
        </w:tc>
        <w:tc>
          <w:tcPr>
            <w:tcW w:w="398" w:type="dxa"/>
          </w:tcPr>
          <w:p w14:paraId="7397E5DB" w14:textId="6D55850A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28</w:t>
            </w:r>
          </w:p>
        </w:tc>
        <w:tc>
          <w:tcPr>
            <w:tcW w:w="728" w:type="dxa"/>
          </w:tcPr>
          <w:p w14:paraId="3A3A18E9" w14:textId="00BDB185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41076">
              <w:rPr>
                <w:rFonts w:asciiTheme="majorHAnsi" w:hAnsiTheme="majorHAnsi" w:cstheme="majorHAnsi"/>
                <w:sz w:val="18"/>
                <w:szCs w:val="18"/>
              </w:rPr>
              <w:t xml:space="preserve">Almost There </w:t>
            </w:r>
          </w:p>
        </w:tc>
        <w:tc>
          <w:tcPr>
            <w:tcW w:w="1460" w:type="dxa"/>
          </w:tcPr>
          <w:p w14:paraId="37715A92" w14:textId="59137A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Document is public-facing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and appears to be poorly designed,</w:t>
            </w: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 xml:space="preserve"> but the link does not </w:t>
            </w:r>
            <w:proofErr w:type="gramStart"/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work</w:t>
            </w:r>
            <w:proofErr w:type="gramEnd"/>
            <w:r w:rsidRPr="007F7BB8">
              <w:rPr>
                <w:rFonts w:asciiTheme="majorHAnsi" w:hAnsiTheme="majorHAnsi" w:cstheme="majorHAnsi"/>
                <w:sz w:val="18"/>
                <w:szCs w:val="18"/>
              </w:rPr>
              <w:t xml:space="preserve"> or the file cannot be opened.</w:t>
            </w:r>
          </w:p>
        </w:tc>
        <w:tc>
          <w:tcPr>
            <w:tcW w:w="398" w:type="dxa"/>
          </w:tcPr>
          <w:p w14:paraId="322F87AC" w14:textId="06F7109D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E0E31">
              <w:rPr>
                <w:rFonts w:asciiTheme="majorHAnsi" w:hAnsiTheme="majorHAnsi" w:cstheme="majorHAnsi"/>
                <w:sz w:val="18"/>
                <w:szCs w:val="18"/>
              </w:rPr>
              <w:t>25</w:t>
            </w:r>
          </w:p>
        </w:tc>
        <w:tc>
          <w:tcPr>
            <w:tcW w:w="674" w:type="dxa"/>
          </w:tcPr>
          <w:p w14:paraId="0AAE8FA1" w14:textId="33E00270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C574D">
              <w:rPr>
                <w:rFonts w:asciiTheme="majorHAnsi" w:hAnsiTheme="majorHAnsi" w:cstheme="majorHAnsi"/>
                <w:sz w:val="18"/>
                <w:szCs w:val="18"/>
              </w:rPr>
              <w:t>Needs Work</w:t>
            </w:r>
          </w:p>
        </w:tc>
        <w:tc>
          <w:tcPr>
            <w:tcW w:w="1545" w:type="dxa"/>
          </w:tcPr>
          <w:p w14:paraId="12AC5C06" w14:textId="036D1440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Document is uploaded or linked but is not public-facing or does not show design problems.</w:t>
            </w:r>
          </w:p>
        </w:tc>
        <w:tc>
          <w:tcPr>
            <w:tcW w:w="307" w:type="dxa"/>
          </w:tcPr>
          <w:p w14:paraId="3FA280F6" w14:textId="38F30F6A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91D45">
              <w:rPr>
                <w:rFonts w:asciiTheme="majorHAnsi" w:hAnsiTheme="majorHAnsi" w:cstheme="majorHAnsi"/>
                <w:sz w:val="18"/>
                <w:szCs w:val="18"/>
              </w:rPr>
              <w:t>0</w:t>
            </w:r>
          </w:p>
        </w:tc>
        <w:tc>
          <w:tcPr>
            <w:tcW w:w="1042" w:type="dxa"/>
          </w:tcPr>
          <w:p w14:paraId="1EBF8E56" w14:textId="5A2E8638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75638">
              <w:rPr>
                <w:rFonts w:asciiTheme="majorHAnsi" w:hAnsiTheme="majorHAnsi" w:cstheme="majorHAnsi"/>
                <w:sz w:val="18"/>
                <w:szCs w:val="18"/>
              </w:rPr>
              <w:t>Missing or Incomplete</w:t>
            </w:r>
          </w:p>
        </w:tc>
        <w:tc>
          <w:tcPr>
            <w:tcW w:w="1159" w:type="dxa"/>
          </w:tcPr>
          <w:p w14:paraId="79530281" w14:textId="645B5458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Document has not been uploaded or linked.</w:t>
            </w:r>
          </w:p>
        </w:tc>
      </w:tr>
      <w:tr w:rsidR="007F7BB8" w:rsidRPr="007F7BB8" w14:paraId="687567E3" w14:textId="77777777" w:rsidTr="007F7BB8">
        <w:tc>
          <w:tcPr>
            <w:tcW w:w="1716" w:type="dxa"/>
          </w:tcPr>
          <w:p w14:paraId="4BFBA65F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Part 1: Original Post</w:t>
            </w:r>
          </w:p>
        </w:tc>
        <w:tc>
          <w:tcPr>
            <w:tcW w:w="1590" w:type="dxa"/>
          </w:tcPr>
          <w:p w14:paraId="102A6F5F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Considers whether the original post addresses context, design analysis, accessibility concerns, and design recommendations.</w:t>
            </w:r>
          </w:p>
        </w:tc>
        <w:tc>
          <w:tcPr>
            <w:tcW w:w="631" w:type="dxa"/>
          </w:tcPr>
          <w:p w14:paraId="46FF3AD2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False</w:t>
            </w:r>
          </w:p>
        </w:tc>
        <w:tc>
          <w:tcPr>
            <w:tcW w:w="678" w:type="dxa"/>
          </w:tcPr>
          <w:p w14:paraId="488063AE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34</w:t>
            </w:r>
          </w:p>
        </w:tc>
        <w:tc>
          <w:tcPr>
            <w:tcW w:w="1145" w:type="dxa"/>
          </w:tcPr>
          <w:p w14:paraId="007CD871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Meets Expectations</w:t>
            </w:r>
          </w:p>
        </w:tc>
        <w:tc>
          <w:tcPr>
            <w:tcW w:w="1145" w:type="dxa"/>
          </w:tcPr>
          <w:p w14:paraId="50880C70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Original post fully addresses all required elements with specific analysis of document design and accessibility.</w:t>
            </w:r>
          </w:p>
        </w:tc>
        <w:tc>
          <w:tcPr>
            <w:tcW w:w="398" w:type="dxa"/>
          </w:tcPr>
          <w:p w14:paraId="148348DF" w14:textId="1D4E9FE1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D6303B">
              <w:rPr>
                <w:rFonts w:asciiTheme="majorHAnsi" w:hAnsiTheme="majorHAnsi" w:cstheme="majorHAnsi"/>
                <w:sz w:val="18"/>
                <w:szCs w:val="18"/>
              </w:rPr>
              <w:t>28</w:t>
            </w:r>
          </w:p>
        </w:tc>
        <w:tc>
          <w:tcPr>
            <w:tcW w:w="728" w:type="dxa"/>
          </w:tcPr>
          <w:p w14:paraId="0D9FACE2" w14:textId="084FE774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41076">
              <w:rPr>
                <w:rFonts w:asciiTheme="majorHAnsi" w:hAnsiTheme="majorHAnsi" w:cstheme="majorHAnsi"/>
                <w:sz w:val="18"/>
                <w:szCs w:val="18"/>
              </w:rPr>
              <w:t xml:space="preserve">Almost There </w:t>
            </w:r>
          </w:p>
        </w:tc>
        <w:tc>
          <w:tcPr>
            <w:tcW w:w="1460" w:type="dxa"/>
          </w:tcPr>
          <w:p w14:paraId="0E521708" w14:textId="54604E10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Original post addresses most required elements, but some lack detail or clear connection to design features.</w:t>
            </w:r>
          </w:p>
        </w:tc>
        <w:tc>
          <w:tcPr>
            <w:tcW w:w="398" w:type="dxa"/>
          </w:tcPr>
          <w:p w14:paraId="38A25F3F" w14:textId="4F44FDC6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E0E31">
              <w:rPr>
                <w:rFonts w:asciiTheme="majorHAnsi" w:hAnsiTheme="majorHAnsi" w:cstheme="majorHAnsi"/>
                <w:sz w:val="18"/>
                <w:szCs w:val="18"/>
              </w:rPr>
              <w:t>25</w:t>
            </w:r>
          </w:p>
        </w:tc>
        <w:tc>
          <w:tcPr>
            <w:tcW w:w="674" w:type="dxa"/>
          </w:tcPr>
          <w:p w14:paraId="080DC2FB" w14:textId="33CA55A2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C574D">
              <w:rPr>
                <w:rFonts w:asciiTheme="majorHAnsi" w:hAnsiTheme="majorHAnsi" w:cstheme="majorHAnsi"/>
                <w:sz w:val="18"/>
                <w:szCs w:val="18"/>
              </w:rPr>
              <w:t>Needs Work</w:t>
            </w:r>
          </w:p>
        </w:tc>
        <w:tc>
          <w:tcPr>
            <w:tcW w:w="1545" w:type="dxa"/>
          </w:tcPr>
          <w:p w14:paraId="7E4A53E3" w14:textId="6DF917AA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Original post addresses some required elements, but analysis or recommendations are unclear or incomplete.</w:t>
            </w:r>
          </w:p>
        </w:tc>
        <w:tc>
          <w:tcPr>
            <w:tcW w:w="307" w:type="dxa"/>
          </w:tcPr>
          <w:p w14:paraId="240418E4" w14:textId="5FA31712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91D45">
              <w:rPr>
                <w:rFonts w:asciiTheme="majorHAnsi" w:hAnsiTheme="majorHAnsi" w:cstheme="majorHAnsi"/>
                <w:sz w:val="18"/>
                <w:szCs w:val="18"/>
              </w:rPr>
              <w:t>0</w:t>
            </w:r>
          </w:p>
        </w:tc>
        <w:tc>
          <w:tcPr>
            <w:tcW w:w="1042" w:type="dxa"/>
          </w:tcPr>
          <w:p w14:paraId="048B4148" w14:textId="45DFEBF6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75638">
              <w:rPr>
                <w:rFonts w:asciiTheme="majorHAnsi" w:hAnsiTheme="majorHAnsi" w:cstheme="majorHAnsi"/>
                <w:sz w:val="18"/>
                <w:szCs w:val="18"/>
              </w:rPr>
              <w:t>Missing or Incomplete</w:t>
            </w:r>
          </w:p>
        </w:tc>
        <w:tc>
          <w:tcPr>
            <w:tcW w:w="1159" w:type="dxa"/>
          </w:tcPr>
          <w:p w14:paraId="04811E55" w14:textId="4367EA10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Original post is missing or incomplete with little evidence of design analysis.</w:t>
            </w:r>
          </w:p>
        </w:tc>
      </w:tr>
      <w:tr w:rsidR="007F7BB8" w:rsidRPr="007F7BB8" w14:paraId="7D4902C7" w14:textId="77777777" w:rsidTr="007F7BB8">
        <w:tc>
          <w:tcPr>
            <w:tcW w:w="1716" w:type="dxa"/>
          </w:tcPr>
          <w:p w14:paraId="7B1F5477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Part 2: Peer Response</w:t>
            </w:r>
          </w:p>
        </w:tc>
        <w:tc>
          <w:tcPr>
            <w:tcW w:w="1590" w:type="dxa"/>
          </w:tcPr>
          <w:p w14:paraId="7BF853BC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Measures the quality and usefulness of feedback on a classmate’s document design analysis.</w:t>
            </w:r>
          </w:p>
        </w:tc>
        <w:tc>
          <w:tcPr>
            <w:tcW w:w="631" w:type="dxa"/>
          </w:tcPr>
          <w:p w14:paraId="00B152E7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False</w:t>
            </w:r>
          </w:p>
        </w:tc>
        <w:tc>
          <w:tcPr>
            <w:tcW w:w="678" w:type="dxa"/>
          </w:tcPr>
          <w:p w14:paraId="2DC62848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33</w:t>
            </w:r>
          </w:p>
        </w:tc>
        <w:tc>
          <w:tcPr>
            <w:tcW w:w="1145" w:type="dxa"/>
          </w:tcPr>
          <w:p w14:paraId="26042D1F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Meets Expectations</w:t>
            </w:r>
          </w:p>
        </w:tc>
        <w:tc>
          <w:tcPr>
            <w:tcW w:w="1145" w:type="dxa"/>
          </w:tcPr>
          <w:p w14:paraId="0943D0E0" w14:textId="7777777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Response thoughtfully engages with a classmate’s critique and offers constructive design feedback.</w:t>
            </w:r>
          </w:p>
        </w:tc>
        <w:tc>
          <w:tcPr>
            <w:tcW w:w="398" w:type="dxa"/>
          </w:tcPr>
          <w:p w14:paraId="4405397B" w14:textId="6C582A1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D6303B">
              <w:rPr>
                <w:rFonts w:asciiTheme="majorHAnsi" w:hAnsiTheme="majorHAnsi" w:cstheme="majorHAnsi"/>
                <w:sz w:val="18"/>
                <w:szCs w:val="18"/>
              </w:rPr>
              <w:t>28</w:t>
            </w:r>
          </w:p>
        </w:tc>
        <w:tc>
          <w:tcPr>
            <w:tcW w:w="728" w:type="dxa"/>
          </w:tcPr>
          <w:p w14:paraId="2BF8796E" w14:textId="7C6F001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41076">
              <w:rPr>
                <w:rFonts w:asciiTheme="majorHAnsi" w:hAnsiTheme="majorHAnsi" w:cstheme="majorHAnsi"/>
                <w:sz w:val="18"/>
                <w:szCs w:val="18"/>
              </w:rPr>
              <w:t xml:space="preserve">Almost There </w:t>
            </w:r>
          </w:p>
        </w:tc>
        <w:tc>
          <w:tcPr>
            <w:tcW w:w="1460" w:type="dxa"/>
          </w:tcPr>
          <w:p w14:paraId="09B0CB9A" w14:textId="7243BEB7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Response addresses most required elements, but one area is vague or underdeveloped.</w:t>
            </w:r>
          </w:p>
        </w:tc>
        <w:tc>
          <w:tcPr>
            <w:tcW w:w="398" w:type="dxa"/>
          </w:tcPr>
          <w:p w14:paraId="48F59D36" w14:textId="24C86B40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E0E31">
              <w:rPr>
                <w:rFonts w:asciiTheme="majorHAnsi" w:hAnsiTheme="majorHAnsi" w:cstheme="majorHAnsi"/>
                <w:sz w:val="18"/>
                <w:szCs w:val="18"/>
              </w:rPr>
              <w:t>25</w:t>
            </w:r>
          </w:p>
        </w:tc>
        <w:tc>
          <w:tcPr>
            <w:tcW w:w="674" w:type="dxa"/>
          </w:tcPr>
          <w:p w14:paraId="3A908D2E" w14:textId="7444049C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C574D">
              <w:rPr>
                <w:rFonts w:asciiTheme="majorHAnsi" w:hAnsiTheme="majorHAnsi" w:cstheme="majorHAnsi"/>
                <w:sz w:val="18"/>
                <w:szCs w:val="18"/>
              </w:rPr>
              <w:t>Needs Work</w:t>
            </w:r>
          </w:p>
        </w:tc>
        <w:tc>
          <w:tcPr>
            <w:tcW w:w="1545" w:type="dxa"/>
          </w:tcPr>
          <w:p w14:paraId="5E7F80D6" w14:textId="324FCDA2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Response is minimal, overly general, or weakly connected to the classmate’s analysis.</w:t>
            </w:r>
          </w:p>
        </w:tc>
        <w:tc>
          <w:tcPr>
            <w:tcW w:w="307" w:type="dxa"/>
          </w:tcPr>
          <w:p w14:paraId="3B4AD725" w14:textId="0EB8E4E9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91D45">
              <w:rPr>
                <w:rFonts w:asciiTheme="majorHAnsi" w:hAnsiTheme="majorHAnsi" w:cstheme="majorHAnsi"/>
                <w:sz w:val="18"/>
                <w:szCs w:val="18"/>
              </w:rPr>
              <w:t>0</w:t>
            </w:r>
          </w:p>
        </w:tc>
        <w:tc>
          <w:tcPr>
            <w:tcW w:w="1042" w:type="dxa"/>
          </w:tcPr>
          <w:p w14:paraId="6CAAE431" w14:textId="3A6C0499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75638">
              <w:rPr>
                <w:rFonts w:asciiTheme="majorHAnsi" w:hAnsiTheme="majorHAnsi" w:cstheme="majorHAnsi"/>
                <w:sz w:val="18"/>
                <w:szCs w:val="18"/>
              </w:rPr>
              <w:t>Missing or Incomplete</w:t>
            </w:r>
          </w:p>
        </w:tc>
        <w:tc>
          <w:tcPr>
            <w:tcW w:w="1159" w:type="dxa"/>
          </w:tcPr>
          <w:p w14:paraId="5C7E888A" w14:textId="1F5C0D5D" w:rsidR="007F7BB8" w:rsidRPr="007F7BB8" w:rsidRDefault="007F7BB8" w:rsidP="007F7BB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7F7BB8">
              <w:rPr>
                <w:rFonts w:asciiTheme="majorHAnsi" w:hAnsiTheme="majorHAnsi" w:cstheme="majorHAnsi"/>
                <w:sz w:val="18"/>
                <w:szCs w:val="18"/>
              </w:rPr>
              <w:t>No peer response is present or does not meaningfully engage with a classmate’s work.</w:t>
            </w:r>
          </w:p>
        </w:tc>
      </w:tr>
    </w:tbl>
    <w:p w14:paraId="723CDE98" w14:textId="77777777" w:rsidR="007F7BB8" w:rsidRDefault="007F7BB8"/>
    <w:sectPr w:rsidR="00000000" w:rsidSect="007F7BB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075655">
    <w:abstractNumId w:val="8"/>
  </w:num>
  <w:num w:numId="2" w16cid:durableId="930116557">
    <w:abstractNumId w:val="6"/>
  </w:num>
  <w:num w:numId="3" w16cid:durableId="1743942254">
    <w:abstractNumId w:val="5"/>
  </w:num>
  <w:num w:numId="4" w16cid:durableId="437339476">
    <w:abstractNumId w:val="4"/>
  </w:num>
  <w:num w:numId="5" w16cid:durableId="332337196">
    <w:abstractNumId w:val="7"/>
  </w:num>
  <w:num w:numId="6" w16cid:durableId="932709794">
    <w:abstractNumId w:val="3"/>
  </w:num>
  <w:num w:numId="7" w16cid:durableId="509759533">
    <w:abstractNumId w:val="2"/>
  </w:num>
  <w:num w:numId="8" w16cid:durableId="1378508756">
    <w:abstractNumId w:val="1"/>
  </w:num>
  <w:num w:numId="9" w16cid:durableId="31530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727"/>
    <w:rsid w:val="007F7BB8"/>
    <w:rsid w:val="00AA1D8D"/>
    <w:rsid w:val="00B47730"/>
    <w:rsid w:val="00CB0664"/>
    <w:rsid w:val="00E97D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5F9D1A-789C-4900-BCEC-D1EF1B27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 grrl</cp:lastModifiedBy>
  <cp:revision>2</cp:revision>
  <dcterms:created xsi:type="dcterms:W3CDTF">2013-12-23T23:15:00Z</dcterms:created>
  <dcterms:modified xsi:type="dcterms:W3CDTF">2026-01-23T16:57:00Z</dcterms:modified>
  <cp:category/>
</cp:coreProperties>
</file>