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D8083" w14:textId="6A22A0DD" w:rsidR="00B943E1" w:rsidRDefault="00000000" w:rsidP="003463D5">
      <w:pPr>
        <w:pStyle w:val="Heading1"/>
        <w:spacing w:before="0" w:line="240" w:lineRule="auto"/>
      </w:pPr>
      <w:r>
        <w:t>Using a Can Opener: A Step</w:t>
      </w:r>
      <w:r w:rsidR="00D052CB">
        <w:t>-</w:t>
      </w:r>
      <w:r>
        <w:t>by</w:t>
      </w:r>
      <w:r w:rsidR="00D052CB">
        <w:t>-</w:t>
      </w:r>
      <w:r>
        <w:t>Step Guide</w:t>
      </w:r>
    </w:p>
    <w:p w14:paraId="21AB1D94" w14:textId="4706B6FF" w:rsidR="00B943E1" w:rsidRPr="00D052CB" w:rsidRDefault="00000000" w:rsidP="00D052CB">
      <w:pPr>
        <w:spacing w:line="240" w:lineRule="auto"/>
        <w:rPr>
          <w:rFonts w:asciiTheme="majorHAnsi" w:eastAsia="Times" w:hAnsiTheme="majorHAnsi" w:cstheme="majorHAnsi"/>
          <w:sz w:val="24"/>
          <w:szCs w:val="24"/>
        </w:rPr>
      </w:pPr>
      <w:r w:rsidRPr="00D052CB">
        <w:rPr>
          <w:rFonts w:asciiTheme="majorHAnsi" w:eastAsia="Times" w:hAnsiTheme="majorHAnsi" w:cstheme="majorHAnsi"/>
          <w:sz w:val="24"/>
          <w:szCs w:val="24"/>
        </w:rPr>
        <w:t>Still using knives to open your metal cans? Not after reading this quick guide. A can opener is a faster, easier, and safer way to open up your canned products, but without some instruction it can be a pretty daunting task! All it takes is two hands, a can opener, and 3 seconds of your time. Let’s get you started.</w:t>
      </w:r>
    </w:p>
    <w:p w14:paraId="16131473" w14:textId="4E369910" w:rsidR="003A4AE8" w:rsidRPr="003A4AE8" w:rsidRDefault="003463D5" w:rsidP="003A4AE8">
      <w:pPr>
        <w:pStyle w:val="Heading2"/>
        <w:rPr>
          <w:color w:val="FF0000"/>
        </w:rPr>
      </w:pPr>
      <w:r>
        <w:rPr>
          <w:rFonts w:asciiTheme="majorHAnsi" w:eastAsia="Times" w:hAnsiTheme="majorHAnsi" w:cstheme="majorHAnsi"/>
          <w:noProof/>
          <w:sz w:val="24"/>
          <w:szCs w:val="24"/>
        </w:rPr>
        <w:drawing>
          <wp:anchor distT="0" distB="0" distL="114300" distR="114300" simplePos="0" relativeHeight="251658240" behindDoc="1" locked="0" layoutInCell="1" allowOverlap="1" wp14:anchorId="46DF35D6" wp14:editId="6F6B18C5">
            <wp:simplePos x="0" y="0"/>
            <wp:positionH relativeFrom="column">
              <wp:posOffset>5219700</wp:posOffset>
            </wp:positionH>
            <wp:positionV relativeFrom="paragraph">
              <wp:posOffset>338455</wp:posOffset>
            </wp:positionV>
            <wp:extent cx="603504" cy="603504"/>
            <wp:effectExtent l="0" t="0" r="6350" b="0"/>
            <wp:wrapTight wrapText="bothSides">
              <wp:wrapPolygon edited="0">
                <wp:start x="8185" y="682"/>
                <wp:lineTo x="682" y="12960"/>
                <wp:lineTo x="0" y="15688"/>
                <wp:lineTo x="0" y="17735"/>
                <wp:lineTo x="1364" y="20463"/>
                <wp:lineTo x="19781" y="20463"/>
                <wp:lineTo x="21145" y="17735"/>
                <wp:lineTo x="21145" y="15688"/>
                <wp:lineTo x="20463" y="12960"/>
                <wp:lineTo x="12960" y="682"/>
                <wp:lineTo x="8185" y="682"/>
              </wp:wrapPolygon>
            </wp:wrapTight>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3504" cy="603504"/>
                    </a:xfrm>
                    <a:prstGeom prst="rect">
                      <a:avLst/>
                    </a:prstGeom>
                  </pic:spPr>
                </pic:pic>
              </a:graphicData>
            </a:graphic>
            <wp14:sizeRelH relativeFrom="margin">
              <wp14:pctWidth>0</wp14:pctWidth>
            </wp14:sizeRelH>
            <wp14:sizeRelV relativeFrom="margin">
              <wp14:pctHeight>0</wp14:pctHeight>
            </wp14:sizeRelV>
          </wp:anchor>
        </w:drawing>
      </w:r>
      <w:r w:rsidR="00D052CB" w:rsidRPr="003A4AE8">
        <w:rPr>
          <w:color w:val="FF0000"/>
        </w:rPr>
        <w:t>Warning</w:t>
      </w:r>
    </w:p>
    <w:p w14:paraId="59C791D9" w14:textId="57576124" w:rsidR="00D052CB" w:rsidRPr="00D052CB" w:rsidRDefault="00D052CB" w:rsidP="00D052CB">
      <w:pPr>
        <w:spacing w:line="240" w:lineRule="auto"/>
        <w:rPr>
          <w:rFonts w:asciiTheme="majorHAnsi" w:eastAsia="Times" w:hAnsiTheme="majorHAnsi" w:cstheme="majorHAnsi"/>
          <w:sz w:val="24"/>
          <w:szCs w:val="24"/>
        </w:rPr>
      </w:pPr>
      <w:r w:rsidRPr="00D052CB">
        <w:rPr>
          <w:rFonts w:asciiTheme="majorHAnsi" w:eastAsia="Times" w:hAnsiTheme="majorHAnsi" w:cstheme="majorHAnsi"/>
          <w:sz w:val="24"/>
          <w:szCs w:val="24"/>
        </w:rPr>
        <w:t xml:space="preserve">The edges of the can lid </w:t>
      </w:r>
      <w:r w:rsidR="003A4AE8">
        <w:rPr>
          <w:rFonts w:asciiTheme="majorHAnsi" w:eastAsia="Times" w:hAnsiTheme="majorHAnsi" w:cstheme="majorHAnsi"/>
          <w:sz w:val="24"/>
          <w:szCs w:val="24"/>
        </w:rPr>
        <w:t xml:space="preserve">and the cutting blade of the can opener are </w:t>
      </w:r>
      <w:r w:rsidRPr="00D052CB">
        <w:rPr>
          <w:rFonts w:asciiTheme="majorHAnsi" w:eastAsia="Times" w:hAnsiTheme="majorHAnsi" w:cstheme="majorHAnsi"/>
          <w:sz w:val="24"/>
          <w:szCs w:val="24"/>
        </w:rPr>
        <w:t>sharp and can cause cuts. Be careful how you handle the sharp edges.</w:t>
      </w:r>
    </w:p>
    <w:p w14:paraId="0FD5A58E" w14:textId="2C2BF3F2" w:rsidR="00B943E1" w:rsidRPr="00D052CB" w:rsidRDefault="00000000" w:rsidP="00D052CB">
      <w:pPr>
        <w:pStyle w:val="Heading2"/>
        <w:spacing w:line="240" w:lineRule="auto"/>
      </w:pPr>
      <w:r w:rsidRPr="00D052CB">
        <w:t>Things you will need</w:t>
      </w:r>
    </w:p>
    <w:p w14:paraId="123CE9AB" w14:textId="77777777" w:rsidR="00B943E1" w:rsidRPr="00D052CB" w:rsidRDefault="00000000" w:rsidP="00D052CB">
      <w:pPr>
        <w:numPr>
          <w:ilvl w:val="0"/>
          <w:numId w:val="2"/>
        </w:numPr>
        <w:spacing w:line="240" w:lineRule="auto"/>
        <w:rPr>
          <w:rFonts w:asciiTheme="majorHAnsi" w:eastAsia="Times" w:hAnsiTheme="majorHAnsi" w:cstheme="majorHAnsi"/>
          <w:sz w:val="24"/>
          <w:szCs w:val="24"/>
        </w:rPr>
      </w:pPr>
      <w:r w:rsidRPr="00D052CB">
        <w:rPr>
          <w:rFonts w:asciiTheme="majorHAnsi" w:eastAsia="Times" w:hAnsiTheme="majorHAnsi" w:cstheme="majorHAnsi"/>
          <w:sz w:val="24"/>
          <w:szCs w:val="24"/>
        </w:rPr>
        <w:t>A can opener</w:t>
      </w:r>
    </w:p>
    <w:p w14:paraId="45DCF79F" w14:textId="77777777" w:rsidR="00B943E1" w:rsidRPr="00D052CB" w:rsidRDefault="00000000" w:rsidP="00D052CB">
      <w:pPr>
        <w:numPr>
          <w:ilvl w:val="0"/>
          <w:numId w:val="2"/>
        </w:numPr>
        <w:spacing w:line="240" w:lineRule="auto"/>
        <w:rPr>
          <w:rFonts w:asciiTheme="majorHAnsi" w:eastAsia="Times" w:hAnsiTheme="majorHAnsi" w:cstheme="majorHAnsi"/>
          <w:sz w:val="24"/>
          <w:szCs w:val="24"/>
        </w:rPr>
      </w:pPr>
      <w:r w:rsidRPr="00D052CB">
        <w:rPr>
          <w:rFonts w:asciiTheme="majorHAnsi" w:eastAsia="Times" w:hAnsiTheme="majorHAnsi" w:cstheme="majorHAnsi"/>
          <w:sz w:val="24"/>
          <w:szCs w:val="24"/>
        </w:rPr>
        <w:t>A can</w:t>
      </w:r>
    </w:p>
    <w:p w14:paraId="491478EF" w14:textId="77777777" w:rsidR="00B943E1" w:rsidRPr="00D052CB" w:rsidRDefault="00000000" w:rsidP="00D052CB">
      <w:pPr>
        <w:numPr>
          <w:ilvl w:val="0"/>
          <w:numId w:val="2"/>
        </w:numPr>
        <w:spacing w:line="240" w:lineRule="auto"/>
        <w:rPr>
          <w:rFonts w:asciiTheme="majorHAnsi" w:eastAsia="Times" w:hAnsiTheme="majorHAnsi" w:cstheme="majorHAnsi"/>
          <w:sz w:val="24"/>
          <w:szCs w:val="24"/>
        </w:rPr>
      </w:pPr>
      <w:r w:rsidRPr="00D052CB">
        <w:rPr>
          <w:rFonts w:asciiTheme="majorHAnsi" w:eastAsia="Times" w:hAnsiTheme="majorHAnsi" w:cstheme="majorHAnsi"/>
          <w:sz w:val="24"/>
          <w:szCs w:val="24"/>
        </w:rPr>
        <w:t>Countertop or flat surface</w:t>
      </w:r>
    </w:p>
    <w:p w14:paraId="3170516D" w14:textId="0F9F066E" w:rsidR="00B943E1" w:rsidRPr="00D052CB" w:rsidRDefault="00D052CB" w:rsidP="00D052CB">
      <w:pPr>
        <w:pStyle w:val="Heading2"/>
        <w:spacing w:line="240" w:lineRule="auto"/>
      </w:pPr>
      <w:r>
        <w:t xml:space="preserve">Instructions for opening </w:t>
      </w:r>
      <w:proofErr w:type="spellStart"/>
      <w:r>
        <w:t>your</w:t>
      </w:r>
      <w:proofErr w:type="spellEnd"/>
      <w:r>
        <w:t xml:space="preserve"> can</w:t>
      </w:r>
    </w:p>
    <w:p w14:paraId="3CF08BF4" w14:textId="48B0EB5A"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t xml:space="preserve">Retrieve </w:t>
      </w:r>
      <w:proofErr w:type="spellStart"/>
      <w:r w:rsidRPr="00D052CB">
        <w:rPr>
          <w:rFonts w:asciiTheme="majorHAnsi" w:eastAsia="Times" w:hAnsiTheme="majorHAnsi" w:cstheme="majorHAnsi"/>
          <w:sz w:val="24"/>
          <w:szCs w:val="24"/>
        </w:rPr>
        <w:t>your</w:t>
      </w:r>
      <w:proofErr w:type="spellEnd"/>
      <w:r w:rsidRPr="00D052CB">
        <w:rPr>
          <w:rFonts w:asciiTheme="majorHAnsi" w:eastAsia="Times" w:hAnsiTheme="majorHAnsi" w:cstheme="majorHAnsi"/>
          <w:sz w:val="24"/>
          <w:szCs w:val="24"/>
        </w:rPr>
        <w:t xml:space="preserve"> can opener and the canned product you are looking to open.</w:t>
      </w:r>
    </w:p>
    <w:p w14:paraId="7335E2CF" w14:textId="7DFE66B9"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t xml:space="preserve">Lay out </w:t>
      </w:r>
      <w:proofErr w:type="spellStart"/>
      <w:r w:rsidRPr="00D052CB">
        <w:rPr>
          <w:rFonts w:asciiTheme="majorHAnsi" w:eastAsia="Times" w:hAnsiTheme="majorHAnsi" w:cstheme="majorHAnsi"/>
          <w:sz w:val="24"/>
          <w:szCs w:val="24"/>
        </w:rPr>
        <w:t>your</w:t>
      </w:r>
      <w:proofErr w:type="spellEnd"/>
      <w:r w:rsidRPr="00D052CB">
        <w:rPr>
          <w:rFonts w:asciiTheme="majorHAnsi" w:eastAsia="Times" w:hAnsiTheme="majorHAnsi" w:cstheme="majorHAnsi"/>
          <w:sz w:val="24"/>
          <w:szCs w:val="24"/>
        </w:rPr>
        <w:t xml:space="preserve"> can opener and can in front of you on a flat surface</w:t>
      </w:r>
      <w:r w:rsidR="00D052CB">
        <w:rPr>
          <w:rFonts w:asciiTheme="majorHAnsi" w:eastAsia="Times" w:hAnsiTheme="majorHAnsi" w:cstheme="majorHAnsi"/>
          <w:sz w:val="24"/>
          <w:szCs w:val="24"/>
        </w:rPr>
        <w:t xml:space="preserve">, as shown </w:t>
      </w:r>
      <w:r w:rsidR="003A4AE8">
        <w:rPr>
          <w:rFonts w:asciiTheme="majorHAnsi" w:eastAsia="Times" w:hAnsiTheme="majorHAnsi" w:cstheme="majorHAnsi"/>
          <w:sz w:val="24"/>
          <w:szCs w:val="24"/>
        </w:rPr>
        <w:t xml:space="preserve">in the image </w:t>
      </w:r>
      <w:r w:rsidR="00D052CB">
        <w:rPr>
          <w:rFonts w:asciiTheme="majorHAnsi" w:eastAsia="Times" w:hAnsiTheme="majorHAnsi" w:cstheme="majorHAnsi"/>
          <w:sz w:val="24"/>
          <w:szCs w:val="24"/>
        </w:rPr>
        <w:t>below</w:t>
      </w:r>
      <w:r w:rsidRPr="00D052CB">
        <w:rPr>
          <w:rFonts w:asciiTheme="majorHAnsi" w:eastAsia="Times" w:hAnsiTheme="majorHAnsi" w:cstheme="majorHAnsi"/>
          <w:sz w:val="24"/>
          <w:szCs w:val="24"/>
        </w:rPr>
        <w:t>.</w:t>
      </w:r>
      <w:r w:rsidR="003A4AE8">
        <w:rPr>
          <w:rFonts w:asciiTheme="majorHAnsi" w:eastAsia="Times" w:hAnsiTheme="majorHAnsi" w:cstheme="majorHAnsi"/>
          <w:sz w:val="24"/>
          <w:szCs w:val="24"/>
        </w:rPr>
        <w:br/>
      </w:r>
      <w:r w:rsidR="00D052CB" w:rsidRPr="00D052CB">
        <w:rPr>
          <w:rFonts w:asciiTheme="majorHAnsi" w:eastAsia="Times" w:hAnsiTheme="majorHAnsi" w:cstheme="majorHAnsi"/>
          <w:noProof/>
          <w:sz w:val="24"/>
          <w:szCs w:val="24"/>
        </w:rPr>
        <w:drawing>
          <wp:inline distT="114300" distB="114300" distL="114300" distR="114300" wp14:anchorId="77AB77BD" wp14:editId="081D7A3C">
            <wp:extent cx="2471738" cy="3299013"/>
            <wp:effectExtent l="0" t="0" r="0" b="0"/>
            <wp:docPr id="5" name="image2.jpg" descr="A picture containing indoor, floo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jpg" descr="A picture containing indoor, floor&#10;&#10;Description automatically generated"/>
                    <pic:cNvPicPr preferRelativeResize="0"/>
                  </pic:nvPicPr>
                  <pic:blipFill>
                    <a:blip r:embed="rId6"/>
                    <a:srcRect/>
                    <a:stretch>
                      <a:fillRect/>
                    </a:stretch>
                  </pic:blipFill>
                  <pic:spPr>
                    <a:xfrm>
                      <a:off x="0" y="0"/>
                      <a:ext cx="2471738" cy="3299013"/>
                    </a:xfrm>
                    <a:prstGeom prst="rect">
                      <a:avLst/>
                    </a:prstGeom>
                    <a:ln/>
                  </pic:spPr>
                </pic:pic>
              </a:graphicData>
            </a:graphic>
          </wp:inline>
        </w:drawing>
      </w:r>
    </w:p>
    <w:p w14:paraId="342C924E" w14:textId="77777777" w:rsidR="003463D5" w:rsidRDefault="003463D5">
      <w:pPr>
        <w:rPr>
          <w:rFonts w:asciiTheme="majorHAnsi" w:eastAsia="Times" w:hAnsiTheme="majorHAnsi" w:cstheme="majorHAnsi"/>
          <w:sz w:val="24"/>
          <w:szCs w:val="24"/>
        </w:rPr>
      </w:pPr>
      <w:r>
        <w:rPr>
          <w:rFonts w:asciiTheme="majorHAnsi" w:eastAsia="Times" w:hAnsiTheme="majorHAnsi" w:cstheme="majorHAnsi"/>
          <w:sz w:val="24"/>
          <w:szCs w:val="24"/>
        </w:rPr>
        <w:br w:type="page"/>
      </w:r>
    </w:p>
    <w:p w14:paraId="5BD2DD41" w14:textId="2D3A6474"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lastRenderedPageBreak/>
        <w:t xml:space="preserve">Pick up </w:t>
      </w:r>
      <w:proofErr w:type="spellStart"/>
      <w:r w:rsidRPr="00D052CB">
        <w:rPr>
          <w:rFonts w:asciiTheme="majorHAnsi" w:eastAsia="Times" w:hAnsiTheme="majorHAnsi" w:cstheme="majorHAnsi"/>
          <w:sz w:val="24"/>
          <w:szCs w:val="24"/>
        </w:rPr>
        <w:t>your</w:t>
      </w:r>
      <w:proofErr w:type="spellEnd"/>
      <w:r w:rsidRPr="00D052CB">
        <w:rPr>
          <w:rFonts w:asciiTheme="majorHAnsi" w:eastAsia="Times" w:hAnsiTheme="majorHAnsi" w:cstheme="majorHAnsi"/>
          <w:sz w:val="24"/>
          <w:szCs w:val="24"/>
        </w:rPr>
        <w:t xml:space="preserve"> can opener </w:t>
      </w:r>
      <w:proofErr w:type="gramStart"/>
      <w:r w:rsidRPr="00D052CB">
        <w:rPr>
          <w:rFonts w:asciiTheme="majorHAnsi" w:eastAsia="Times" w:hAnsiTheme="majorHAnsi" w:cstheme="majorHAnsi"/>
          <w:sz w:val="24"/>
          <w:szCs w:val="24"/>
        </w:rPr>
        <w:t>by</w:t>
      </w:r>
      <w:proofErr w:type="gramEnd"/>
      <w:r w:rsidRPr="00D052CB">
        <w:rPr>
          <w:rFonts w:asciiTheme="majorHAnsi" w:eastAsia="Times" w:hAnsiTheme="majorHAnsi" w:cstheme="majorHAnsi"/>
          <w:sz w:val="24"/>
          <w:szCs w:val="24"/>
        </w:rPr>
        <w:t xml:space="preserve"> the rubber or plastic handle and separate the two handles to open the can </w:t>
      </w:r>
      <w:proofErr w:type="gramStart"/>
      <w:r w:rsidRPr="00D052CB">
        <w:rPr>
          <w:rFonts w:asciiTheme="majorHAnsi" w:eastAsia="Times" w:hAnsiTheme="majorHAnsi" w:cstheme="majorHAnsi"/>
          <w:sz w:val="24"/>
          <w:szCs w:val="24"/>
        </w:rPr>
        <w:t>opener, and</w:t>
      </w:r>
      <w:proofErr w:type="gramEnd"/>
      <w:r w:rsidRPr="00D052CB">
        <w:rPr>
          <w:rFonts w:asciiTheme="majorHAnsi" w:eastAsia="Times" w:hAnsiTheme="majorHAnsi" w:cstheme="majorHAnsi"/>
          <w:sz w:val="24"/>
          <w:szCs w:val="24"/>
        </w:rPr>
        <w:t xml:space="preserve"> remember to watch out for the blade!</w:t>
      </w:r>
    </w:p>
    <w:p w14:paraId="437EE0E7" w14:textId="77777777" w:rsidR="00B943E1" w:rsidRPr="00D052CB" w:rsidRDefault="00000000" w:rsidP="003A4AE8">
      <w:pPr>
        <w:spacing w:after="240" w:line="240" w:lineRule="auto"/>
        <w:ind w:left="720"/>
        <w:rPr>
          <w:rFonts w:asciiTheme="majorHAnsi" w:eastAsia="Times" w:hAnsiTheme="majorHAnsi" w:cstheme="majorHAnsi"/>
          <w:sz w:val="24"/>
          <w:szCs w:val="24"/>
        </w:rPr>
      </w:pPr>
      <w:r w:rsidRPr="00D052CB">
        <w:rPr>
          <w:rFonts w:asciiTheme="majorHAnsi" w:eastAsia="Times" w:hAnsiTheme="majorHAnsi" w:cstheme="majorHAnsi"/>
          <w:noProof/>
          <w:sz w:val="24"/>
          <w:szCs w:val="24"/>
        </w:rPr>
        <w:drawing>
          <wp:inline distT="114300" distB="114300" distL="114300" distR="114300" wp14:anchorId="3B962AF5" wp14:editId="0AFAC44F">
            <wp:extent cx="2132983" cy="284397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132983" cy="2843977"/>
                    </a:xfrm>
                    <a:prstGeom prst="rect">
                      <a:avLst/>
                    </a:prstGeom>
                    <a:ln/>
                  </pic:spPr>
                </pic:pic>
              </a:graphicData>
            </a:graphic>
          </wp:inline>
        </w:drawing>
      </w:r>
    </w:p>
    <w:p w14:paraId="7586D309" w14:textId="0A864AAC" w:rsidR="00B943E1" w:rsidRPr="00D052CB" w:rsidRDefault="00D052CB"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t>Find the</w:t>
      </w:r>
      <w:r w:rsidR="00000000" w:rsidRPr="00D052CB">
        <w:rPr>
          <w:rFonts w:asciiTheme="majorHAnsi" w:eastAsia="Times" w:hAnsiTheme="majorHAnsi" w:cstheme="majorHAnsi"/>
          <w:sz w:val="24"/>
          <w:szCs w:val="24"/>
        </w:rPr>
        <w:t xml:space="preserve"> small indent on the top part of the canned product, </w:t>
      </w:r>
      <w:r w:rsidRPr="00D052CB">
        <w:rPr>
          <w:rFonts w:asciiTheme="majorHAnsi" w:eastAsia="Times" w:hAnsiTheme="majorHAnsi" w:cstheme="majorHAnsi"/>
          <w:sz w:val="24"/>
          <w:szCs w:val="24"/>
        </w:rPr>
        <w:t xml:space="preserve">which is </w:t>
      </w:r>
      <w:r w:rsidR="00000000" w:rsidRPr="00D052CB">
        <w:rPr>
          <w:rFonts w:asciiTheme="majorHAnsi" w:eastAsia="Times" w:hAnsiTheme="majorHAnsi" w:cstheme="majorHAnsi"/>
          <w:sz w:val="24"/>
          <w:szCs w:val="24"/>
        </w:rPr>
        <w:t>along the edge of the can. Line up the circular blade of the opener with this indent.</w:t>
      </w:r>
    </w:p>
    <w:p w14:paraId="505AE74C" w14:textId="77777777" w:rsidR="00B943E1" w:rsidRPr="00D052CB" w:rsidRDefault="00000000" w:rsidP="003A4AE8">
      <w:pPr>
        <w:spacing w:after="240" w:line="240" w:lineRule="auto"/>
        <w:ind w:left="720"/>
        <w:rPr>
          <w:rFonts w:asciiTheme="majorHAnsi" w:eastAsia="Times" w:hAnsiTheme="majorHAnsi" w:cstheme="majorHAnsi"/>
          <w:sz w:val="24"/>
          <w:szCs w:val="24"/>
        </w:rPr>
      </w:pPr>
      <w:r w:rsidRPr="00D052CB">
        <w:rPr>
          <w:rFonts w:asciiTheme="majorHAnsi" w:eastAsia="Times" w:hAnsiTheme="majorHAnsi" w:cstheme="majorHAnsi"/>
          <w:noProof/>
          <w:sz w:val="24"/>
          <w:szCs w:val="24"/>
        </w:rPr>
        <w:drawing>
          <wp:inline distT="114300" distB="114300" distL="114300" distR="114300" wp14:anchorId="5149D33B" wp14:editId="183951AF">
            <wp:extent cx="1548570" cy="2066816"/>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548570" cy="2066816"/>
                    </a:xfrm>
                    <a:prstGeom prst="rect">
                      <a:avLst/>
                    </a:prstGeom>
                    <a:ln/>
                  </pic:spPr>
                </pic:pic>
              </a:graphicData>
            </a:graphic>
          </wp:inline>
        </w:drawing>
      </w:r>
    </w:p>
    <w:p w14:paraId="60E9BA8F" w14:textId="77777777" w:rsidR="003463D5" w:rsidRDefault="003463D5">
      <w:pPr>
        <w:rPr>
          <w:rFonts w:asciiTheme="majorHAnsi" w:eastAsia="Times" w:hAnsiTheme="majorHAnsi" w:cstheme="majorHAnsi"/>
          <w:sz w:val="24"/>
          <w:szCs w:val="24"/>
        </w:rPr>
      </w:pPr>
      <w:r>
        <w:rPr>
          <w:rFonts w:asciiTheme="majorHAnsi" w:eastAsia="Times" w:hAnsiTheme="majorHAnsi" w:cstheme="majorHAnsi"/>
          <w:sz w:val="24"/>
          <w:szCs w:val="24"/>
        </w:rPr>
        <w:br w:type="page"/>
      </w:r>
    </w:p>
    <w:p w14:paraId="4A681F28" w14:textId="2CF57DD9"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lastRenderedPageBreak/>
        <w:t>Move the handles together to close the blade down onto the can and keep the opener in a firm position. Squeeze with a small amount of force to ensure the opener stays on track</w:t>
      </w:r>
    </w:p>
    <w:p w14:paraId="1780257D" w14:textId="77777777" w:rsidR="00B943E1" w:rsidRPr="00D052CB" w:rsidRDefault="00000000" w:rsidP="003A4AE8">
      <w:pPr>
        <w:spacing w:after="240" w:line="240" w:lineRule="auto"/>
        <w:ind w:left="720"/>
        <w:rPr>
          <w:rFonts w:asciiTheme="majorHAnsi" w:eastAsia="Times" w:hAnsiTheme="majorHAnsi" w:cstheme="majorHAnsi"/>
          <w:sz w:val="24"/>
          <w:szCs w:val="24"/>
        </w:rPr>
      </w:pPr>
      <w:r w:rsidRPr="00D052CB">
        <w:rPr>
          <w:rFonts w:asciiTheme="majorHAnsi" w:eastAsia="Times" w:hAnsiTheme="majorHAnsi" w:cstheme="majorHAnsi"/>
          <w:noProof/>
          <w:sz w:val="24"/>
          <w:szCs w:val="24"/>
        </w:rPr>
        <w:drawing>
          <wp:inline distT="114300" distB="114300" distL="114300" distR="114300" wp14:anchorId="69FF527B" wp14:editId="030C2376">
            <wp:extent cx="1970007" cy="2633663"/>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970007" cy="2633663"/>
                    </a:xfrm>
                    <a:prstGeom prst="rect">
                      <a:avLst/>
                    </a:prstGeom>
                    <a:ln/>
                  </pic:spPr>
                </pic:pic>
              </a:graphicData>
            </a:graphic>
          </wp:inline>
        </w:drawing>
      </w:r>
    </w:p>
    <w:p w14:paraId="2A2AEBBA" w14:textId="4D395245"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t>Twist the lever on the other side of the opener away from you, the can opener will rotate the can for you and cut open the lid, allow the can to spin but maintain control of the opener.</w:t>
      </w:r>
    </w:p>
    <w:p w14:paraId="4BA204B4" w14:textId="77777777" w:rsidR="00B943E1" w:rsidRPr="00D052CB" w:rsidRDefault="00000000" w:rsidP="003A4AE8">
      <w:pPr>
        <w:spacing w:after="240" w:line="240" w:lineRule="auto"/>
        <w:ind w:left="720"/>
        <w:rPr>
          <w:rFonts w:asciiTheme="majorHAnsi" w:eastAsia="Times" w:hAnsiTheme="majorHAnsi" w:cstheme="majorHAnsi"/>
          <w:sz w:val="24"/>
          <w:szCs w:val="24"/>
        </w:rPr>
      </w:pPr>
      <w:r w:rsidRPr="00D052CB">
        <w:rPr>
          <w:rFonts w:asciiTheme="majorHAnsi" w:eastAsia="Times" w:hAnsiTheme="majorHAnsi" w:cstheme="majorHAnsi"/>
          <w:noProof/>
          <w:sz w:val="24"/>
          <w:szCs w:val="24"/>
        </w:rPr>
        <w:drawing>
          <wp:inline distT="114300" distB="114300" distL="114300" distR="114300" wp14:anchorId="03B91321" wp14:editId="6E1F8160">
            <wp:extent cx="2153623" cy="2877581"/>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153623" cy="2877581"/>
                    </a:xfrm>
                    <a:prstGeom prst="rect">
                      <a:avLst/>
                    </a:prstGeom>
                    <a:ln/>
                  </pic:spPr>
                </pic:pic>
              </a:graphicData>
            </a:graphic>
          </wp:inline>
        </w:drawing>
      </w:r>
    </w:p>
    <w:p w14:paraId="219B47D5" w14:textId="2B160313"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t>Once the can has twisted 360 degrees the entire lid will be removed from the can. Be careful when removing the lid as it can be sharp. Sometimes a fork can be used to pick up the sharp lid.</w:t>
      </w:r>
    </w:p>
    <w:p w14:paraId="5D1F7312" w14:textId="0680B9DC" w:rsidR="00B943E1" w:rsidRPr="00D052CB" w:rsidRDefault="00000000" w:rsidP="003A4AE8">
      <w:pPr>
        <w:numPr>
          <w:ilvl w:val="0"/>
          <w:numId w:val="1"/>
        </w:numPr>
        <w:spacing w:after="240" w:line="240" w:lineRule="auto"/>
        <w:rPr>
          <w:rFonts w:asciiTheme="majorHAnsi" w:hAnsiTheme="majorHAnsi" w:cstheme="majorHAnsi"/>
          <w:sz w:val="24"/>
          <w:szCs w:val="24"/>
        </w:rPr>
      </w:pPr>
      <w:r w:rsidRPr="00D052CB">
        <w:rPr>
          <w:rFonts w:asciiTheme="majorHAnsi" w:eastAsia="Times" w:hAnsiTheme="majorHAnsi" w:cstheme="majorHAnsi"/>
          <w:sz w:val="24"/>
          <w:szCs w:val="24"/>
        </w:rPr>
        <w:t xml:space="preserve">Enjoy the contents of </w:t>
      </w:r>
      <w:proofErr w:type="spellStart"/>
      <w:r w:rsidRPr="00D052CB">
        <w:rPr>
          <w:rFonts w:asciiTheme="majorHAnsi" w:eastAsia="Times" w:hAnsiTheme="majorHAnsi" w:cstheme="majorHAnsi"/>
          <w:sz w:val="24"/>
          <w:szCs w:val="24"/>
        </w:rPr>
        <w:t>your</w:t>
      </w:r>
      <w:proofErr w:type="spellEnd"/>
      <w:r w:rsidRPr="00D052CB">
        <w:rPr>
          <w:rFonts w:asciiTheme="majorHAnsi" w:eastAsia="Times" w:hAnsiTheme="majorHAnsi" w:cstheme="majorHAnsi"/>
          <w:sz w:val="24"/>
          <w:szCs w:val="24"/>
        </w:rPr>
        <w:t xml:space="preserve"> can and have a great day!</w:t>
      </w:r>
    </w:p>
    <w:p w14:paraId="7C29EE3D" w14:textId="01A6D9CB" w:rsidR="00B943E1" w:rsidRPr="00D052CB" w:rsidRDefault="00000000" w:rsidP="003463D5">
      <w:pPr>
        <w:pStyle w:val="Heading2"/>
      </w:pPr>
      <w:r w:rsidRPr="00D052CB">
        <w:lastRenderedPageBreak/>
        <w:t>Conclusion</w:t>
      </w:r>
    </w:p>
    <w:p w14:paraId="6FA5A1A1" w14:textId="77777777" w:rsidR="00B943E1" w:rsidRPr="00D052CB" w:rsidRDefault="00000000" w:rsidP="00D052CB">
      <w:pPr>
        <w:spacing w:line="240" w:lineRule="auto"/>
        <w:rPr>
          <w:rFonts w:asciiTheme="majorHAnsi" w:eastAsia="Times" w:hAnsiTheme="majorHAnsi" w:cstheme="majorHAnsi"/>
          <w:sz w:val="24"/>
          <w:szCs w:val="24"/>
        </w:rPr>
      </w:pPr>
      <w:r w:rsidRPr="00D052CB">
        <w:rPr>
          <w:rFonts w:asciiTheme="majorHAnsi" w:eastAsia="Times" w:hAnsiTheme="majorHAnsi" w:cstheme="majorHAnsi"/>
          <w:sz w:val="24"/>
          <w:szCs w:val="24"/>
        </w:rPr>
        <w:t>A can opener is a necessary kitchen tool for any chef, stay at home parent, or really anybody that has to eat and wants some Chef Boyardee every once in a while. These steps will only get easier the more you use the can opener and are a much safer alternative to using a knife or other sharp tool.</w:t>
      </w:r>
    </w:p>
    <w:sectPr w:rsidR="00B943E1" w:rsidRPr="00D052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66711"/>
    <w:multiLevelType w:val="multilevel"/>
    <w:tmpl w:val="95289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D215FF"/>
    <w:multiLevelType w:val="multilevel"/>
    <w:tmpl w:val="0A361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1349217">
    <w:abstractNumId w:val="1"/>
  </w:num>
  <w:num w:numId="2" w16cid:durableId="240795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E1"/>
    <w:rsid w:val="003463D5"/>
    <w:rsid w:val="003A4AE8"/>
    <w:rsid w:val="00B943E1"/>
    <w:rsid w:val="00D05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395D9"/>
  <w15:docId w15:val="{AB8D248F-3468-43C3-AE9C-A3A53428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Gardner, Traci</cp:lastModifiedBy>
  <cp:revision>2</cp:revision>
  <dcterms:created xsi:type="dcterms:W3CDTF">2023-01-11T03:26:00Z</dcterms:created>
  <dcterms:modified xsi:type="dcterms:W3CDTF">2023-01-11T03:41:00Z</dcterms:modified>
</cp:coreProperties>
</file>