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E7BC2" w14:textId="77777777" w:rsidR="00D12093" w:rsidRPr="003F4FF5" w:rsidRDefault="00DA489F">
      <w:pPr>
        <w:pStyle w:val="Title"/>
        <w:rPr>
          <w:rFonts w:ascii="Verdana" w:hAnsi="Verdana"/>
          <w:b/>
          <w:bCs/>
        </w:rPr>
      </w:pPr>
      <w:r w:rsidRPr="003F4FF5">
        <w:rPr>
          <w:rFonts w:ascii="Verdana" w:hAnsi="Verdana"/>
          <w:b/>
          <w:bCs/>
        </w:rPr>
        <w:t>Progress Report Rubric</w:t>
      </w:r>
    </w:p>
    <w:tbl>
      <w:tblPr>
        <w:tblStyle w:val="TableGrid"/>
        <w:tblW w:w="30457" w:type="dxa"/>
        <w:tblLayout w:type="fixed"/>
        <w:tblLook w:val="04A0" w:firstRow="1" w:lastRow="0" w:firstColumn="1" w:lastColumn="0" w:noHBand="0" w:noVBand="1"/>
      </w:tblPr>
      <w:tblGrid>
        <w:gridCol w:w="1689"/>
        <w:gridCol w:w="1689"/>
        <w:gridCol w:w="1691"/>
        <w:gridCol w:w="1688"/>
        <w:gridCol w:w="1692"/>
        <w:gridCol w:w="1690"/>
        <w:gridCol w:w="1689"/>
        <w:gridCol w:w="1690"/>
        <w:gridCol w:w="1693"/>
        <w:gridCol w:w="1690"/>
        <w:gridCol w:w="1690"/>
        <w:gridCol w:w="1690"/>
        <w:gridCol w:w="1690"/>
        <w:gridCol w:w="1687"/>
        <w:gridCol w:w="7"/>
        <w:gridCol w:w="1683"/>
        <w:gridCol w:w="10"/>
        <w:gridCol w:w="1680"/>
        <w:gridCol w:w="12"/>
        <w:gridCol w:w="1677"/>
        <w:gridCol w:w="14"/>
        <w:gridCol w:w="1674"/>
        <w:gridCol w:w="42"/>
      </w:tblGrid>
      <w:tr w:rsidR="009A6469" w:rsidRPr="003F4FF5" w14:paraId="54F20A3F" w14:textId="77777777" w:rsidTr="009A6469">
        <w:tc>
          <w:tcPr>
            <w:tcW w:w="1689" w:type="dxa"/>
          </w:tcPr>
          <w:p w14:paraId="10032B95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title_or_outcome_id</w:t>
            </w:r>
            <w:proofErr w:type="spellEnd"/>
          </w:p>
        </w:tc>
        <w:tc>
          <w:tcPr>
            <w:tcW w:w="1689" w:type="dxa"/>
          </w:tcPr>
          <w:p w14:paraId="64ABB2E4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Description</w:t>
            </w:r>
          </w:p>
        </w:tc>
        <w:tc>
          <w:tcPr>
            <w:tcW w:w="1691" w:type="dxa"/>
          </w:tcPr>
          <w:p w14:paraId="29FAC4C6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User range</w:t>
            </w:r>
          </w:p>
        </w:tc>
        <w:tc>
          <w:tcPr>
            <w:tcW w:w="1688" w:type="dxa"/>
          </w:tcPr>
          <w:p w14:paraId="145BA1A5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Rating_points_1</w:t>
            </w:r>
            <w:proofErr w:type="spellEnd"/>
          </w:p>
        </w:tc>
        <w:tc>
          <w:tcPr>
            <w:tcW w:w="1692" w:type="dxa"/>
          </w:tcPr>
          <w:p w14:paraId="1A54F5E2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Rating_title_1</w:t>
            </w:r>
            <w:proofErr w:type="spellEnd"/>
          </w:p>
        </w:tc>
        <w:tc>
          <w:tcPr>
            <w:tcW w:w="1690" w:type="dxa"/>
          </w:tcPr>
          <w:p w14:paraId="4869A8C2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Rating_description_1</w:t>
            </w:r>
            <w:proofErr w:type="spellEnd"/>
          </w:p>
        </w:tc>
        <w:tc>
          <w:tcPr>
            <w:tcW w:w="1689" w:type="dxa"/>
          </w:tcPr>
          <w:p w14:paraId="187BE329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</w:rPr>
              <w:t>Rating_points_2</w:t>
            </w:r>
            <w:proofErr w:type="spellEnd"/>
          </w:p>
        </w:tc>
        <w:tc>
          <w:tcPr>
            <w:tcW w:w="1690" w:type="dxa"/>
          </w:tcPr>
          <w:p w14:paraId="63C656B6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</w:rPr>
              <w:t>Rating_title_2</w:t>
            </w:r>
            <w:proofErr w:type="spellEnd"/>
          </w:p>
        </w:tc>
        <w:tc>
          <w:tcPr>
            <w:tcW w:w="1693" w:type="dxa"/>
          </w:tcPr>
          <w:p w14:paraId="4AF97482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</w:rPr>
              <w:t>Rating_description_2</w:t>
            </w:r>
            <w:proofErr w:type="spellEnd"/>
          </w:p>
        </w:tc>
        <w:tc>
          <w:tcPr>
            <w:tcW w:w="1690" w:type="dxa"/>
          </w:tcPr>
          <w:p w14:paraId="5EF78ABF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Rating_points_3</w:t>
            </w:r>
            <w:proofErr w:type="spellEnd"/>
          </w:p>
        </w:tc>
        <w:tc>
          <w:tcPr>
            <w:tcW w:w="1690" w:type="dxa"/>
          </w:tcPr>
          <w:p w14:paraId="5992B453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Rating_title_3</w:t>
            </w:r>
            <w:proofErr w:type="spellEnd"/>
          </w:p>
        </w:tc>
        <w:tc>
          <w:tcPr>
            <w:tcW w:w="1690" w:type="dxa"/>
          </w:tcPr>
          <w:p w14:paraId="6C1CC66A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  <w:color w:val="0070C0"/>
              </w:rPr>
              <w:t>Rating_description_3</w:t>
            </w:r>
          </w:p>
        </w:tc>
        <w:tc>
          <w:tcPr>
            <w:tcW w:w="1690" w:type="dxa"/>
          </w:tcPr>
          <w:p w14:paraId="26F4D0C9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Rating_points_4</w:t>
            </w:r>
            <w:proofErr w:type="spellEnd"/>
          </w:p>
        </w:tc>
        <w:tc>
          <w:tcPr>
            <w:tcW w:w="1694" w:type="dxa"/>
            <w:gridSpan w:val="2"/>
          </w:tcPr>
          <w:p w14:paraId="18FA87AA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Rating_title_4</w:t>
            </w:r>
            <w:proofErr w:type="spellEnd"/>
          </w:p>
        </w:tc>
        <w:tc>
          <w:tcPr>
            <w:tcW w:w="1693" w:type="dxa"/>
            <w:gridSpan w:val="2"/>
          </w:tcPr>
          <w:p w14:paraId="5E3333A9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Rating_description_4</w:t>
            </w:r>
            <w:proofErr w:type="spellEnd"/>
          </w:p>
        </w:tc>
        <w:tc>
          <w:tcPr>
            <w:tcW w:w="1692" w:type="dxa"/>
            <w:gridSpan w:val="2"/>
          </w:tcPr>
          <w:p w14:paraId="6D51CF5B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Rating_points_5</w:t>
            </w:r>
            <w:proofErr w:type="spellEnd"/>
          </w:p>
        </w:tc>
        <w:tc>
          <w:tcPr>
            <w:tcW w:w="1691" w:type="dxa"/>
            <w:gridSpan w:val="2"/>
          </w:tcPr>
          <w:p w14:paraId="768CC4A6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Rating_title_5</w:t>
            </w:r>
            <w:proofErr w:type="spellEnd"/>
          </w:p>
        </w:tc>
        <w:tc>
          <w:tcPr>
            <w:tcW w:w="1716" w:type="dxa"/>
            <w:gridSpan w:val="2"/>
          </w:tcPr>
          <w:p w14:paraId="11611868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spellStart"/>
            <w:r w:rsidRPr="003F4FF5">
              <w:rPr>
                <w:rFonts w:ascii="Verdana" w:hAnsi="Verdana" w:cstheme="majorHAnsi"/>
                <w:color w:val="0070C0"/>
              </w:rPr>
              <w:t>Rating_description_5</w:t>
            </w:r>
            <w:proofErr w:type="spellEnd"/>
          </w:p>
        </w:tc>
      </w:tr>
      <w:tr w:rsidR="009A6469" w:rsidRPr="003F4FF5" w14:paraId="50A2CCFA" w14:textId="77777777" w:rsidTr="009A6469">
        <w:tc>
          <w:tcPr>
            <w:tcW w:w="1689" w:type="dxa"/>
          </w:tcPr>
          <w:p w14:paraId="64800321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Project Focus</w:t>
            </w:r>
          </w:p>
        </w:tc>
        <w:tc>
          <w:tcPr>
            <w:tcW w:w="1689" w:type="dxa"/>
          </w:tcPr>
          <w:p w14:paraId="1E04E693" w14:textId="2916AEAB" w:rsidR="00CE41BF" w:rsidRPr="003F4FF5" w:rsidRDefault="00CE41BF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Provides a</w:t>
            </w:r>
            <w:r w:rsidR="003F4FF5" w:rsidRPr="003F4FF5">
              <w:rPr>
                <w:rFonts w:ascii="Verdana" w:hAnsi="Verdana" w:cstheme="majorHAnsi"/>
              </w:rPr>
              <w:t>n</w:t>
            </w:r>
            <w:r w:rsidRPr="003F4FF5">
              <w:rPr>
                <w:rFonts w:ascii="Verdana" w:hAnsi="Verdana" w:cstheme="majorHAnsi"/>
              </w:rPr>
              <w:t xml:space="preserve"> </w:t>
            </w:r>
            <w:r w:rsidR="009A6469" w:rsidRPr="003F4FF5">
              <w:rPr>
                <w:rFonts w:ascii="Verdana" w:hAnsi="Verdana" w:cstheme="majorHAnsi"/>
              </w:rPr>
              <w:t xml:space="preserve">objective analysis of progress on </w:t>
            </w:r>
            <w:r w:rsidRPr="003F4FF5">
              <w:rPr>
                <w:rFonts w:ascii="Verdana" w:hAnsi="Verdana" w:cstheme="majorHAnsi"/>
              </w:rPr>
              <w:t>the Informational Report</w:t>
            </w:r>
            <w:r w:rsidR="009A6469" w:rsidRPr="003F4FF5">
              <w:rPr>
                <w:rFonts w:ascii="Verdana" w:hAnsi="Verdana" w:cstheme="majorHAnsi"/>
              </w:rPr>
              <w:t>.</w:t>
            </w:r>
          </w:p>
        </w:tc>
        <w:tc>
          <w:tcPr>
            <w:tcW w:w="1691" w:type="dxa"/>
          </w:tcPr>
          <w:p w14:paraId="3D0E6A39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False</w:t>
            </w:r>
          </w:p>
        </w:tc>
        <w:tc>
          <w:tcPr>
            <w:tcW w:w="1688" w:type="dxa"/>
          </w:tcPr>
          <w:p w14:paraId="6D0DD7DC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</w:p>
        </w:tc>
        <w:tc>
          <w:tcPr>
            <w:tcW w:w="1692" w:type="dxa"/>
          </w:tcPr>
          <w:p w14:paraId="471EF3E1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</w:p>
        </w:tc>
        <w:tc>
          <w:tcPr>
            <w:tcW w:w="1690" w:type="dxa"/>
          </w:tcPr>
          <w:p w14:paraId="097EDA61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</w:p>
        </w:tc>
        <w:tc>
          <w:tcPr>
            <w:tcW w:w="1689" w:type="dxa"/>
          </w:tcPr>
          <w:p w14:paraId="628C7455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</w:p>
        </w:tc>
        <w:tc>
          <w:tcPr>
            <w:tcW w:w="1690" w:type="dxa"/>
          </w:tcPr>
          <w:p w14:paraId="4157CA74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</w:p>
        </w:tc>
        <w:tc>
          <w:tcPr>
            <w:tcW w:w="1693" w:type="dxa"/>
          </w:tcPr>
          <w:p w14:paraId="5FFE9B5B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</w:p>
        </w:tc>
        <w:tc>
          <w:tcPr>
            <w:tcW w:w="1690" w:type="dxa"/>
          </w:tcPr>
          <w:p w14:paraId="459ADC62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3</w:t>
            </w:r>
          </w:p>
        </w:tc>
        <w:tc>
          <w:tcPr>
            <w:tcW w:w="1690" w:type="dxa"/>
          </w:tcPr>
          <w:p w14:paraId="61056BC6" w14:textId="107764C6" w:rsidR="00CE41BF" w:rsidRPr="003F4FF5" w:rsidRDefault="009A6469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Meets Expectations</w:t>
            </w:r>
          </w:p>
        </w:tc>
        <w:tc>
          <w:tcPr>
            <w:tcW w:w="1690" w:type="dxa"/>
          </w:tcPr>
          <w:p w14:paraId="28047268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Proposes a topic to study for the informational report for non-expert readers and justifies its importance.</w:t>
            </w:r>
          </w:p>
        </w:tc>
        <w:tc>
          <w:tcPr>
            <w:tcW w:w="1690" w:type="dxa"/>
          </w:tcPr>
          <w:p w14:paraId="4DA5D3B3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2</w:t>
            </w:r>
          </w:p>
        </w:tc>
        <w:tc>
          <w:tcPr>
            <w:tcW w:w="1694" w:type="dxa"/>
            <w:gridSpan w:val="2"/>
          </w:tcPr>
          <w:p w14:paraId="6DB764A6" w14:textId="376C27BF" w:rsidR="00CE41BF" w:rsidRPr="003F4FF5" w:rsidRDefault="009A6469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Almost There</w:t>
            </w:r>
          </w:p>
        </w:tc>
        <w:tc>
          <w:tcPr>
            <w:tcW w:w="1693" w:type="dxa"/>
            <w:gridSpan w:val="2"/>
          </w:tcPr>
          <w:p w14:paraId="2F9D205A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Discusses the Ut Prosim project but does not propose or does not detail the topic and its justification.</w:t>
            </w:r>
          </w:p>
        </w:tc>
        <w:tc>
          <w:tcPr>
            <w:tcW w:w="1692" w:type="dxa"/>
            <w:gridSpan w:val="2"/>
          </w:tcPr>
          <w:p w14:paraId="39EEF3D6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1</w:t>
            </w:r>
          </w:p>
        </w:tc>
        <w:tc>
          <w:tcPr>
            <w:tcW w:w="1691" w:type="dxa"/>
            <w:gridSpan w:val="2"/>
          </w:tcPr>
          <w:p w14:paraId="1F0D3C19" w14:textId="3F83529B" w:rsidR="00CE41BF" w:rsidRPr="003F4FF5" w:rsidRDefault="009A6469" w:rsidP="00186BA3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Needs Work</w:t>
            </w:r>
          </w:p>
        </w:tc>
        <w:tc>
          <w:tcPr>
            <w:tcW w:w="1716" w:type="dxa"/>
            <w:gridSpan w:val="2"/>
          </w:tcPr>
          <w:p w14:paraId="59C75F60" w14:textId="77777777" w:rsidR="00CE41BF" w:rsidRPr="003F4FF5" w:rsidRDefault="00CE41BF" w:rsidP="00186BA3">
            <w:pPr>
              <w:rPr>
                <w:rFonts w:ascii="Verdana" w:hAnsi="Verdana" w:cstheme="majorHAnsi"/>
              </w:rPr>
            </w:pPr>
            <w:proofErr w:type="gramStart"/>
            <w:r w:rsidRPr="003F4FF5">
              <w:rPr>
                <w:rFonts w:ascii="Verdana" w:hAnsi="Verdana" w:cstheme="majorHAnsi"/>
              </w:rPr>
              <w:t>Focuses</w:t>
            </w:r>
            <w:proofErr w:type="gramEnd"/>
            <w:r w:rsidRPr="003F4FF5">
              <w:rPr>
                <w:rFonts w:ascii="Verdana" w:hAnsi="Verdana" w:cstheme="majorHAnsi"/>
              </w:rPr>
              <w:t xml:space="preserve"> on another topic.</w:t>
            </w:r>
          </w:p>
        </w:tc>
      </w:tr>
      <w:tr w:rsidR="00D96A36" w:rsidRPr="003F4FF5" w14:paraId="4E8867AA" w14:textId="4E6D9B23" w:rsidTr="009A6469">
        <w:trPr>
          <w:gridAfter w:val="1"/>
          <w:wAfter w:w="42" w:type="dxa"/>
        </w:trPr>
        <w:tc>
          <w:tcPr>
            <w:tcW w:w="1689" w:type="dxa"/>
          </w:tcPr>
          <w:p w14:paraId="1237B4D7" w14:textId="77777777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Introduction</w:t>
            </w:r>
          </w:p>
        </w:tc>
        <w:tc>
          <w:tcPr>
            <w:tcW w:w="1689" w:type="dxa"/>
          </w:tcPr>
          <w:p w14:paraId="1B85C4FC" w14:textId="090CF641" w:rsidR="00D96A36" w:rsidRPr="003F4FF5" w:rsidRDefault="003F4FF5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Introduces the topic and purpose of the </w:t>
            </w:r>
            <w:r>
              <w:rPr>
                <w:rFonts w:ascii="Verdana" w:hAnsi="Verdana"/>
              </w:rPr>
              <w:t>progress report</w:t>
            </w:r>
            <w:r w:rsidRPr="003F4FF5">
              <w:rPr>
                <w:rFonts w:ascii="Verdana" w:hAnsi="Verdana"/>
              </w:rPr>
              <w:t>. Includes a purpose statement. Does not use a heading.</w:t>
            </w:r>
          </w:p>
        </w:tc>
        <w:tc>
          <w:tcPr>
            <w:tcW w:w="1691" w:type="dxa"/>
          </w:tcPr>
          <w:p w14:paraId="6E3E255E" w14:textId="4E65D4AA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False</w:t>
            </w:r>
          </w:p>
        </w:tc>
        <w:tc>
          <w:tcPr>
            <w:tcW w:w="1688" w:type="dxa"/>
          </w:tcPr>
          <w:p w14:paraId="01CC34B5" w14:textId="432B3935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5</w:t>
            </w:r>
          </w:p>
        </w:tc>
        <w:tc>
          <w:tcPr>
            <w:tcW w:w="1692" w:type="dxa"/>
          </w:tcPr>
          <w:p w14:paraId="120EBD3A" w14:textId="14CBB1C7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Exceeds Expectations </w:t>
            </w:r>
          </w:p>
        </w:tc>
        <w:tc>
          <w:tcPr>
            <w:tcW w:w="1690" w:type="dxa"/>
          </w:tcPr>
          <w:p w14:paraId="7E216827" w14:textId="73D4A6D1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Introduction is concise, well-organized, and rhetorically savvy. Clearly frames the project and report purpose while engaging the reader with thoughtful context.</w:t>
            </w:r>
          </w:p>
        </w:tc>
        <w:tc>
          <w:tcPr>
            <w:tcW w:w="1689" w:type="dxa"/>
          </w:tcPr>
          <w:p w14:paraId="205BC383" w14:textId="49CFD5F2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4</w:t>
            </w:r>
          </w:p>
        </w:tc>
        <w:tc>
          <w:tcPr>
            <w:tcW w:w="1690" w:type="dxa"/>
          </w:tcPr>
          <w:p w14:paraId="1E346F6D" w14:textId="28AE1CD2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Meets Expectations</w:t>
            </w:r>
          </w:p>
        </w:tc>
        <w:tc>
          <w:tcPr>
            <w:tcW w:w="1693" w:type="dxa"/>
          </w:tcPr>
          <w:p w14:paraId="62A5AE61" w14:textId="793E7CB8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Provides all required elements: purpose statement and overview of the </w:t>
            </w:r>
            <w:r w:rsidR="003F4FF5">
              <w:rPr>
                <w:rFonts w:ascii="Verdana" w:hAnsi="Verdana"/>
              </w:rPr>
              <w:t>Informational Report</w:t>
            </w:r>
            <w:r w:rsidRPr="003F4FF5">
              <w:rPr>
                <w:rFonts w:ascii="Verdana" w:hAnsi="Verdana"/>
              </w:rPr>
              <w:t xml:space="preserve"> and progress to date.</w:t>
            </w:r>
          </w:p>
        </w:tc>
        <w:tc>
          <w:tcPr>
            <w:tcW w:w="1690" w:type="dxa"/>
          </w:tcPr>
          <w:p w14:paraId="5C6C9DD8" w14:textId="4814845C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3</w:t>
            </w:r>
          </w:p>
        </w:tc>
        <w:tc>
          <w:tcPr>
            <w:tcW w:w="1690" w:type="dxa"/>
          </w:tcPr>
          <w:p w14:paraId="363DEC56" w14:textId="3A16B902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Almost There</w:t>
            </w:r>
          </w:p>
        </w:tc>
        <w:tc>
          <w:tcPr>
            <w:tcW w:w="1690" w:type="dxa"/>
          </w:tcPr>
          <w:p w14:paraId="091FB627" w14:textId="503AB792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Most elements are present, but one or two are unclear or missing.</w:t>
            </w:r>
          </w:p>
        </w:tc>
        <w:tc>
          <w:tcPr>
            <w:tcW w:w="1690" w:type="dxa"/>
          </w:tcPr>
          <w:p w14:paraId="492AEFA8" w14:textId="75C1EBC6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2</w:t>
            </w:r>
          </w:p>
        </w:tc>
        <w:tc>
          <w:tcPr>
            <w:tcW w:w="1687" w:type="dxa"/>
          </w:tcPr>
          <w:p w14:paraId="0A2E9796" w14:textId="4C5900C6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Needs Work</w:t>
            </w:r>
          </w:p>
        </w:tc>
        <w:tc>
          <w:tcPr>
            <w:tcW w:w="1690" w:type="dxa"/>
            <w:gridSpan w:val="2"/>
          </w:tcPr>
          <w:p w14:paraId="209BB3C3" w14:textId="6B8B15FF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Several required elements are missing or unclear.</w:t>
            </w:r>
          </w:p>
        </w:tc>
        <w:tc>
          <w:tcPr>
            <w:tcW w:w="1690" w:type="dxa"/>
            <w:gridSpan w:val="2"/>
          </w:tcPr>
          <w:p w14:paraId="285B3A5D" w14:textId="10E6998A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1</w:t>
            </w:r>
          </w:p>
        </w:tc>
        <w:tc>
          <w:tcPr>
            <w:tcW w:w="1689" w:type="dxa"/>
            <w:gridSpan w:val="2"/>
          </w:tcPr>
          <w:p w14:paraId="57BCC8EC" w14:textId="45DD58D0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Missing</w:t>
            </w:r>
          </w:p>
        </w:tc>
        <w:tc>
          <w:tcPr>
            <w:tcW w:w="1688" w:type="dxa"/>
            <w:gridSpan w:val="2"/>
          </w:tcPr>
          <w:p w14:paraId="104BFF28" w14:textId="251A993C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Introduction missing or </w:t>
            </w:r>
            <w:proofErr w:type="gramStart"/>
            <w:r w:rsidRPr="003F4FF5">
              <w:rPr>
                <w:rFonts w:ascii="Verdana" w:hAnsi="Verdana"/>
              </w:rPr>
              <w:t>lacks</w:t>
            </w:r>
            <w:proofErr w:type="gramEnd"/>
            <w:r w:rsidRPr="003F4FF5">
              <w:rPr>
                <w:rFonts w:ascii="Verdana" w:hAnsi="Verdana"/>
              </w:rPr>
              <w:t xml:space="preserve"> required elements.</w:t>
            </w:r>
          </w:p>
        </w:tc>
      </w:tr>
      <w:tr w:rsidR="00D96A36" w:rsidRPr="003F4FF5" w14:paraId="3299F66C" w14:textId="3274660A" w:rsidTr="009A6469">
        <w:trPr>
          <w:gridAfter w:val="1"/>
          <w:wAfter w:w="42" w:type="dxa"/>
        </w:trPr>
        <w:tc>
          <w:tcPr>
            <w:tcW w:w="1689" w:type="dxa"/>
          </w:tcPr>
          <w:p w14:paraId="61FDBF32" w14:textId="77777777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Work Completed</w:t>
            </w:r>
          </w:p>
        </w:tc>
        <w:tc>
          <w:tcPr>
            <w:tcW w:w="1689" w:type="dxa"/>
          </w:tcPr>
          <w:p w14:paraId="01111333" w14:textId="534B4DD0" w:rsidR="00D96A36" w:rsidRPr="003F4FF5" w:rsidRDefault="00E54999" w:rsidP="00D96A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Summarizes and describes the work to date on the Informational Report, </w:t>
            </w:r>
            <w:r>
              <w:rPr>
                <w:rFonts w:ascii="Verdana" w:hAnsi="Verdana"/>
              </w:rPr>
              <w:lastRenderedPageBreak/>
              <w:t>using specific, concrete details.</w:t>
            </w:r>
          </w:p>
        </w:tc>
        <w:tc>
          <w:tcPr>
            <w:tcW w:w="1691" w:type="dxa"/>
          </w:tcPr>
          <w:p w14:paraId="520F6FCF" w14:textId="339C6E73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lastRenderedPageBreak/>
              <w:t>False</w:t>
            </w:r>
          </w:p>
        </w:tc>
        <w:tc>
          <w:tcPr>
            <w:tcW w:w="1688" w:type="dxa"/>
          </w:tcPr>
          <w:p w14:paraId="27A4ECD2" w14:textId="627B788C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5</w:t>
            </w:r>
          </w:p>
        </w:tc>
        <w:tc>
          <w:tcPr>
            <w:tcW w:w="1692" w:type="dxa"/>
          </w:tcPr>
          <w:p w14:paraId="7D1E0163" w14:textId="656FE62C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Exceeds Expectations </w:t>
            </w:r>
          </w:p>
        </w:tc>
        <w:tc>
          <w:tcPr>
            <w:tcW w:w="1690" w:type="dxa"/>
          </w:tcPr>
          <w:p w14:paraId="5E9CC438" w14:textId="6EBF3926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Goes beyond task summary by incorporating </w:t>
            </w:r>
            <w:r w:rsidR="003F4FF5">
              <w:rPr>
                <w:rFonts w:ascii="Verdana" w:hAnsi="Verdana"/>
              </w:rPr>
              <w:t>detailed</w:t>
            </w:r>
            <w:r w:rsidRPr="003F4FF5">
              <w:rPr>
                <w:rFonts w:ascii="Verdana" w:hAnsi="Verdana"/>
              </w:rPr>
              <w:t xml:space="preserve"> insights, analysis, or </w:t>
            </w:r>
            <w:r w:rsidRPr="003F4FF5">
              <w:rPr>
                <w:rFonts w:ascii="Verdana" w:hAnsi="Verdana"/>
              </w:rPr>
              <w:lastRenderedPageBreak/>
              <w:t xml:space="preserve">unexpected developments. Paragraphs are specific, well-organized, and connected to project goals. </w:t>
            </w:r>
          </w:p>
        </w:tc>
        <w:tc>
          <w:tcPr>
            <w:tcW w:w="1689" w:type="dxa"/>
          </w:tcPr>
          <w:p w14:paraId="5026D0D1" w14:textId="162E9EBF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lastRenderedPageBreak/>
              <w:t>4</w:t>
            </w:r>
          </w:p>
        </w:tc>
        <w:tc>
          <w:tcPr>
            <w:tcW w:w="1690" w:type="dxa"/>
          </w:tcPr>
          <w:p w14:paraId="5CBD9CBF" w14:textId="3A94646E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Meets Expectations</w:t>
            </w:r>
          </w:p>
        </w:tc>
        <w:tc>
          <w:tcPr>
            <w:tcW w:w="1693" w:type="dxa"/>
          </w:tcPr>
          <w:p w14:paraId="3F207721" w14:textId="2341B55A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Summarizes completed work with specific, concrete details. Organized</w:t>
            </w:r>
            <w:r w:rsidR="00E54999">
              <w:rPr>
                <w:rFonts w:ascii="Verdana" w:hAnsi="Verdana"/>
              </w:rPr>
              <w:t xml:space="preserve"> </w:t>
            </w:r>
            <w:r w:rsidR="00E54999">
              <w:rPr>
                <w:rFonts w:ascii="Verdana" w:hAnsi="Verdana"/>
              </w:rPr>
              <w:lastRenderedPageBreak/>
              <w:t xml:space="preserve">clearly in </w:t>
            </w:r>
            <w:proofErr w:type="gramStart"/>
            <w:r w:rsidR="00E54999">
              <w:rPr>
                <w:rFonts w:ascii="Verdana" w:hAnsi="Verdana"/>
              </w:rPr>
              <w:t>a consistent</w:t>
            </w:r>
            <w:proofErr w:type="gramEnd"/>
            <w:r w:rsidR="00E54999">
              <w:rPr>
                <w:rFonts w:ascii="Verdana" w:hAnsi="Verdana"/>
              </w:rPr>
              <w:t xml:space="preserve"> order</w:t>
            </w:r>
            <w:r w:rsidRPr="003F4FF5">
              <w:rPr>
                <w:rFonts w:ascii="Verdana" w:hAnsi="Verdana"/>
              </w:rPr>
              <w:t>.</w:t>
            </w:r>
          </w:p>
        </w:tc>
        <w:tc>
          <w:tcPr>
            <w:tcW w:w="1690" w:type="dxa"/>
          </w:tcPr>
          <w:p w14:paraId="45A29C3A" w14:textId="1FE209E5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lastRenderedPageBreak/>
              <w:t>3</w:t>
            </w:r>
          </w:p>
        </w:tc>
        <w:tc>
          <w:tcPr>
            <w:tcW w:w="1690" w:type="dxa"/>
          </w:tcPr>
          <w:p w14:paraId="198456FC" w14:textId="14C462B0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Almost There</w:t>
            </w:r>
          </w:p>
        </w:tc>
        <w:tc>
          <w:tcPr>
            <w:tcW w:w="1690" w:type="dxa"/>
          </w:tcPr>
          <w:p w14:paraId="5B86FE36" w14:textId="77A14B14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Summary includes general tasks but lacks depth, clarity, or </w:t>
            </w:r>
            <w:r w:rsidRPr="003F4FF5">
              <w:rPr>
                <w:rFonts w:ascii="Verdana" w:hAnsi="Verdana"/>
              </w:rPr>
              <w:lastRenderedPageBreak/>
              <w:t>strong organization.</w:t>
            </w:r>
          </w:p>
        </w:tc>
        <w:tc>
          <w:tcPr>
            <w:tcW w:w="1690" w:type="dxa"/>
          </w:tcPr>
          <w:p w14:paraId="798A6B3D" w14:textId="41C44127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lastRenderedPageBreak/>
              <w:t>2</w:t>
            </w:r>
          </w:p>
        </w:tc>
        <w:tc>
          <w:tcPr>
            <w:tcW w:w="1687" w:type="dxa"/>
          </w:tcPr>
          <w:p w14:paraId="3A9A8A75" w14:textId="5D1C2E47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Needs Work</w:t>
            </w:r>
          </w:p>
        </w:tc>
        <w:tc>
          <w:tcPr>
            <w:tcW w:w="1690" w:type="dxa"/>
            <w:gridSpan w:val="2"/>
          </w:tcPr>
          <w:p w14:paraId="64D3338F" w14:textId="51D7D1EB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Work completed section is vague or poorly structured.</w:t>
            </w:r>
          </w:p>
        </w:tc>
        <w:tc>
          <w:tcPr>
            <w:tcW w:w="1690" w:type="dxa"/>
            <w:gridSpan w:val="2"/>
          </w:tcPr>
          <w:p w14:paraId="477CAD56" w14:textId="186DD0A9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1</w:t>
            </w:r>
          </w:p>
        </w:tc>
        <w:tc>
          <w:tcPr>
            <w:tcW w:w="1689" w:type="dxa"/>
            <w:gridSpan w:val="2"/>
          </w:tcPr>
          <w:p w14:paraId="21C58FA5" w14:textId="57A4FEF9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Missing</w:t>
            </w:r>
          </w:p>
        </w:tc>
        <w:tc>
          <w:tcPr>
            <w:tcW w:w="1688" w:type="dxa"/>
            <w:gridSpan w:val="2"/>
          </w:tcPr>
          <w:p w14:paraId="156DDBE7" w14:textId="0DA59A3C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Section missing or provides no meaningful information.</w:t>
            </w:r>
          </w:p>
        </w:tc>
      </w:tr>
      <w:tr w:rsidR="00D96A36" w:rsidRPr="003F4FF5" w14:paraId="104F5816" w14:textId="1C1F074A" w:rsidTr="009A6469">
        <w:trPr>
          <w:gridAfter w:val="1"/>
          <w:wAfter w:w="42" w:type="dxa"/>
        </w:trPr>
        <w:tc>
          <w:tcPr>
            <w:tcW w:w="1689" w:type="dxa"/>
          </w:tcPr>
          <w:p w14:paraId="578F6E57" w14:textId="77777777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Work Scheduled</w:t>
            </w:r>
          </w:p>
        </w:tc>
        <w:tc>
          <w:tcPr>
            <w:tcW w:w="1689" w:type="dxa"/>
          </w:tcPr>
          <w:p w14:paraId="1C9D94BA" w14:textId="4BD5FB55" w:rsidR="00D96A36" w:rsidRPr="003F4FF5" w:rsidRDefault="003F4FF5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Includes a</w:t>
            </w:r>
            <w:r w:rsidR="00E54999">
              <w:rPr>
                <w:rFonts w:ascii="Verdana" w:hAnsi="Verdana"/>
              </w:rPr>
              <w:t xml:space="preserve">n </w:t>
            </w:r>
            <w:r w:rsidRPr="003F4FF5">
              <w:rPr>
                <w:rFonts w:ascii="Verdana" w:hAnsi="Verdana"/>
              </w:rPr>
              <w:t>introductory sentence</w:t>
            </w:r>
            <w:r w:rsidR="00E54999">
              <w:rPr>
                <w:rFonts w:ascii="Verdana" w:hAnsi="Verdana"/>
              </w:rPr>
              <w:t xml:space="preserve"> followed by an updated Gantt Chart</w:t>
            </w:r>
            <w:r w:rsidR="00EB250D">
              <w:rPr>
                <w:rFonts w:ascii="Verdana" w:hAnsi="Verdana"/>
              </w:rPr>
              <w:t xml:space="preserve"> that covers all stages of the</w:t>
            </w:r>
            <w:r w:rsidR="0000309E">
              <w:rPr>
                <w:rFonts w:ascii="Verdana" w:hAnsi="Verdana"/>
              </w:rPr>
              <w:t xml:space="preserve"> work on the Informational Report.</w:t>
            </w:r>
          </w:p>
        </w:tc>
        <w:tc>
          <w:tcPr>
            <w:tcW w:w="1691" w:type="dxa"/>
          </w:tcPr>
          <w:p w14:paraId="5101CD31" w14:textId="134612D0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False</w:t>
            </w:r>
          </w:p>
        </w:tc>
        <w:tc>
          <w:tcPr>
            <w:tcW w:w="1688" w:type="dxa"/>
          </w:tcPr>
          <w:p w14:paraId="635E30E9" w14:textId="35CC802E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5</w:t>
            </w:r>
          </w:p>
        </w:tc>
        <w:tc>
          <w:tcPr>
            <w:tcW w:w="1692" w:type="dxa"/>
          </w:tcPr>
          <w:p w14:paraId="2F874FC2" w14:textId="10DE1FBF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Exceeds Expectations </w:t>
            </w:r>
          </w:p>
        </w:tc>
        <w:tc>
          <w:tcPr>
            <w:tcW w:w="1690" w:type="dxa"/>
          </w:tcPr>
          <w:p w14:paraId="3488E908" w14:textId="4F39CB4D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Future tasks are fully developed and thoughtfully sequenced. Gantt Chart is integrated, polished, and used as a genuine planning tool. Includes proactive measures or contingencies.</w:t>
            </w:r>
          </w:p>
        </w:tc>
        <w:tc>
          <w:tcPr>
            <w:tcW w:w="1689" w:type="dxa"/>
          </w:tcPr>
          <w:p w14:paraId="55191854" w14:textId="5174B547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4</w:t>
            </w:r>
          </w:p>
        </w:tc>
        <w:tc>
          <w:tcPr>
            <w:tcW w:w="1690" w:type="dxa"/>
          </w:tcPr>
          <w:p w14:paraId="5EA0545E" w14:textId="69DD9604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Meets Expectations</w:t>
            </w:r>
          </w:p>
        </w:tc>
        <w:tc>
          <w:tcPr>
            <w:tcW w:w="1693" w:type="dxa"/>
          </w:tcPr>
          <w:p w14:paraId="0360A131" w14:textId="30CE3B48" w:rsidR="00D96A36" w:rsidRPr="003F4FF5" w:rsidRDefault="0000309E" w:rsidP="00D96A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Introduces the section and then presents a Gantt Chart that shows schedule for </w:t>
            </w:r>
            <w:r w:rsidR="00D96A36" w:rsidRPr="003F4FF5">
              <w:rPr>
                <w:rFonts w:ascii="Verdana" w:hAnsi="Verdana"/>
              </w:rPr>
              <w:t>upcoming work</w:t>
            </w:r>
            <w:r>
              <w:rPr>
                <w:rFonts w:ascii="Verdana" w:hAnsi="Verdana"/>
              </w:rPr>
              <w:t xml:space="preserve"> clearly and completely.</w:t>
            </w:r>
          </w:p>
        </w:tc>
        <w:tc>
          <w:tcPr>
            <w:tcW w:w="1690" w:type="dxa"/>
          </w:tcPr>
          <w:p w14:paraId="1D6CC1E5" w14:textId="19CDCA4F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3</w:t>
            </w:r>
          </w:p>
        </w:tc>
        <w:tc>
          <w:tcPr>
            <w:tcW w:w="1690" w:type="dxa"/>
          </w:tcPr>
          <w:p w14:paraId="23983E79" w14:textId="4D0AAF10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Almost There</w:t>
            </w:r>
          </w:p>
        </w:tc>
        <w:tc>
          <w:tcPr>
            <w:tcW w:w="1690" w:type="dxa"/>
          </w:tcPr>
          <w:p w14:paraId="2D147AA4" w14:textId="0684ECB9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Outlines future work with some </w:t>
            </w:r>
            <w:proofErr w:type="gramStart"/>
            <w:r w:rsidRPr="003F4FF5">
              <w:rPr>
                <w:rFonts w:ascii="Verdana" w:hAnsi="Verdana"/>
              </w:rPr>
              <w:t>detail</w:t>
            </w:r>
            <w:proofErr w:type="gramEnd"/>
            <w:r w:rsidRPr="003F4FF5">
              <w:rPr>
                <w:rFonts w:ascii="Verdana" w:hAnsi="Verdana"/>
              </w:rPr>
              <w:t xml:space="preserve"> but may be vague or uneven. Gantt Chart is present but underdeveloped.</w:t>
            </w:r>
          </w:p>
        </w:tc>
        <w:tc>
          <w:tcPr>
            <w:tcW w:w="1690" w:type="dxa"/>
          </w:tcPr>
          <w:p w14:paraId="3EC8A219" w14:textId="3E352771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2</w:t>
            </w:r>
          </w:p>
        </w:tc>
        <w:tc>
          <w:tcPr>
            <w:tcW w:w="1687" w:type="dxa"/>
          </w:tcPr>
          <w:p w14:paraId="06F3CC26" w14:textId="1B14FE1D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Needs Work</w:t>
            </w:r>
          </w:p>
        </w:tc>
        <w:tc>
          <w:tcPr>
            <w:tcW w:w="1690" w:type="dxa"/>
            <w:gridSpan w:val="2"/>
          </w:tcPr>
          <w:p w14:paraId="05B1B502" w14:textId="0D6DF2B3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Future work section is vague or disorganize</w:t>
            </w:r>
            <w:r w:rsidR="0000309E">
              <w:rPr>
                <w:rFonts w:ascii="Verdana" w:hAnsi="Verdana"/>
              </w:rPr>
              <w:t>d</w:t>
            </w:r>
            <w:r w:rsidRPr="003F4FF5">
              <w:rPr>
                <w:rFonts w:ascii="Verdana" w:hAnsi="Verdana"/>
              </w:rPr>
              <w:t>. Gantt Chart is weak.</w:t>
            </w:r>
          </w:p>
        </w:tc>
        <w:tc>
          <w:tcPr>
            <w:tcW w:w="1690" w:type="dxa"/>
            <w:gridSpan w:val="2"/>
          </w:tcPr>
          <w:p w14:paraId="1ECE6BFC" w14:textId="11878E33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1</w:t>
            </w:r>
          </w:p>
        </w:tc>
        <w:tc>
          <w:tcPr>
            <w:tcW w:w="1689" w:type="dxa"/>
            <w:gridSpan w:val="2"/>
          </w:tcPr>
          <w:p w14:paraId="176850F8" w14:textId="6FD6875F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Missing</w:t>
            </w:r>
          </w:p>
        </w:tc>
        <w:tc>
          <w:tcPr>
            <w:tcW w:w="1688" w:type="dxa"/>
            <w:gridSpan w:val="2"/>
          </w:tcPr>
          <w:p w14:paraId="0D79AF86" w14:textId="7BE7FB6E" w:rsidR="00D96A36" w:rsidRPr="003F4FF5" w:rsidRDefault="00D96A36" w:rsidP="00D96A36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Section and Gantt Chart </w:t>
            </w:r>
            <w:proofErr w:type="gramStart"/>
            <w:r w:rsidRPr="003F4FF5">
              <w:rPr>
                <w:rFonts w:ascii="Verdana" w:hAnsi="Verdana"/>
              </w:rPr>
              <w:t>both</w:t>
            </w:r>
            <w:proofErr w:type="gramEnd"/>
            <w:r w:rsidRPr="003F4FF5">
              <w:rPr>
                <w:rFonts w:ascii="Verdana" w:hAnsi="Verdana"/>
              </w:rPr>
              <w:t xml:space="preserve"> missing.</w:t>
            </w:r>
          </w:p>
        </w:tc>
      </w:tr>
      <w:tr w:rsidR="0000309E" w:rsidRPr="003F4FF5" w14:paraId="12908D4E" w14:textId="77777777" w:rsidTr="009A6469">
        <w:trPr>
          <w:gridAfter w:val="1"/>
          <w:wAfter w:w="42" w:type="dxa"/>
        </w:trPr>
        <w:tc>
          <w:tcPr>
            <w:tcW w:w="1689" w:type="dxa"/>
          </w:tcPr>
          <w:p w14:paraId="625D91EC" w14:textId="246D94BF" w:rsidR="0000309E" w:rsidRPr="003F4FF5" w:rsidRDefault="0000309E" w:rsidP="0000309E">
            <w:pPr>
              <w:rPr>
                <w:rFonts w:ascii="Verdana" w:hAnsi="Verdana"/>
              </w:rPr>
            </w:pPr>
            <w:r w:rsidRPr="0000309E">
              <w:rPr>
                <w:rFonts w:ascii="Verdana" w:hAnsi="Verdana"/>
              </w:rPr>
              <w:t>Problems Encountered (optional)</w:t>
            </w:r>
          </w:p>
        </w:tc>
        <w:tc>
          <w:tcPr>
            <w:tcW w:w="1689" w:type="dxa"/>
          </w:tcPr>
          <w:p w14:paraId="3AB3F9DB" w14:textId="74F31AF6" w:rsidR="0000309E" w:rsidRPr="003F4FF5" w:rsidRDefault="0000309E" w:rsidP="000030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Outlines</w:t>
            </w:r>
            <w:r w:rsidRPr="0000309E">
              <w:rPr>
                <w:rFonts w:ascii="Verdana" w:hAnsi="Verdana"/>
              </w:rPr>
              <w:t xml:space="preserve"> challenges </w:t>
            </w:r>
            <w:r>
              <w:rPr>
                <w:rFonts w:ascii="Verdana" w:hAnsi="Verdana"/>
              </w:rPr>
              <w:t xml:space="preserve">that </w:t>
            </w:r>
            <w:r w:rsidRPr="0000309E">
              <w:rPr>
                <w:rFonts w:ascii="Verdana" w:hAnsi="Verdana"/>
              </w:rPr>
              <w:t xml:space="preserve">have </w:t>
            </w:r>
            <w:r>
              <w:rPr>
                <w:rFonts w:ascii="Verdana" w:hAnsi="Verdana"/>
              </w:rPr>
              <w:t xml:space="preserve">been </w:t>
            </w:r>
            <w:r w:rsidRPr="0000309E">
              <w:rPr>
                <w:rFonts w:ascii="Verdana" w:hAnsi="Verdana"/>
              </w:rPr>
              <w:t xml:space="preserve">encountered and </w:t>
            </w:r>
            <w:r>
              <w:rPr>
                <w:rFonts w:ascii="Verdana" w:hAnsi="Verdana"/>
              </w:rPr>
              <w:t xml:space="preserve">the </w:t>
            </w:r>
            <w:r w:rsidRPr="0000309E">
              <w:rPr>
                <w:rFonts w:ascii="Verdana" w:hAnsi="Verdana"/>
              </w:rPr>
              <w:t xml:space="preserve">strategies </w:t>
            </w:r>
            <w:r>
              <w:rPr>
                <w:rFonts w:ascii="Verdana" w:hAnsi="Verdana"/>
              </w:rPr>
              <w:t xml:space="preserve">taken </w:t>
            </w:r>
            <w:r w:rsidRPr="0000309E">
              <w:rPr>
                <w:rFonts w:ascii="Verdana" w:hAnsi="Verdana"/>
              </w:rPr>
              <w:t>to address them.</w:t>
            </w:r>
          </w:p>
        </w:tc>
        <w:tc>
          <w:tcPr>
            <w:tcW w:w="1691" w:type="dxa"/>
          </w:tcPr>
          <w:p w14:paraId="25850859" w14:textId="288A00E3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False</w:t>
            </w:r>
          </w:p>
        </w:tc>
        <w:tc>
          <w:tcPr>
            <w:tcW w:w="1688" w:type="dxa"/>
          </w:tcPr>
          <w:p w14:paraId="7B9E043D" w14:textId="5150D43A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5</w:t>
            </w:r>
          </w:p>
        </w:tc>
        <w:tc>
          <w:tcPr>
            <w:tcW w:w="1692" w:type="dxa"/>
          </w:tcPr>
          <w:p w14:paraId="7815840E" w14:textId="24EA8967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Exceeds Expectations </w:t>
            </w:r>
          </w:p>
        </w:tc>
        <w:tc>
          <w:tcPr>
            <w:tcW w:w="1690" w:type="dxa"/>
          </w:tcPr>
          <w:p w14:paraId="6C77FC80" w14:textId="47D3F729" w:rsidR="0000309E" w:rsidRPr="003F4FF5" w:rsidRDefault="0000309E" w:rsidP="000030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Details challenges that have been encountered and </w:t>
            </w:r>
            <w:proofErr w:type="gramStart"/>
            <w:r>
              <w:rPr>
                <w:rFonts w:ascii="Verdana" w:hAnsi="Verdana"/>
              </w:rPr>
              <w:t>provides</w:t>
            </w:r>
            <w:proofErr w:type="gramEnd"/>
            <w:r>
              <w:rPr>
                <w:rFonts w:ascii="Verdana" w:hAnsi="Verdana"/>
              </w:rPr>
              <w:t xml:space="preserve"> clear strategies and steps</w:t>
            </w:r>
            <w:r w:rsidR="00E85C99">
              <w:rPr>
                <w:rFonts w:ascii="Verdana" w:hAnsi="Verdana"/>
              </w:rPr>
              <w:t xml:space="preserve"> taken or planned</w:t>
            </w:r>
            <w:r>
              <w:rPr>
                <w:rFonts w:ascii="Verdana" w:hAnsi="Verdana"/>
              </w:rPr>
              <w:t xml:space="preserve"> </w:t>
            </w:r>
            <w:r w:rsidR="00E85C99">
              <w:rPr>
                <w:rFonts w:ascii="Verdana" w:hAnsi="Verdana"/>
              </w:rPr>
              <w:t xml:space="preserve">to </w:t>
            </w:r>
            <w:r w:rsidR="00E85C99">
              <w:rPr>
                <w:rFonts w:ascii="Verdana" w:hAnsi="Verdana"/>
              </w:rPr>
              <w:lastRenderedPageBreak/>
              <w:t>address them</w:t>
            </w:r>
          </w:p>
        </w:tc>
        <w:tc>
          <w:tcPr>
            <w:tcW w:w="1689" w:type="dxa"/>
          </w:tcPr>
          <w:p w14:paraId="521EBE99" w14:textId="72450C15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lastRenderedPageBreak/>
              <w:t>4</w:t>
            </w:r>
          </w:p>
        </w:tc>
        <w:tc>
          <w:tcPr>
            <w:tcW w:w="1690" w:type="dxa"/>
          </w:tcPr>
          <w:p w14:paraId="0082D66B" w14:textId="5DED735E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Meets Expectations</w:t>
            </w:r>
          </w:p>
        </w:tc>
        <w:tc>
          <w:tcPr>
            <w:tcW w:w="1693" w:type="dxa"/>
          </w:tcPr>
          <w:p w14:paraId="36686A63" w14:textId="1E661ACA" w:rsidR="0000309E" w:rsidRPr="003F4FF5" w:rsidRDefault="00E85C99" w:rsidP="000030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Outlines challenges encountered in work on the Informational Report and describes strategies taken to </w:t>
            </w:r>
            <w:r>
              <w:rPr>
                <w:rFonts w:ascii="Verdana" w:hAnsi="Verdana"/>
              </w:rPr>
              <w:lastRenderedPageBreak/>
              <w:t>address them.</w:t>
            </w:r>
          </w:p>
        </w:tc>
        <w:tc>
          <w:tcPr>
            <w:tcW w:w="1690" w:type="dxa"/>
          </w:tcPr>
          <w:p w14:paraId="5EC6358D" w14:textId="31882D96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lastRenderedPageBreak/>
              <w:t>3</w:t>
            </w:r>
          </w:p>
        </w:tc>
        <w:tc>
          <w:tcPr>
            <w:tcW w:w="1690" w:type="dxa"/>
          </w:tcPr>
          <w:p w14:paraId="75014281" w14:textId="50499B7F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Almost There</w:t>
            </w:r>
          </w:p>
        </w:tc>
        <w:tc>
          <w:tcPr>
            <w:tcW w:w="1690" w:type="dxa"/>
          </w:tcPr>
          <w:p w14:paraId="4C61385D" w14:textId="7C27F6D4" w:rsidR="0000309E" w:rsidRPr="003F4FF5" w:rsidRDefault="00E85C99" w:rsidP="000030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Outlines challenges encountered and </w:t>
            </w:r>
            <w:proofErr w:type="gramStart"/>
            <w:r>
              <w:rPr>
                <w:rFonts w:ascii="Verdana" w:hAnsi="Verdana"/>
              </w:rPr>
              <w:t>describes</w:t>
            </w:r>
            <w:proofErr w:type="gramEnd"/>
            <w:r>
              <w:rPr>
                <w:rFonts w:ascii="Verdana" w:hAnsi="Verdana"/>
              </w:rPr>
              <w:t xml:space="preserve"> some strategies taken to address them; however, </w:t>
            </w:r>
            <w:r>
              <w:rPr>
                <w:rFonts w:ascii="Verdana" w:hAnsi="Verdana"/>
              </w:rPr>
              <w:lastRenderedPageBreak/>
              <w:t>information needs further development.</w:t>
            </w:r>
          </w:p>
        </w:tc>
        <w:tc>
          <w:tcPr>
            <w:tcW w:w="1690" w:type="dxa"/>
          </w:tcPr>
          <w:p w14:paraId="48BC1808" w14:textId="6BEBA74E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lastRenderedPageBreak/>
              <w:t>2</w:t>
            </w:r>
          </w:p>
        </w:tc>
        <w:tc>
          <w:tcPr>
            <w:tcW w:w="1687" w:type="dxa"/>
          </w:tcPr>
          <w:p w14:paraId="72F2D959" w14:textId="4A7E4C07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Needs Work</w:t>
            </w:r>
          </w:p>
        </w:tc>
        <w:tc>
          <w:tcPr>
            <w:tcW w:w="1690" w:type="dxa"/>
            <w:gridSpan w:val="2"/>
          </w:tcPr>
          <w:p w14:paraId="6989217E" w14:textId="79B856BD" w:rsidR="0000309E" w:rsidRPr="003F4FF5" w:rsidRDefault="00E85C99" w:rsidP="000030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Outlines challenges encountered, but details are missing, vague, or incomplete. Strategies to address the challenges may be </w:t>
            </w:r>
            <w:r>
              <w:rPr>
                <w:rFonts w:ascii="Verdana" w:hAnsi="Verdana"/>
              </w:rPr>
              <w:lastRenderedPageBreak/>
              <w:t>missing or undeveloped.</w:t>
            </w:r>
          </w:p>
        </w:tc>
        <w:tc>
          <w:tcPr>
            <w:tcW w:w="1690" w:type="dxa"/>
            <w:gridSpan w:val="2"/>
          </w:tcPr>
          <w:p w14:paraId="4CD6C9D8" w14:textId="2317F20B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lastRenderedPageBreak/>
              <w:t>1</w:t>
            </w:r>
          </w:p>
        </w:tc>
        <w:tc>
          <w:tcPr>
            <w:tcW w:w="1689" w:type="dxa"/>
            <w:gridSpan w:val="2"/>
          </w:tcPr>
          <w:p w14:paraId="670A52F6" w14:textId="68AD5F0B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Missing</w:t>
            </w:r>
          </w:p>
        </w:tc>
        <w:tc>
          <w:tcPr>
            <w:tcW w:w="1688" w:type="dxa"/>
            <w:gridSpan w:val="2"/>
          </w:tcPr>
          <w:p w14:paraId="121D8C00" w14:textId="3E26E384" w:rsidR="0000309E" w:rsidRPr="003F4FF5" w:rsidRDefault="00E85C99" w:rsidP="000030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Section is optional, so no issue if missing.</w:t>
            </w:r>
          </w:p>
        </w:tc>
      </w:tr>
      <w:tr w:rsidR="0000309E" w:rsidRPr="003F4FF5" w14:paraId="24114DD8" w14:textId="2E80630B" w:rsidTr="009A6469">
        <w:trPr>
          <w:gridAfter w:val="1"/>
          <w:wAfter w:w="42" w:type="dxa"/>
        </w:trPr>
        <w:tc>
          <w:tcPr>
            <w:tcW w:w="1689" w:type="dxa"/>
          </w:tcPr>
          <w:p w14:paraId="4EF30481" w14:textId="77777777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Conclusion</w:t>
            </w:r>
          </w:p>
        </w:tc>
        <w:tc>
          <w:tcPr>
            <w:tcW w:w="1689" w:type="dxa"/>
          </w:tcPr>
          <w:p w14:paraId="64D663E2" w14:textId="46347982" w:rsidR="0000309E" w:rsidRPr="003F4FF5" w:rsidRDefault="00E85C99" w:rsidP="0000309E">
            <w:pPr>
              <w:rPr>
                <w:rFonts w:ascii="Verdana" w:hAnsi="Verdana"/>
              </w:rPr>
            </w:pPr>
            <w:r w:rsidRPr="00E85C99">
              <w:rPr>
                <w:rFonts w:ascii="Verdana" w:hAnsi="Verdana"/>
              </w:rPr>
              <w:t xml:space="preserve">Draw ideas together and provide contact info. </w:t>
            </w:r>
            <w:r w:rsidRPr="003F4FF5">
              <w:rPr>
                <w:rFonts w:ascii="Verdana" w:hAnsi="Verdana"/>
              </w:rPr>
              <w:t>Does not use a heading.</w:t>
            </w:r>
          </w:p>
        </w:tc>
        <w:tc>
          <w:tcPr>
            <w:tcW w:w="1691" w:type="dxa"/>
          </w:tcPr>
          <w:p w14:paraId="1C2AA713" w14:textId="024C71A9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False</w:t>
            </w:r>
          </w:p>
        </w:tc>
        <w:tc>
          <w:tcPr>
            <w:tcW w:w="1688" w:type="dxa"/>
          </w:tcPr>
          <w:p w14:paraId="2E09261E" w14:textId="015E3F14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5</w:t>
            </w:r>
          </w:p>
        </w:tc>
        <w:tc>
          <w:tcPr>
            <w:tcW w:w="1692" w:type="dxa"/>
          </w:tcPr>
          <w:p w14:paraId="300827A3" w14:textId="34749C3B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Exceeds Expectations </w:t>
            </w:r>
          </w:p>
        </w:tc>
        <w:tc>
          <w:tcPr>
            <w:tcW w:w="1690" w:type="dxa"/>
          </w:tcPr>
          <w:p w14:paraId="5C00B1C3" w14:textId="3B5D42CF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Offers thoughtful reflection and/or </w:t>
            </w:r>
            <w:r w:rsidR="00E85C99">
              <w:rPr>
                <w:rFonts w:ascii="Verdana" w:hAnsi="Verdana"/>
              </w:rPr>
              <w:t>next steps</w:t>
            </w:r>
            <w:r w:rsidRPr="003F4FF5">
              <w:rPr>
                <w:rFonts w:ascii="Verdana" w:hAnsi="Verdana"/>
              </w:rPr>
              <w:t>. Wraps up clearly, professionally, and invites follow-up. Contact info and closing tone are audience-aware and polished.</w:t>
            </w:r>
          </w:p>
        </w:tc>
        <w:tc>
          <w:tcPr>
            <w:tcW w:w="1689" w:type="dxa"/>
          </w:tcPr>
          <w:p w14:paraId="3B9F259A" w14:textId="18CC3B09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4</w:t>
            </w:r>
          </w:p>
        </w:tc>
        <w:tc>
          <w:tcPr>
            <w:tcW w:w="1690" w:type="dxa"/>
          </w:tcPr>
          <w:p w14:paraId="494D1DE2" w14:textId="74D11149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Meets Expectations</w:t>
            </w:r>
          </w:p>
        </w:tc>
        <w:tc>
          <w:tcPr>
            <w:tcW w:w="1693" w:type="dxa"/>
          </w:tcPr>
          <w:p w14:paraId="21B06B12" w14:textId="41719DD4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Summarizes progress and future steps. Includes contact info for follow-up.</w:t>
            </w:r>
          </w:p>
        </w:tc>
        <w:tc>
          <w:tcPr>
            <w:tcW w:w="1690" w:type="dxa"/>
          </w:tcPr>
          <w:p w14:paraId="10B04602" w14:textId="7E6309B0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3</w:t>
            </w:r>
          </w:p>
        </w:tc>
        <w:tc>
          <w:tcPr>
            <w:tcW w:w="1690" w:type="dxa"/>
          </w:tcPr>
          <w:p w14:paraId="785FAA21" w14:textId="2DEACA56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Almost There</w:t>
            </w:r>
          </w:p>
        </w:tc>
        <w:tc>
          <w:tcPr>
            <w:tcW w:w="1690" w:type="dxa"/>
          </w:tcPr>
          <w:p w14:paraId="0808543B" w14:textId="6FC66CDA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Some </w:t>
            </w:r>
            <w:proofErr w:type="gramStart"/>
            <w:r w:rsidRPr="003F4FF5">
              <w:rPr>
                <w:rFonts w:ascii="Verdana" w:hAnsi="Verdana"/>
              </w:rPr>
              <w:t>summary</w:t>
            </w:r>
            <w:proofErr w:type="gramEnd"/>
            <w:r w:rsidRPr="003F4FF5">
              <w:rPr>
                <w:rFonts w:ascii="Verdana" w:hAnsi="Verdana"/>
              </w:rPr>
              <w:t xml:space="preserve"> and closing </w:t>
            </w:r>
            <w:proofErr w:type="gramStart"/>
            <w:r w:rsidRPr="003F4FF5">
              <w:rPr>
                <w:rFonts w:ascii="Verdana" w:hAnsi="Verdana"/>
              </w:rPr>
              <w:t>included, but</w:t>
            </w:r>
            <w:proofErr w:type="gramEnd"/>
            <w:r w:rsidRPr="003F4FF5">
              <w:rPr>
                <w:rFonts w:ascii="Verdana" w:hAnsi="Verdana"/>
              </w:rPr>
              <w:t xml:space="preserve"> may be vague or </w:t>
            </w:r>
            <w:proofErr w:type="spellStart"/>
            <w:proofErr w:type="gramStart"/>
            <w:r w:rsidRPr="003F4FF5">
              <w:rPr>
                <w:rFonts w:ascii="Verdana" w:hAnsi="Verdana"/>
              </w:rPr>
              <w:t>formulaic.</w:t>
            </w:r>
            <w:r w:rsidR="00B2784B">
              <w:rPr>
                <w:rFonts w:ascii="Verdana" w:hAnsi="Verdana"/>
              </w:rPr>
              <w:t>Contact</w:t>
            </w:r>
            <w:proofErr w:type="spellEnd"/>
            <w:proofErr w:type="gramEnd"/>
            <w:r w:rsidR="00B2784B">
              <w:rPr>
                <w:rFonts w:ascii="Verdana" w:hAnsi="Verdana"/>
              </w:rPr>
              <w:t xml:space="preserve"> information may be missing.</w:t>
            </w:r>
          </w:p>
        </w:tc>
        <w:tc>
          <w:tcPr>
            <w:tcW w:w="1690" w:type="dxa"/>
          </w:tcPr>
          <w:p w14:paraId="694C06B9" w14:textId="0D967641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 w:cstheme="majorHAnsi"/>
              </w:rPr>
              <w:t>2</w:t>
            </w:r>
          </w:p>
        </w:tc>
        <w:tc>
          <w:tcPr>
            <w:tcW w:w="1687" w:type="dxa"/>
          </w:tcPr>
          <w:p w14:paraId="50F40E09" w14:textId="7E136D97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Needs Work</w:t>
            </w:r>
          </w:p>
        </w:tc>
        <w:tc>
          <w:tcPr>
            <w:tcW w:w="1690" w:type="dxa"/>
            <w:gridSpan w:val="2"/>
          </w:tcPr>
          <w:p w14:paraId="429401DF" w14:textId="27551252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Weak or abrupt conclusion with little reflection or detail.</w:t>
            </w:r>
          </w:p>
        </w:tc>
        <w:tc>
          <w:tcPr>
            <w:tcW w:w="1690" w:type="dxa"/>
            <w:gridSpan w:val="2"/>
          </w:tcPr>
          <w:p w14:paraId="69F6AB14" w14:textId="3FF92BB5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1</w:t>
            </w:r>
          </w:p>
        </w:tc>
        <w:tc>
          <w:tcPr>
            <w:tcW w:w="1689" w:type="dxa"/>
            <w:gridSpan w:val="2"/>
          </w:tcPr>
          <w:p w14:paraId="763744F4" w14:textId="14143D74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Missing</w:t>
            </w:r>
          </w:p>
        </w:tc>
        <w:tc>
          <w:tcPr>
            <w:tcW w:w="1688" w:type="dxa"/>
            <w:gridSpan w:val="2"/>
          </w:tcPr>
          <w:p w14:paraId="4318A8D2" w14:textId="01B968F9" w:rsidR="0000309E" w:rsidRPr="003F4FF5" w:rsidRDefault="0000309E" w:rsidP="0000309E">
            <w:pPr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Conclusion missing.</w:t>
            </w:r>
          </w:p>
        </w:tc>
      </w:tr>
      <w:tr w:rsidR="0000309E" w:rsidRPr="003F4FF5" w14:paraId="4DB067E9" w14:textId="77777777" w:rsidTr="009A6469">
        <w:tc>
          <w:tcPr>
            <w:tcW w:w="1689" w:type="dxa"/>
          </w:tcPr>
          <w:p w14:paraId="1BC243A0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Formatting &amp; Document Design</w:t>
            </w:r>
          </w:p>
        </w:tc>
        <w:tc>
          <w:tcPr>
            <w:tcW w:w="1689" w:type="dxa"/>
          </w:tcPr>
          <w:p w14:paraId="06A9232D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/>
              </w:rPr>
              <w:t>Follows memo format with required headings, spacing, and paragraphing. Uses contrast, fonts, chunking, and other formatting elements effectively to increase readability.</w:t>
            </w:r>
          </w:p>
        </w:tc>
        <w:tc>
          <w:tcPr>
            <w:tcW w:w="1691" w:type="dxa"/>
          </w:tcPr>
          <w:p w14:paraId="21B724DB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False</w:t>
            </w:r>
          </w:p>
        </w:tc>
        <w:tc>
          <w:tcPr>
            <w:tcW w:w="1688" w:type="dxa"/>
          </w:tcPr>
          <w:p w14:paraId="0A0D9F2F" w14:textId="6D21A7D0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/>
              </w:rPr>
              <w:t>5</w:t>
            </w:r>
          </w:p>
        </w:tc>
        <w:tc>
          <w:tcPr>
            <w:tcW w:w="1692" w:type="dxa"/>
          </w:tcPr>
          <w:p w14:paraId="47A07556" w14:textId="56468919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/>
              </w:rPr>
              <w:t xml:space="preserve">Exceeds Expectations </w:t>
            </w:r>
          </w:p>
        </w:tc>
        <w:tc>
          <w:tcPr>
            <w:tcW w:w="1690" w:type="dxa"/>
          </w:tcPr>
          <w:p w14:paraId="71C244F9" w14:textId="4007B99C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 xml:space="preserve">Uses flawless memo format. Shows strong contrast between headings and the document paragraphs. Uses spacing, fonts, and chunking and other formatting elements to make the </w:t>
            </w:r>
            <w:r w:rsidR="00B2784B">
              <w:rPr>
                <w:rFonts w:ascii="Verdana" w:hAnsi="Verdana" w:cstheme="majorHAnsi"/>
              </w:rPr>
              <w:lastRenderedPageBreak/>
              <w:t>report</w:t>
            </w:r>
            <w:r w:rsidRPr="003F4FF5">
              <w:rPr>
                <w:rFonts w:ascii="Verdana" w:hAnsi="Verdana" w:cstheme="majorHAnsi"/>
              </w:rPr>
              <w:t xml:space="preserve"> highly readable and professional.</w:t>
            </w:r>
          </w:p>
        </w:tc>
        <w:tc>
          <w:tcPr>
            <w:tcW w:w="1689" w:type="dxa"/>
          </w:tcPr>
          <w:p w14:paraId="44DCF167" w14:textId="4A767A3D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/>
              </w:rPr>
              <w:lastRenderedPageBreak/>
              <w:t>4</w:t>
            </w:r>
          </w:p>
        </w:tc>
        <w:tc>
          <w:tcPr>
            <w:tcW w:w="1690" w:type="dxa"/>
          </w:tcPr>
          <w:p w14:paraId="6B25DA73" w14:textId="3D6DFF26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Meets Expectations</w:t>
            </w:r>
          </w:p>
        </w:tc>
        <w:tc>
          <w:tcPr>
            <w:tcW w:w="1693" w:type="dxa"/>
          </w:tcPr>
          <w:p w14:paraId="263A6C68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Uses memo format accurately. Formats headings, spacing, and design consistently with appropriate contrast. Uses lists, horizontal rules, and boxes as effective visual elements.</w:t>
            </w:r>
          </w:p>
        </w:tc>
        <w:tc>
          <w:tcPr>
            <w:tcW w:w="1690" w:type="dxa"/>
          </w:tcPr>
          <w:p w14:paraId="2A5DAAB9" w14:textId="6157A434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3</w:t>
            </w:r>
          </w:p>
        </w:tc>
        <w:tc>
          <w:tcPr>
            <w:tcW w:w="1690" w:type="dxa"/>
          </w:tcPr>
          <w:p w14:paraId="666B45FC" w14:textId="5DCA5321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Almost There</w:t>
            </w:r>
          </w:p>
        </w:tc>
        <w:tc>
          <w:tcPr>
            <w:tcW w:w="1690" w:type="dxa"/>
          </w:tcPr>
          <w:p w14:paraId="3C68B907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Uses memo format, though may include minor errors. May be minor errors in headings, paragraphing, or spacing.</w:t>
            </w:r>
          </w:p>
        </w:tc>
        <w:tc>
          <w:tcPr>
            <w:tcW w:w="1690" w:type="dxa"/>
          </w:tcPr>
          <w:p w14:paraId="188F0B46" w14:textId="147CB1A8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2</w:t>
            </w:r>
          </w:p>
        </w:tc>
        <w:tc>
          <w:tcPr>
            <w:tcW w:w="1694" w:type="dxa"/>
            <w:gridSpan w:val="2"/>
          </w:tcPr>
          <w:p w14:paraId="42B04C14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Needs Work</w:t>
            </w:r>
          </w:p>
        </w:tc>
        <w:tc>
          <w:tcPr>
            <w:tcW w:w="1693" w:type="dxa"/>
            <w:gridSpan w:val="2"/>
          </w:tcPr>
          <w:p w14:paraId="00637855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Uses incorrect memo format, inadequate contrast between headings and text, large paragraphs, and/or inaccurate spacing.</w:t>
            </w:r>
          </w:p>
        </w:tc>
        <w:tc>
          <w:tcPr>
            <w:tcW w:w="1692" w:type="dxa"/>
            <w:gridSpan w:val="2"/>
          </w:tcPr>
          <w:p w14:paraId="030BF8EC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1</w:t>
            </w:r>
          </w:p>
        </w:tc>
        <w:tc>
          <w:tcPr>
            <w:tcW w:w="1691" w:type="dxa"/>
            <w:gridSpan w:val="2"/>
          </w:tcPr>
          <w:p w14:paraId="7D59375F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Missing</w:t>
            </w:r>
          </w:p>
        </w:tc>
        <w:tc>
          <w:tcPr>
            <w:tcW w:w="1716" w:type="dxa"/>
            <w:gridSpan w:val="2"/>
          </w:tcPr>
          <w:p w14:paraId="62AE2438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Does meet formatting or design requirements.</w:t>
            </w:r>
          </w:p>
        </w:tc>
      </w:tr>
      <w:tr w:rsidR="0000309E" w:rsidRPr="003F4FF5" w14:paraId="5BF243BE" w14:textId="77777777" w:rsidTr="009A6469">
        <w:tc>
          <w:tcPr>
            <w:tcW w:w="1689" w:type="dxa"/>
          </w:tcPr>
          <w:p w14:paraId="038F413F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Tone &amp; Plain Language</w:t>
            </w:r>
          </w:p>
        </w:tc>
        <w:tc>
          <w:tcPr>
            <w:tcW w:w="1689" w:type="dxa"/>
          </w:tcPr>
          <w:p w14:paraId="29C6BB12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 xml:space="preserve">Uses clear, objective, professional tone. Uses short sentences and other plain language techniques. </w:t>
            </w:r>
            <w:proofErr w:type="gramStart"/>
            <w:r w:rsidRPr="003F4FF5">
              <w:rPr>
                <w:rFonts w:ascii="Verdana" w:hAnsi="Verdana" w:cstheme="majorHAnsi"/>
              </w:rPr>
              <w:t>Avoids</w:t>
            </w:r>
            <w:proofErr w:type="gramEnd"/>
            <w:r w:rsidRPr="003F4FF5">
              <w:rPr>
                <w:rFonts w:ascii="Verdana" w:hAnsi="Verdana" w:cstheme="majorHAnsi"/>
              </w:rPr>
              <w:t xml:space="preserve"> jargon.</w:t>
            </w:r>
          </w:p>
        </w:tc>
        <w:tc>
          <w:tcPr>
            <w:tcW w:w="1691" w:type="dxa"/>
          </w:tcPr>
          <w:p w14:paraId="48036952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False</w:t>
            </w:r>
          </w:p>
        </w:tc>
        <w:tc>
          <w:tcPr>
            <w:tcW w:w="1688" w:type="dxa"/>
          </w:tcPr>
          <w:p w14:paraId="45EC4914" w14:textId="29AF3AA8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/>
              </w:rPr>
              <w:t>5</w:t>
            </w:r>
          </w:p>
        </w:tc>
        <w:tc>
          <w:tcPr>
            <w:tcW w:w="1692" w:type="dxa"/>
          </w:tcPr>
          <w:p w14:paraId="14BC5963" w14:textId="715BD53A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/>
              </w:rPr>
              <w:t xml:space="preserve">Exceeds Expectations </w:t>
            </w:r>
          </w:p>
        </w:tc>
        <w:tc>
          <w:tcPr>
            <w:tcW w:w="1690" w:type="dxa"/>
          </w:tcPr>
          <w:p w14:paraId="18BDEBA1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 xml:space="preserve">Is consistently objective, professional, and </w:t>
            </w:r>
            <w:proofErr w:type="gramStart"/>
            <w:r w:rsidRPr="003F4FF5">
              <w:rPr>
                <w:rFonts w:ascii="Verdana" w:hAnsi="Verdana" w:cstheme="majorHAnsi"/>
              </w:rPr>
              <w:t>reader-friendly</w:t>
            </w:r>
            <w:proofErr w:type="gramEnd"/>
            <w:r w:rsidRPr="003F4FF5">
              <w:rPr>
                <w:rFonts w:ascii="Verdana" w:hAnsi="Verdana" w:cstheme="majorHAnsi"/>
              </w:rPr>
              <w:t>. Phrases sentences concisely and smoothly. Perfectly written for the audience.</w:t>
            </w:r>
          </w:p>
        </w:tc>
        <w:tc>
          <w:tcPr>
            <w:tcW w:w="1689" w:type="dxa"/>
          </w:tcPr>
          <w:p w14:paraId="49054FF6" w14:textId="2BBBD754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/>
              </w:rPr>
              <w:t>4</w:t>
            </w:r>
          </w:p>
        </w:tc>
        <w:tc>
          <w:tcPr>
            <w:tcW w:w="1690" w:type="dxa"/>
          </w:tcPr>
          <w:p w14:paraId="6BD96D5A" w14:textId="636C1E61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Meets Expectations</w:t>
            </w:r>
          </w:p>
        </w:tc>
        <w:tc>
          <w:tcPr>
            <w:tcW w:w="1693" w:type="dxa"/>
          </w:tcPr>
          <w:p w14:paraId="0F44FF7F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Is objective, professional, and clear throughout. Effectively uses plain language and avoids jargon.</w:t>
            </w:r>
          </w:p>
        </w:tc>
        <w:tc>
          <w:tcPr>
            <w:tcW w:w="1690" w:type="dxa"/>
          </w:tcPr>
          <w:p w14:paraId="650A70E5" w14:textId="00D2C4E0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3</w:t>
            </w:r>
          </w:p>
        </w:tc>
        <w:tc>
          <w:tcPr>
            <w:tcW w:w="1690" w:type="dxa"/>
          </w:tcPr>
          <w:p w14:paraId="5C99DF26" w14:textId="086E1815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Almost There</w:t>
            </w:r>
          </w:p>
        </w:tc>
        <w:tc>
          <w:tcPr>
            <w:tcW w:w="1690" w:type="dxa"/>
          </w:tcPr>
          <w:p w14:paraId="1612AC78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Is mostly objective and professional but occasionally uses complicated, overly technical, wordy, and/or repetitive phrasing.</w:t>
            </w:r>
          </w:p>
        </w:tc>
        <w:tc>
          <w:tcPr>
            <w:tcW w:w="1690" w:type="dxa"/>
          </w:tcPr>
          <w:p w14:paraId="656F2E24" w14:textId="4A6349A6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2</w:t>
            </w:r>
          </w:p>
        </w:tc>
        <w:tc>
          <w:tcPr>
            <w:tcW w:w="1694" w:type="dxa"/>
            <w:gridSpan w:val="2"/>
          </w:tcPr>
          <w:p w14:paraId="7549FDE8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Needs Work</w:t>
            </w:r>
          </w:p>
        </w:tc>
        <w:tc>
          <w:tcPr>
            <w:tcW w:w="1693" w:type="dxa"/>
            <w:gridSpan w:val="2"/>
          </w:tcPr>
          <w:p w14:paraId="329E9D86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Uses unprofessional tone and/or language that is too technical or confusing</w:t>
            </w:r>
          </w:p>
        </w:tc>
        <w:tc>
          <w:tcPr>
            <w:tcW w:w="1692" w:type="dxa"/>
            <w:gridSpan w:val="2"/>
          </w:tcPr>
          <w:p w14:paraId="0A0DFB6B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1</w:t>
            </w:r>
          </w:p>
        </w:tc>
        <w:tc>
          <w:tcPr>
            <w:tcW w:w="1691" w:type="dxa"/>
            <w:gridSpan w:val="2"/>
          </w:tcPr>
          <w:p w14:paraId="5572F443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Missing</w:t>
            </w:r>
          </w:p>
        </w:tc>
        <w:tc>
          <w:tcPr>
            <w:tcW w:w="1716" w:type="dxa"/>
            <w:gridSpan w:val="2"/>
          </w:tcPr>
          <w:p w14:paraId="3611979D" w14:textId="77777777" w:rsidR="0000309E" w:rsidRPr="003F4FF5" w:rsidRDefault="0000309E" w:rsidP="0000309E">
            <w:pPr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No attempt to customize the tone and language to the audience.</w:t>
            </w:r>
          </w:p>
        </w:tc>
      </w:tr>
    </w:tbl>
    <w:p w14:paraId="7B418618" w14:textId="77777777" w:rsidR="00CE41BF" w:rsidRPr="003F4FF5" w:rsidRDefault="00CE41BF">
      <w:pPr>
        <w:rPr>
          <w:rFonts w:ascii="Verdana" w:hAnsi="Verdana"/>
        </w:rPr>
      </w:pPr>
    </w:p>
    <w:sectPr w:rsidR="00CE41BF" w:rsidRPr="003F4FF5" w:rsidSect="00CE41BF">
      <w:pgSz w:w="3168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F32EAE"/>
    <w:multiLevelType w:val="multilevel"/>
    <w:tmpl w:val="E5A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03510">
    <w:abstractNumId w:val="8"/>
  </w:num>
  <w:num w:numId="2" w16cid:durableId="163521514">
    <w:abstractNumId w:val="6"/>
  </w:num>
  <w:num w:numId="3" w16cid:durableId="1206991191">
    <w:abstractNumId w:val="5"/>
  </w:num>
  <w:num w:numId="4" w16cid:durableId="158231983">
    <w:abstractNumId w:val="4"/>
  </w:num>
  <w:num w:numId="5" w16cid:durableId="1959725661">
    <w:abstractNumId w:val="7"/>
  </w:num>
  <w:num w:numId="6" w16cid:durableId="1526865799">
    <w:abstractNumId w:val="3"/>
  </w:num>
  <w:num w:numId="7" w16cid:durableId="180818893">
    <w:abstractNumId w:val="2"/>
  </w:num>
  <w:num w:numId="8" w16cid:durableId="536890062">
    <w:abstractNumId w:val="1"/>
  </w:num>
  <w:num w:numId="9" w16cid:durableId="46733482">
    <w:abstractNumId w:val="0"/>
  </w:num>
  <w:num w:numId="10" w16cid:durableId="731389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09E"/>
    <w:rsid w:val="00034616"/>
    <w:rsid w:val="0006063C"/>
    <w:rsid w:val="0015074B"/>
    <w:rsid w:val="001E6500"/>
    <w:rsid w:val="00282A29"/>
    <w:rsid w:val="0029639D"/>
    <w:rsid w:val="002965D8"/>
    <w:rsid w:val="00302382"/>
    <w:rsid w:val="00326F90"/>
    <w:rsid w:val="003F4FF5"/>
    <w:rsid w:val="006871D0"/>
    <w:rsid w:val="009A6469"/>
    <w:rsid w:val="00A06055"/>
    <w:rsid w:val="00AA1D8D"/>
    <w:rsid w:val="00B2784B"/>
    <w:rsid w:val="00B47730"/>
    <w:rsid w:val="00C31D8F"/>
    <w:rsid w:val="00CB0664"/>
    <w:rsid w:val="00CE41BF"/>
    <w:rsid w:val="00D12093"/>
    <w:rsid w:val="00D2579A"/>
    <w:rsid w:val="00D96A36"/>
    <w:rsid w:val="00DA489F"/>
    <w:rsid w:val="00E33581"/>
    <w:rsid w:val="00E54999"/>
    <w:rsid w:val="00E85C99"/>
    <w:rsid w:val="00E93365"/>
    <w:rsid w:val="00EB2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7C451CE-1B9A-4B6A-B1EF-41AA0746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1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A4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6</cp:revision>
  <dcterms:created xsi:type="dcterms:W3CDTF">2025-09-29T08:22:00Z</dcterms:created>
  <dcterms:modified xsi:type="dcterms:W3CDTF">2025-09-29T10:22:00Z</dcterms:modified>
  <cp:category/>
</cp:coreProperties>
</file>