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66DFB" w14:textId="02A808CC" w:rsidR="0042795C" w:rsidRPr="008A248E" w:rsidRDefault="00436B8E" w:rsidP="00436B8E">
      <w:pPr>
        <w:pStyle w:val="Subtitle"/>
      </w:pPr>
      <w:r w:rsidRPr="008A248E">
        <w:t>In my Writing for Business and Industry classroom, this advice translates to always centering those on</w:t>
      </w:r>
      <w:r w:rsidRPr="008A248E">
        <w:t xml:space="preserve"> </w:t>
      </w:r>
      <w:r w:rsidRPr="008A248E">
        <w:t>the bottom, on the margins, and at the periphery of the centers of power in business and industry</w:t>
      </w:r>
      <w:r w:rsidRPr="008A248E">
        <w:t xml:space="preserve"> </w:t>
      </w:r>
      <w:r w:rsidRPr="008A248E">
        <w:t>contexts through case-study style projects that center women, people of color, people with disabilities,</w:t>
      </w:r>
      <w:r w:rsidRPr="008A248E">
        <w:t xml:space="preserve"> </w:t>
      </w:r>
      <w:r w:rsidRPr="008A248E">
        <w:t>and/or LGBTQ people as the colleagues, employees, customers, and the publics with which technical</w:t>
      </w:r>
      <w:r w:rsidRPr="008A248E">
        <w:t xml:space="preserve"> </w:t>
      </w:r>
      <w:r w:rsidRPr="008A248E">
        <w:t>communicators need to be concerned. I insist that students consider historically marginalized groups as</w:t>
      </w:r>
      <w:r w:rsidRPr="008A248E">
        <w:t xml:space="preserve"> </w:t>
      </w:r>
      <w:r w:rsidRPr="008A248E">
        <w:t>a significant and growing part of their audiences, relevant to their goals and purposes, and essential to an</w:t>
      </w:r>
      <w:r w:rsidRPr="008A248E">
        <w:t xml:space="preserve"> </w:t>
      </w:r>
      <w:r w:rsidRPr="008A248E">
        <w:t>accurate and ethical reading of historical, political, and social contexts of their work.</w:t>
      </w:r>
      <w:r w:rsidRPr="008A248E">
        <w:t xml:space="preserve"> (p. 21)</w:t>
      </w:r>
    </w:p>
    <w:p w14:paraId="01E145D1" w14:textId="77777777" w:rsidR="00436B8E" w:rsidRPr="004D46D9" w:rsidRDefault="00436B8E" w:rsidP="00436B8E">
      <w:pPr>
        <w:rPr>
          <w:rFonts w:eastAsiaTheme="minorEastAsia"/>
          <w:color w:val="5A5A5A" w:themeColor="text1" w:themeTint="A5"/>
          <w:spacing w:val="15"/>
        </w:rPr>
      </w:pPr>
    </w:p>
    <w:p w14:paraId="2E3E40A9" w14:textId="77777777" w:rsidR="008A248E" w:rsidRPr="004D46D9" w:rsidRDefault="0052784D" w:rsidP="0052784D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5A5A5A" w:themeColor="text1" w:themeTint="A5"/>
          <w:spacing w:val="15"/>
        </w:rPr>
      </w:pPr>
      <w:r w:rsidRPr="004D46D9">
        <w:rPr>
          <w:rFonts w:eastAsiaTheme="minorEastAsia"/>
          <w:color w:val="5A5A5A" w:themeColor="text1" w:themeTint="A5"/>
          <w:spacing w:val="15"/>
        </w:rPr>
        <w:t>The case, as the textbook presents it, asks students to consider</w:t>
      </w:r>
      <w:r w:rsidRPr="004D46D9">
        <w:rPr>
          <w:rFonts w:eastAsiaTheme="minorEastAsia"/>
          <w:color w:val="5A5A5A" w:themeColor="text1" w:themeTint="A5"/>
          <w:spacing w:val="15"/>
        </w:rPr>
        <w:t xml:space="preserve"> </w:t>
      </w:r>
      <w:r w:rsidRPr="004D46D9">
        <w:rPr>
          <w:rFonts w:eastAsiaTheme="minorEastAsia"/>
          <w:color w:val="5A5A5A" w:themeColor="text1" w:themeTint="A5"/>
          <w:spacing w:val="15"/>
        </w:rPr>
        <w:t>a request by a small group of employees for a nursing mother’s room and a gender-neutral bathroom.</w:t>
      </w:r>
      <w:r w:rsidRPr="004D46D9">
        <w:rPr>
          <w:rFonts w:eastAsiaTheme="minorEastAsia"/>
          <w:color w:val="5A5A5A" w:themeColor="text1" w:themeTint="A5"/>
          <w:spacing w:val="15"/>
        </w:rPr>
        <w:t xml:space="preserve"> </w:t>
      </w:r>
      <w:r w:rsidRPr="004D46D9">
        <w:rPr>
          <w:rFonts w:eastAsiaTheme="minorEastAsia"/>
          <w:color w:val="5A5A5A" w:themeColor="text1" w:themeTint="A5"/>
          <w:spacing w:val="15"/>
        </w:rPr>
        <w:t>The case situates the request in a small-but-growing tech company, prompting students to</w:t>
      </w:r>
      <w:r w:rsidRPr="004D46D9">
        <w:rPr>
          <w:rFonts w:eastAsiaTheme="minorEastAsia"/>
          <w:color w:val="5A5A5A" w:themeColor="text1" w:themeTint="A5"/>
          <w:spacing w:val="15"/>
        </w:rPr>
        <w:t xml:space="preserve"> </w:t>
      </w:r>
      <w:r w:rsidRPr="004D46D9">
        <w:rPr>
          <w:rFonts w:eastAsiaTheme="minorEastAsia"/>
          <w:color w:val="5A5A5A" w:themeColor="text1" w:themeTint="A5"/>
          <w:spacing w:val="15"/>
        </w:rPr>
        <w:t>consider timely issues in a contemporary business landscape, including women in STEM fields and</w:t>
      </w:r>
      <w:r w:rsidRPr="004D46D9">
        <w:rPr>
          <w:rFonts w:eastAsiaTheme="minorEastAsia"/>
          <w:color w:val="5A5A5A" w:themeColor="text1" w:themeTint="A5"/>
          <w:spacing w:val="15"/>
        </w:rPr>
        <w:t xml:space="preserve"> </w:t>
      </w:r>
      <w:r w:rsidRPr="004D46D9">
        <w:rPr>
          <w:rFonts w:eastAsiaTheme="minorEastAsia"/>
          <w:color w:val="5A5A5A" w:themeColor="text1" w:themeTint="A5"/>
          <w:spacing w:val="15"/>
        </w:rPr>
        <w:t>the criminalization of gender non-conforming bodies.</w:t>
      </w:r>
      <w:r w:rsidRPr="004D46D9">
        <w:rPr>
          <w:rFonts w:eastAsiaTheme="minorEastAsia"/>
          <w:color w:val="5A5A5A" w:themeColor="text1" w:themeTint="A5"/>
          <w:spacing w:val="15"/>
        </w:rPr>
        <w:t xml:space="preserve"> (p. 24</w:t>
      </w:r>
    </w:p>
    <w:p w14:paraId="24C59F5D" w14:textId="77777777" w:rsidR="008A248E" w:rsidRPr="004D46D9" w:rsidRDefault="008A248E" w:rsidP="0052784D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5A5A5A" w:themeColor="text1" w:themeTint="A5"/>
          <w:spacing w:val="15"/>
        </w:rPr>
      </w:pPr>
    </w:p>
    <w:p w14:paraId="4E85C9E2" w14:textId="77777777" w:rsidR="008A248E" w:rsidRPr="004D46D9" w:rsidRDefault="008A248E" w:rsidP="0052784D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5A5A5A" w:themeColor="text1" w:themeTint="A5"/>
          <w:spacing w:val="15"/>
        </w:rPr>
      </w:pPr>
    </w:p>
    <w:p w14:paraId="66346F52" w14:textId="77777777" w:rsidR="00697008" w:rsidRDefault="008A248E" w:rsidP="008A248E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5A5A5A" w:themeColor="text1" w:themeTint="A5"/>
          <w:spacing w:val="15"/>
        </w:rPr>
      </w:pPr>
      <w:r w:rsidRPr="004D46D9">
        <w:rPr>
          <w:rFonts w:eastAsiaTheme="minorEastAsia"/>
          <w:b/>
          <w:bCs/>
          <w:color w:val="861F41"/>
          <w:spacing w:val="15"/>
        </w:rPr>
        <w:t>a linguistic landscape analysis</w:t>
      </w:r>
      <w:r w:rsidRPr="004D46D9">
        <w:rPr>
          <w:rFonts w:eastAsiaTheme="minorEastAsia"/>
          <w:color w:val="5A5A5A" w:themeColor="text1" w:themeTint="A5"/>
          <w:spacing w:val="15"/>
        </w:rPr>
        <w:t>. Scholars have described linguistic</w:t>
      </w:r>
      <w:r w:rsidRPr="004D46D9">
        <w:rPr>
          <w:rFonts w:eastAsiaTheme="minorEastAsia"/>
          <w:color w:val="5A5A5A" w:themeColor="text1" w:themeTint="A5"/>
          <w:spacing w:val="15"/>
        </w:rPr>
        <w:t xml:space="preserve"> </w:t>
      </w:r>
      <w:r w:rsidRPr="004D46D9">
        <w:rPr>
          <w:rFonts w:eastAsiaTheme="minorEastAsia"/>
          <w:color w:val="5A5A5A" w:themeColor="text1" w:themeTint="A5"/>
          <w:spacing w:val="15"/>
        </w:rPr>
        <w:t>landscape as a phenomenon “whereby different languages interact within a shared physical space to</w:t>
      </w:r>
      <w:r w:rsidRPr="004D46D9">
        <w:rPr>
          <w:rFonts w:eastAsiaTheme="minorEastAsia"/>
          <w:color w:val="5A5A5A" w:themeColor="text1" w:themeTint="A5"/>
          <w:spacing w:val="15"/>
        </w:rPr>
        <w:t xml:space="preserve"> </w:t>
      </w:r>
      <w:r w:rsidRPr="004D46D9">
        <w:rPr>
          <w:rFonts w:eastAsiaTheme="minorEastAsia"/>
          <w:color w:val="5A5A5A" w:themeColor="text1" w:themeTint="A5"/>
          <w:spacing w:val="15"/>
        </w:rPr>
        <w:t>converge, change, and reflect existing power relations, and in so doing, to affect views, opinions, and</w:t>
      </w:r>
      <w:r w:rsidRPr="004D46D9">
        <w:rPr>
          <w:rFonts w:eastAsiaTheme="minorEastAsia"/>
          <w:color w:val="5A5A5A" w:themeColor="text1" w:themeTint="A5"/>
          <w:spacing w:val="15"/>
        </w:rPr>
        <w:t xml:space="preserve"> </w:t>
      </w:r>
      <w:r w:rsidRPr="004D46D9">
        <w:rPr>
          <w:rFonts w:eastAsiaTheme="minorEastAsia"/>
          <w:color w:val="5A5A5A" w:themeColor="text1" w:themeTint="A5"/>
          <w:spacing w:val="15"/>
        </w:rPr>
        <w:t>perceptions” (Ivkovic &amp; Lotherington, 2009). I try to extend the idea of languages to include varieties</w:t>
      </w:r>
      <w:r w:rsidRPr="004D46D9">
        <w:rPr>
          <w:rFonts w:eastAsiaTheme="minorEastAsia"/>
          <w:color w:val="5A5A5A" w:themeColor="text1" w:themeTint="A5"/>
          <w:spacing w:val="15"/>
        </w:rPr>
        <w:t xml:space="preserve"> </w:t>
      </w:r>
      <w:r w:rsidRPr="004D46D9">
        <w:rPr>
          <w:rFonts w:eastAsiaTheme="minorEastAsia"/>
          <w:color w:val="5A5A5A" w:themeColor="text1" w:themeTint="A5"/>
          <w:spacing w:val="15"/>
        </w:rPr>
        <w:t>of a language, symbols, images, signs, and other textual and graphic cues.</w:t>
      </w:r>
      <w:r w:rsidRPr="004D46D9">
        <w:rPr>
          <w:rFonts w:eastAsiaTheme="minorEastAsia"/>
          <w:color w:val="5A5A5A" w:themeColor="text1" w:themeTint="A5"/>
          <w:spacing w:val="15"/>
        </w:rPr>
        <w:t xml:space="preserve"> </w:t>
      </w:r>
    </w:p>
    <w:p w14:paraId="78F4FDD9" w14:textId="77777777" w:rsidR="00697008" w:rsidRDefault="00697008" w:rsidP="008A248E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5A5A5A" w:themeColor="text1" w:themeTint="A5"/>
          <w:spacing w:val="15"/>
        </w:rPr>
      </w:pPr>
    </w:p>
    <w:p w14:paraId="485FDAD5" w14:textId="049F93C7" w:rsidR="00436B8E" w:rsidRPr="004D46D9" w:rsidRDefault="008A248E" w:rsidP="008A248E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5A5A5A" w:themeColor="text1" w:themeTint="A5"/>
          <w:spacing w:val="15"/>
        </w:rPr>
      </w:pPr>
      <w:r w:rsidRPr="004D46D9">
        <w:rPr>
          <w:rFonts w:eastAsiaTheme="minorEastAsia"/>
          <w:color w:val="5A5A5A" w:themeColor="text1" w:themeTint="A5"/>
          <w:spacing w:val="15"/>
        </w:rPr>
        <w:t>To help my students understand how the linguistic landscape of space can communicate subtle and</w:t>
      </w:r>
      <w:r w:rsidRPr="004D46D9">
        <w:rPr>
          <w:rFonts w:eastAsiaTheme="minorEastAsia"/>
          <w:color w:val="5A5A5A" w:themeColor="text1" w:themeTint="A5"/>
          <w:spacing w:val="15"/>
        </w:rPr>
        <w:t xml:space="preserve"> </w:t>
      </w:r>
      <w:r w:rsidRPr="004D46D9">
        <w:rPr>
          <w:rFonts w:eastAsiaTheme="minorEastAsia"/>
          <w:color w:val="5A5A5A" w:themeColor="text1" w:themeTint="A5"/>
          <w:spacing w:val="15"/>
        </w:rPr>
        <w:t>overt messages about who is included and excluded, who belongs and who does not, what is acceptable</w:t>
      </w:r>
      <w:r w:rsidRPr="004D46D9">
        <w:rPr>
          <w:rFonts w:eastAsiaTheme="minorEastAsia"/>
          <w:color w:val="5A5A5A" w:themeColor="text1" w:themeTint="A5"/>
          <w:spacing w:val="15"/>
        </w:rPr>
        <w:t xml:space="preserve"> </w:t>
      </w:r>
      <w:r w:rsidRPr="004D46D9">
        <w:rPr>
          <w:rFonts w:eastAsiaTheme="minorEastAsia"/>
          <w:color w:val="5A5A5A" w:themeColor="text1" w:themeTint="A5"/>
          <w:spacing w:val="15"/>
        </w:rPr>
        <w:t>and what is unacceptable, I ask them to analyze the linguistic landscape of a space with which they are</w:t>
      </w:r>
      <w:r w:rsidRPr="004D46D9">
        <w:rPr>
          <w:rFonts w:eastAsiaTheme="minorEastAsia"/>
          <w:color w:val="5A5A5A" w:themeColor="text1" w:themeTint="A5"/>
          <w:spacing w:val="15"/>
        </w:rPr>
        <w:t xml:space="preserve"> </w:t>
      </w:r>
      <w:r w:rsidRPr="004D46D9">
        <w:rPr>
          <w:rFonts w:eastAsiaTheme="minorEastAsia"/>
          <w:color w:val="5A5A5A" w:themeColor="text1" w:themeTint="A5"/>
          <w:spacing w:val="15"/>
        </w:rPr>
        <w:t>very familiar – the academic building which houses their department. I teach in this building</w:t>
      </w:r>
      <w:r w:rsidR="004D46D9">
        <w:rPr>
          <w:rFonts w:eastAsiaTheme="minorEastAsia"/>
          <w:color w:val="5A5A5A" w:themeColor="text1" w:themeTint="A5"/>
          <w:spacing w:val="15"/>
        </w:rPr>
        <w:t xml:space="preserve"> </w:t>
      </w:r>
      <w:r w:rsidRPr="004D46D9">
        <w:rPr>
          <w:rFonts w:eastAsiaTheme="minorEastAsia"/>
          <w:color w:val="5A5A5A" w:themeColor="text1" w:themeTint="A5"/>
          <w:spacing w:val="15"/>
        </w:rPr>
        <w:t>most often,</w:t>
      </w:r>
      <w:r w:rsidRPr="004D46D9">
        <w:rPr>
          <w:rFonts w:eastAsiaTheme="minorEastAsia"/>
          <w:color w:val="5A5A5A" w:themeColor="text1" w:themeTint="A5"/>
          <w:spacing w:val="15"/>
        </w:rPr>
        <w:t xml:space="preserve"> </w:t>
      </w:r>
      <w:r w:rsidRPr="004D46D9">
        <w:rPr>
          <w:rFonts w:eastAsiaTheme="minorEastAsia"/>
          <w:color w:val="5A5A5A" w:themeColor="text1" w:themeTint="A5"/>
          <w:spacing w:val="15"/>
        </w:rPr>
        <w:t>so I send the students out into the hallways to observe what languages, language varieties, symbols,</w:t>
      </w:r>
      <w:r w:rsidRPr="004D46D9">
        <w:rPr>
          <w:rFonts w:eastAsiaTheme="minorEastAsia"/>
          <w:color w:val="5A5A5A" w:themeColor="text1" w:themeTint="A5"/>
          <w:spacing w:val="15"/>
        </w:rPr>
        <w:t xml:space="preserve"> </w:t>
      </w:r>
      <w:r w:rsidRPr="004D46D9">
        <w:rPr>
          <w:rFonts w:eastAsiaTheme="minorEastAsia"/>
          <w:color w:val="5A5A5A" w:themeColor="text1" w:themeTint="A5"/>
          <w:spacing w:val="15"/>
        </w:rPr>
        <w:t>images, signs, etc. are creating and composing the space that is designated for business majors to learn.</w:t>
      </w:r>
      <w:r w:rsidRPr="004D46D9">
        <w:rPr>
          <w:rFonts w:eastAsiaTheme="minorEastAsia"/>
          <w:color w:val="5A5A5A" w:themeColor="text1" w:themeTint="A5"/>
          <w:spacing w:val="15"/>
        </w:rPr>
        <w:t xml:space="preserve"> </w:t>
      </w:r>
      <w:r w:rsidRPr="004D46D9">
        <w:rPr>
          <w:rFonts w:eastAsiaTheme="minorEastAsia"/>
          <w:color w:val="5A5A5A" w:themeColor="text1" w:themeTint="A5"/>
          <w:spacing w:val="15"/>
        </w:rPr>
        <w:t>They are instructed to take notes, including snapping pictures, of what they see and return to the</w:t>
      </w:r>
      <w:r w:rsidRPr="004D46D9">
        <w:rPr>
          <w:rFonts w:eastAsiaTheme="minorEastAsia"/>
          <w:color w:val="5A5A5A" w:themeColor="text1" w:themeTint="A5"/>
          <w:spacing w:val="15"/>
        </w:rPr>
        <w:t xml:space="preserve"> </w:t>
      </w:r>
      <w:r w:rsidRPr="004D46D9">
        <w:rPr>
          <w:rFonts w:eastAsiaTheme="minorEastAsia"/>
          <w:color w:val="5A5A5A" w:themeColor="text1" w:themeTint="A5"/>
          <w:spacing w:val="15"/>
        </w:rPr>
        <w:t>classroom</w:t>
      </w:r>
      <w:r w:rsidR="004D46D9">
        <w:rPr>
          <w:rFonts w:eastAsiaTheme="minorEastAsia"/>
          <w:color w:val="5A5A5A" w:themeColor="text1" w:themeTint="A5"/>
          <w:spacing w:val="15"/>
        </w:rPr>
        <w:t xml:space="preserve"> </w:t>
      </w:r>
      <w:r w:rsidRPr="004D46D9">
        <w:rPr>
          <w:rFonts w:eastAsiaTheme="minorEastAsia"/>
          <w:color w:val="5A5A5A" w:themeColor="text1" w:themeTint="A5"/>
          <w:spacing w:val="15"/>
        </w:rPr>
        <w:t xml:space="preserve">for </w:t>
      </w:r>
      <w:proofErr w:type="gramStart"/>
      <w:r w:rsidRPr="004D46D9">
        <w:rPr>
          <w:rFonts w:eastAsiaTheme="minorEastAsia"/>
          <w:color w:val="5A5A5A" w:themeColor="text1" w:themeTint="A5"/>
          <w:spacing w:val="15"/>
        </w:rPr>
        <w:t>the analysis</w:t>
      </w:r>
      <w:proofErr w:type="gramEnd"/>
      <w:r w:rsidRPr="004D46D9">
        <w:rPr>
          <w:rFonts w:eastAsiaTheme="minorEastAsia"/>
          <w:color w:val="5A5A5A" w:themeColor="text1" w:themeTint="A5"/>
          <w:spacing w:val="15"/>
        </w:rPr>
        <w:t>. During the analysis, we identify patterns of inclusion and exclusion. Who and</w:t>
      </w:r>
      <w:r w:rsidRPr="004D46D9">
        <w:rPr>
          <w:rFonts w:eastAsiaTheme="minorEastAsia"/>
          <w:color w:val="5A5A5A" w:themeColor="text1" w:themeTint="A5"/>
          <w:spacing w:val="15"/>
        </w:rPr>
        <w:t xml:space="preserve"> </w:t>
      </w:r>
      <w:r w:rsidRPr="004D46D9">
        <w:rPr>
          <w:rFonts w:eastAsiaTheme="minorEastAsia"/>
          <w:color w:val="5A5A5A" w:themeColor="text1" w:themeTint="A5"/>
          <w:spacing w:val="15"/>
        </w:rPr>
        <w:t>what is included (either explicitly or implicitly)?</w:t>
      </w:r>
      <w:r w:rsidR="004D46D9">
        <w:rPr>
          <w:rFonts w:eastAsiaTheme="minorEastAsia"/>
          <w:color w:val="5A5A5A" w:themeColor="text1" w:themeTint="A5"/>
          <w:spacing w:val="15"/>
        </w:rPr>
        <w:t xml:space="preserve"> </w:t>
      </w:r>
      <w:proofErr w:type="gramStart"/>
      <w:r w:rsidRPr="004D46D9">
        <w:rPr>
          <w:rFonts w:eastAsiaTheme="minorEastAsia"/>
          <w:color w:val="5A5A5A" w:themeColor="text1" w:themeTint="A5"/>
          <w:spacing w:val="15"/>
        </w:rPr>
        <w:t>Who</w:t>
      </w:r>
      <w:proofErr w:type="gramEnd"/>
      <w:r w:rsidRPr="004D46D9">
        <w:rPr>
          <w:rFonts w:eastAsiaTheme="minorEastAsia"/>
          <w:color w:val="5A5A5A" w:themeColor="text1" w:themeTint="A5"/>
          <w:spacing w:val="15"/>
        </w:rPr>
        <w:t xml:space="preserve"> or what is excluded? What does this communicate</w:t>
      </w:r>
      <w:r w:rsidRPr="004D46D9">
        <w:rPr>
          <w:rFonts w:eastAsiaTheme="minorEastAsia"/>
          <w:color w:val="5A5A5A" w:themeColor="text1" w:themeTint="A5"/>
          <w:spacing w:val="15"/>
        </w:rPr>
        <w:t xml:space="preserve"> </w:t>
      </w:r>
      <w:r w:rsidRPr="004D46D9">
        <w:rPr>
          <w:rFonts w:eastAsiaTheme="minorEastAsia"/>
          <w:color w:val="5A5A5A" w:themeColor="text1" w:themeTint="A5"/>
          <w:spacing w:val="15"/>
        </w:rPr>
        <w:t xml:space="preserve">to people who enter this building about how they are supposed to be in relationship with </w:t>
      </w:r>
      <w:proofErr w:type="gramStart"/>
      <w:r w:rsidRPr="004D46D9">
        <w:rPr>
          <w:rFonts w:eastAsiaTheme="minorEastAsia"/>
          <w:color w:val="5A5A5A" w:themeColor="text1" w:themeTint="A5"/>
          <w:spacing w:val="15"/>
        </w:rPr>
        <w:t>the space</w:t>
      </w:r>
      <w:proofErr w:type="gramEnd"/>
      <w:r w:rsidRPr="004D46D9">
        <w:rPr>
          <w:rFonts w:eastAsiaTheme="minorEastAsia"/>
          <w:color w:val="5A5A5A" w:themeColor="text1" w:themeTint="A5"/>
          <w:spacing w:val="15"/>
        </w:rPr>
        <w:t>? How</w:t>
      </w:r>
      <w:r w:rsidRPr="004D46D9">
        <w:rPr>
          <w:rFonts w:eastAsiaTheme="minorEastAsia"/>
          <w:color w:val="5A5A5A" w:themeColor="text1" w:themeTint="A5"/>
          <w:spacing w:val="15"/>
        </w:rPr>
        <w:t xml:space="preserve"> </w:t>
      </w:r>
      <w:r w:rsidRPr="004D46D9">
        <w:rPr>
          <w:rFonts w:eastAsiaTheme="minorEastAsia"/>
          <w:color w:val="5A5A5A" w:themeColor="text1" w:themeTint="A5"/>
          <w:spacing w:val="15"/>
        </w:rPr>
        <w:t>can similar dynamics be created by the technical and professional documents – the dress codes, policies,</w:t>
      </w:r>
      <w:r w:rsidRPr="004D46D9">
        <w:rPr>
          <w:rFonts w:eastAsiaTheme="minorEastAsia"/>
          <w:color w:val="5A5A5A" w:themeColor="text1" w:themeTint="A5"/>
          <w:spacing w:val="15"/>
        </w:rPr>
        <w:t xml:space="preserve"> </w:t>
      </w:r>
      <w:r w:rsidRPr="004D46D9">
        <w:rPr>
          <w:rFonts w:eastAsiaTheme="minorEastAsia"/>
          <w:color w:val="5A5A5A" w:themeColor="text1" w:themeTint="A5"/>
          <w:spacing w:val="15"/>
        </w:rPr>
        <w:t>applications, procedures, reports – of a business or industry environment? We end the class meeting with</w:t>
      </w:r>
      <w:r w:rsidRPr="004D46D9">
        <w:rPr>
          <w:rFonts w:eastAsiaTheme="minorEastAsia"/>
          <w:color w:val="5A5A5A" w:themeColor="text1" w:themeTint="A5"/>
          <w:spacing w:val="15"/>
        </w:rPr>
        <w:t xml:space="preserve"> </w:t>
      </w:r>
      <w:r w:rsidRPr="004D46D9">
        <w:rPr>
          <w:rFonts w:eastAsiaTheme="minorEastAsia"/>
          <w:color w:val="5A5A5A" w:themeColor="text1" w:themeTint="A5"/>
          <w:spacing w:val="15"/>
        </w:rPr>
        <w:t>a reflection on how space is composed and how we can intervene in a space by (re)composing.</w:t>
      </w:r>
      <w:r w:rsidR="0052784D" w:rsidRPr="004D46D9">
        <w:rPr>
          <w:rFonts w:eastAsiaTheme="minorEastAsia"/>
          <w:color w:val="5A5A5A" w:themeColor="text1" w:themeTint="A5"/>
          <w:spacing w:val="15"/>
        </w:rPr>
        <w:t>)</w:t>
      </w:r>
      <w:r w:rsidRPr="004D46D9">
        <w:rPr>
          <w:rFonts w:eastAsiaTheme="minorEastAsia"/>
          <w:color w:val="5A5A5A" w:themeColor="text1" w:themeTint="A5"/>
          <w:spacing w:val="15"/>
        </w:rPr>
        <w:t xml:space="preserve"> (p. 26)</w:t>
      </w:r>
    </w:p>
    <w:sectPr w:rsidR="00436B8E" w:rsidRPr="004D4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cherus Grotesque Regular">
    <w:panose1 w:val="02000505000000020004"/>
    <w:charset w:val="00"/>
    <w:family w:val="modern"/>
    <w:notTrueType/>
    <w:pitch w:val="variable"/>
    <w:sig w:usb0="A00000AF" w:usb1="4000205B" w:usb2="00000000" w:usb3="00000000" w:csb0="00000093" w:csb1="00000000"/>
  </w:font>
  <w:font w:name="Acherus Grotesque Medium">
    <w:panose1 w:val="02000505000000020004"/>
    <w:charset w:val="00"/>
    <w:family w:val="modern"/>
    <w:notTrueType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36B8E"/>
    <w:rsid w:val="00047C31"/>
    <w:rsid w:val="00105868"/>
    <w:rsid w:val="00195E70"/>
    <w:rsid w:val="00211318"/>
    <w:rsid w:val="0042795C"/>
    <w:rsid w:val="00436B8E"/>
    <w:rsid w:val="004A5D66"/>
    <w:rsid w:val="004D46D9"/>
    <w:rsid w:val="0052784D"/>
    <w:rsid w:val="00697008"/>
    <w:rsid w:val="008A248E"/>
    <w:rsid w:val="00B96725"/>
    <w:rsid w:val="00E469AA"/>
    <w:rsid w:val="00EC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9456A"/>
  <w15:chartTrackingRefBased/>
  <w15:docId w15:val="{5CDB398E-55A1-43DB-A2DF-A54346F8A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D66"/>
    <w:rPr>
      <w:rFonts w:ascii="Acherus Grotesque Regular" w:hAnsi="Acherus Grotesque Regul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95C"/>
    <w:pPr>
      <w:keepNext/>
      <w:keepLines/>
      <w:spacing w:before="240" w:after="0"/>
      <w:outlineLvl w:val="0"/>
    </w:pPr>
    <w:rPr>
      <w:rFonts w:ascii="Acherus Grotesque Medium" w:eastAsiaTheme="majorEastAsia" w:hAnsi="Acherus Grotesque Medium" w:cstheme="majorBidi"/>
      <w:color w:val="861F4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795C"/>
    <w:pPr>
      <w:keepNext/>
      <w:keepLines/>
      <w:spacing w:before="40" w:after="0"/>
      <w:outlineLvl w:val="1"/>
    </w:pPr>
    <w:rPr>
      <w:rFonts w:ascii="Acherus Grotesque Medium" w:eastAsiaTheme="majorEastAsia" w:hAnsi="Acherus Grotesque Medium" w:cstheme="majorBidi"/>
      <w:color w:val="861F4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95C"/>
    <w:pPr>
      <w:keepNext/>
      <w:keepLines/>
      <w:spacing w:before="40" w:after="0"/>
      <w:outlineLvl w:val="2"/>
    </w:pPr>
    <w:rPr>
      <w:rFonts w:eastAsiaTheme="majorEastAsia" w:cstheme="majorBidi"/>
      <w:color w:val="861F4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795C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861F4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2795C"/>
    <w:pPr>
      <w:keepNext/>
      <w:keepLines/>
      <w:spacing w:before="40" w:after="0"/>
      <w:outlineLvl w:val="4"/>
    </w:pPr>
    <w:rPr>
      <w:rFonts w:eastAsiaTheme="majorEastAsia" w:cstheme="majorBidi"/>
      <w:color w:val="861F4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95C"/>
    <w:rPr>
      <w:rFonts w:ascii="Acherus Grotesque Medium" w:eastAsiaTheme="majorEastAsia" w:hAnsi="Acherus Grotesque Medium" w:cstheme="majorBidi"/>
      <w:color w:val="861F4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795C"/>
    <w:rPr>
      <w:rFonts w:ascii="Acherus Grotesque Medium" w:eastAsiaTheme="majorEastAsia" w:hAnsi="Acherus Grotesque Medium" w:cstheme="majorBidi"/>
      <w:color w:val="861F4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2795C"/>
    <w:rPr>
      <w:rFonts w:ascii="Acherus Grotesque Regular" w:eastAsiaTheme="majorEastAsia" w:hAnsi="Acherus Grotesque Regular" w:cstheme="majorBidi"/>
      <w:color w:val="861F4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2795C"/>
    <w:rPr>
      <w:rFonts w:ascii="Acherus Grotesque Regular" w:eastAsiaTheme="majorEastAsia" w:hAnsi="Acherus Grotesque Regular" w:cstheme="majorBidi"/>
      <w:i/>
      <w:iCs/>
      <w:color w:val="861F41"/>
    </w:rPr>
  </w:style>
  <w:style w:type="character" w:customStyle="1" w:styleId="Heading5Char">
    <w:name w:val="Heading 5 Char"/>
    <w:basedOn w:val="DefaultParagraphFont"/>
    <w:link w:val="Heading5"/>
    <w:uiPriority w:val="9"/>
    <w:rsid w:val="0042795C"/>
    <w:rPr>
      <w:rFonts w:ascii="Acherus Grotesque Regular" w:eastAsiaTheme="majorEastAsia" w:hAnsi="Acherus Grotesque Regular" w:cstheme="majorBidi"/>
      <w:color w:val="861F41"/>
    </w:rPr>
  </w:style>
  <w:style w:type="paragraph" w:styleId="Title">
    <w:name w:val="Title"/>
    <w:basedOn w:val="Normal"/>
    <w:next w:val="Normal"/>
    <w:link w:val="TitleChar"/>
    <w:uiPriority w:val="10"/>
    <w:qFormat/>
    <w:rsid w:val="0042795C"/>
    <w:pPr>
      <w:spacing w:after="0" w:line="240" w:lineRule="auto"/>
      <w:contextualSpacing/>
    </w:pPr>
    <w:rPr>
      <w:rFonts w:ascii="Acherus Grotesque Medium" w:eastAsiaTheme="majorEastAsia" w:hAnsi="Acherus Grotesque Medium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95C"/>
    <w:rPr>
      <w:rFonts w:ascii="Acherus Grotesque Medium" w:eastAsiaTheme="majorEastAsia" w:hAnsi="Acherus Grotesque Medium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95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795C"/>
    <w:rPr>
      <w:rFonts w:ascii="Acherus Grotesque Regular" w:eastAsiaTheme="minorEastAsia" w:hAnsi="Acherus Grotesque Regular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Gardner, Traci</dc:creator>
  <cp:keywords/>
  <dc:description/>
  <cp:lastModifiedBy>Gardner, Traci</cp:lastModifiedBy>
  <cp:revision>1</cp:revision>
  <cp:lastPrinted>2023-08-07T11:24:00Z</cp:lastPrinted>
  <dcterms:created xsi:type="dcterms:W3CDTF">2023-08-07T09:57:00Z</dcterms:created>
  <dcterms:modified xsi:type="dcterms:W3CDTF">2023-08-07T11:26:00Z</dcterms:modified>
</cp:coreProperties>
</file>