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9A6C" w14:textId="45BC3023" w:rsidR="00871C32" w:rsidRPr="007620C2" w:rsidRDefault="00C9003C">
      <w:pPr>
        <w:pStyle w:val="Heading1"/>
        <w:rPr>
          <w:rFonts w:cstheme="majorHAnsi"/>
        </w:rPr>
      </w:pPr>
      <w:r>
        <w:rPr>
          <w:rFonts w:cstheme="majorHAnsi"/>
        </w:rPr>
        <w:t xml:space="preserve">Plain Language Revision </w:t>
      </w:r>
      <w:r w:rsidR="00FA1476">
        <w:rPr>
          <w:rFonts w:cstheme="majorHAnsi"/>
        </w:rPr>
        <w:t>Discussion</w:t>
      </w:r>
      <w:r w:rsidR="004D323B" w:rsidRPr="007620C2">
        <w:rPr>
          <w:rFonts w:cstheme="majorHAnsi"/>
        </w:rPr>
        <w:t xml:space="preserve"> – Grading Rubric</w:t>
      </w:r>
    </w:p>
    <w:tbl>
      <w:tblPr>
        <w:tblW w:w="1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1341"/>
        <w:gridCol w:w="733"/>
        <w:gridCol w:w="1357"/>
        <w:gridCol w:w="1063"/>
        <w:gridCol w:w="1182"/>
        <w:gridCol w:w="450"/>
        <w:gridCol w:w="270"/>
        <w:gridCol w:w="1170"/>
        <w:gridCol w:w="270"/>
        <w:gridCol w:w="450"/>
        <w:gridCol w:w="1260"/>
        <w:gridCol w:w="810"/>
        <w:gridCol w:w="618"/>
        <w:gridCol w:w="1498"/>
      </w:tblGrid>
      <w:tr w:rsidR="004D323B" w:rsidRPr="004D323B" w14:paraId="76EE79DB" w14:textId="77777777" w:rsidTr="004D323B">
        <w:tc>
          <w:tcPr>
            <w:tcW w:w="2172" w:type="dxa"/>
            <w:shd w:val="clear" w:color="auto" w:fill="FFFFFF" w:themeFill="background1"/>
          </w:tcPr>
          <w:p w14:paraId="2A52F3A8" w14:textId="5A45EAFC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proofErr w:type="spellStart"/>
            <w:r w:rsidRPr="004D323B">
              <w:rPr>
                <w:b/>
                <w:bCs/>
                <w:color w:val="508590"/>
              </w:rPr>
              <w:t>title_or_outcome_id</w:t>
            </w:r>
            <w:proofErr w:type="spellEnd"/>
          </w:p>
        </w:tc>
        <w:tc>
          <w:tcPr>
            <w:tcW w:w="1341" w:type="dxa"/>
            <w:shd w:val="clear" w:color="auto" w:fill="FFFFFF" w:themeFill="background1"/>
          </w:tcPr>
          <w:p w14:paraId="12218C23" w14:textId="0243464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Description</w:t>
            </w:r>
          </w:p>
        </w:tc>
        <w:tc>
          <w:tcPr>
            <w:tcW w:w="733" w:type="dxa"/>
            <w:shd w:val="clear" w:color="auto" w:fill="FFFFFF" w:themeFill="background1"/>
          </w:tcPr>
          <w:p w14:paraId="5FBB4DF5" w14:textId="2CD0783B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User range</w:t>
            </w:r>
          </w:p>
        </w:tc>
        <w:tc>
          <w:tcPr>
            <w:tcW w:w="1357" w:type="dxa"/>
            <w:shd w:val="clear" w:color="auto" w:fill="FFFFFF" w:themeFill="background1"/>
          </w:tcPr>
          <w:p w14:paraId="27495DD8" w14:textId="1B53A4B6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points</w:t>
            </w:r>
          </w:p>
        </w:tc>
        <w:tc>
          <w:tcPr>
            <w:tcW w:w="1063" w:type="dxa"/>
            <w:shd w:val="clear" w:color="auto" w:fill="FFFFFF" w:themeFill="background1"/>
          </w:tcPr>
          <w:p w14:paraId="29474AF2" w14:textId="7C87BD5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title</w:t>
            </w:r>
          </w:p>
        </w:tc>
        <w:tc>
          <w:tcPr>
            <w:tcW w:w="1182" w:type="dxa"/>
            <w:shd w:val="clear" w:color="auto" w:fill="FFFFFF" w:themeFill="background1"/>
          </w:tcPr>
          <w:p w14:paraId="4B5A4661" w14:textId="7D9A077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Meets Expectations (33)</w:t>
            </w:r>
          </w:p>
        </w:tc>
        <w:tc>
          <w:tcPr>
            <w:tcW w:w="450" w:type="dxa"/>
            <w:shd w:val="clear" w:color="auto" w:fill="FFFFFF" w:themeFill="background1"/>
          </w:tcPr>
          <w:p w14:paraId="4729D284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3CBA115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614AC29D" w14:textId="277C7689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Almost There (2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8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270" w:type="dxa"/>
            <w:shd w:val="clear" w:color="auto" w:fill="FFFFFF" w:themeFill="background1"/>
          </w:tcPr>
          <w:p w14:paraId="0D80009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63DEF1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14:paraId="0C18F6E7" w14:textId="0EED2DF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Needs Work (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25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</w:tcPr>
          <w:p w14:paraId="191DA493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618" w:type="dxa"/>
            <w:shd w:val="clear" w:color="auto" w:fill="FFFFFF" w:themeFill="background1"/>
          </w:tcPr>
          <w:p w14:paraId="0FB7010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34C4A4AE" w14:textId="79B78004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Missing or Incomplete (0)</w:t>
            </w:r>
          </w:p>
        </w:tc>
      </w:tr>
      <w:tr w:rsidR="004D323B" w:rsidRPr="00B51B8A" w14:paraId="3BBFA65B" w14:textId="77777777" w:rsidTr="006F32B9">
        <w:tc>
          <w:tcPr>
            <w:tcW w:w="2172" w:type="dxa"/>
          </w:tcPr>
          <w:p w14:paraId="35C5ADD0" w14:textId="3874C71F" w:rsidR="004D323B" w:rsidRPr="00B51B8A" w:rsidRDefault="0057016E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Unclear, Confusing Passage</w:t>
            </w:r>
          </w:p>
        </w:tc>
        <w:tc>
          <w:tcPr>
            <w:tcW w:w="1341" w:type="dxa"/>
          </w:tcPr>
          <w:p w14:paraId="47D601F3" w14:textId="410A492D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Evaluates whether an unclear piece of writing (about </w:t>
            </w: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1–2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paragraphs) was found and added to the original post.</w:t>
            </w:r>
          </w:p>
        </w:tc>
        <w:tc>
          <w:tcPr>
            <w:tcW w:w="733" w:type="dxa"/>
          </w:tcPr>
          <w:p w14:paraId="597DD62A" w14:textId="661FAC2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9261271" w14:textId="00F9EFE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1EFA2D4E" w14:textId="120EDED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7BA9C3B9" w14:textId="67392506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Passage is unclear or confusing, and it has been included in the original post.</w:t>
            </w:r>
            <w:r w:rsidR="004D323B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</w:tc>
        <w:tc>
          <w:tcPr>
            <w:tcW w:w="450" w:type="dxa"/>
          </w:tcPr>
          <w:p w14:paraId="1E92755E" w14:textId="6A0492F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364AAC86" w14:textId="4995CCA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3AC69521" w14:textId="14D4C9B2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Passage is unclear or confusing, but it is not of an adequate length. </w:t>
            </w:r>
            <w:r w:rsidR="004D323B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</w:tcPr>
          <w:p w14:paraId="099015CC" w14:textId="683547A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BECDAD0" w14:textId="5575C4A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6F53F5D1" w14:textId="7C64C63C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not </w:t>
            </w:r>
            <w:r w:rsidR="0057016E">
              <w:rPr>
                <w:rFonts w:asciiTheme="majorHAnsi" w:hAnsiTheme="majorHAnsi" w:cstheme="majorHAnsi"/>
                <w:sz w:val="16"/>
                <w:szCs w:val="16"/>
              </w:rPr>
              <w:t>unclear or confusing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 It has been uploaded or linked.</w:t>
            </w:r>
          </w:p>
        </w:tc>
        <w:tc>
          <w:tcPr>
            <w:tcW w:w="810" w:type="dxa"/>
          </w:tcPr>
          <w:p w14:paraId="730ADD5D" w14:textId="6DC1DB5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6B0C7099" w14:textId="01993CD0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030A432C" w14:textId="42A6208F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Passage has not been included in the original post.</w:t>
            </w:r>
          </w:p>
        </w:tc>
      </w:tr>
      <w:tr w:rsidR="004D323B" w:rsidRPr="00B51B8A" w14:paraId="17F11416" w14:textId="77777777" w:rsidTr="006F32B9">
        <w:tc>
          <w:tcPr>
            <w:tcW w:w="2172" w:type="dxa"/>
            <w:shd w:val="clear" w:color="auto" w:fill="F2F2F2" w:themeFill="background1" w:themeFillShade="F2"/>
          </w:tcPr>
          <w:p w14:paraId="425DD3D1" w14:textId="5347E74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1: Original Post</w:t>
            </w:r>
          </w:p>
        </w:tc>
        <w:tc>
          <w:tcPr>
            <w:tcW w:w="1341" w:type="dxa"/>
            <w:shd w:val="clear" w:color="auto" w:fill="F2F2F2" w:themeFill="background1" w:themeFillShade="F2"/>
          </w:tcPr>
          <w:p w14:paraId="2AFEBE6C" w14:textId="3C3AFB06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Considers whether the initial post fully addresses all required elements using clear organization and explanation.</w:t>
            </w:r>
          </w:p>
        </w:tc>
        <w:tc>
          <w:tcPr>
            <w:tcW w:w="733" w:type="dxa"/>
          </w:tcPr>
          <w:p w14:paraId="0E1E9384" w14:textId="277CD5F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2A669F37" w14:textId="2B5BFD1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34</w:t>
            </w:r>
          </w:p>
        </w:tc>
        <w:tc>
          <w:tcPr>
            <w:tcW w:w="1063" w:type="dxa"/>
          </w:tcPr>
          <w:p w14:paraId="0866B409" w14:textId="68730E8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  <w:shd w:val="clear" w:color="auto" w:fill="F2F2F2" w:themeFill="background1" w:themeFillShade="F2"/>
          </w:tcPr>
          <w:p w14:paraId="2493D2D7" w14:textId="02E0F22A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 xml:space="preserve">Post </w:t>
            </w:r>
            <w:r w:rsidR="00C9003C">
              <w:rPr>
                <w:rFonts w:asciiTheme="majorHAnsi" w:hAnsiTheme="majorHAnsi" w:cstheme="majorHAnsi"/>
                <w:sz w:val="16"/>
                <w:szCs w:val="16"/>
              </w:rPr>
              <w:t xml:space="preserve">provides </w:t>
            </w: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context, complete evaluation, and a revised version. Writing is clear, well organized, and thoughtfully developed.</w:t>
            </w:r>
          </w:p>
        </w:tc>
        <w:tc>
          <w:tcPr>
            <w:tcW w:w="450" w:type="dxa"/>
          </w:tcPr>
          <w:p w14:paraId="51890CA2" w14:textId="443E8D9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191ABD24" w14:textId="3A1C38C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60C5ABF" w14:textId="705EF801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Post addresses most required elements, but one component lacks detail, clarity, or full development.</w:t>
            </w:r>
          </w:p>
        </w:tc>
        <w:tc>
          <w:tcPr>
            <w:tcW w:w="270" w:type="dxa"/>
          </w:tcPr>
          <w:p w14:paraId="72A4439B" w14:textId="1FAB7D0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5749329F" w14:textId="4A394D6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30226A8" w14:textId="7E218210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Multiple required elements are missing, unclear, or underdeveloped.</w:t>
            </w:r>
          </w:p>
        </w:tc>
        <w:tc>
          <w:tcPr>
            <w:tcW w:w="810" w:type="dxa"/>
          </w:tcPr>
          <w:p w14:paraId="7A3A320F" w14:textId="697A87A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70E9D25" w14:textId="2C45006B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  <w:shd w:val="clear" w:color="auto" w:fill="F2F2F2" w:themeFill="background1" w:themeFillShade="F2"/>
          </w:tcPr>
          <w:p w14:paraId="7491C9A1" w14:textId="0E880466" w:rsidR="004D323B" w:rsidRPr="00B51B8A" w:rsidRDefault="00C9003C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Original</w:t>
            </w:r>
            <w:r w:rsidR="0057016E" w:rsidRPr="0057016E">
              <w:rPr>
                <w:rFonts w:asciiTheme="majorHAnsi" w:hAnsiTheme="majorHAnsi" w:cstheme="majorHAnsi"/>
                <w:sz w:val="16"/>
                <w:szCs w:val="16"/>
              </w:rPr>
              <w:t xml:space="preserve"> post is missing or substantially incomplete.</w:t>
            </w:r>
          </w:p>
        </w:tc>
      </w:tr>
      <w:tr w:rsidR="004D323B" w:rsidRPr="00B51B8A" w14:paraId="15E8223C" w14:textId="77777777" w:rsidTr="006F32B9">
        <w:tc>
          <w:tcPr>
            <w:tcW w:w="2172" w:type="dxa"/>
          </w:tcPr>
          <w:p w14:paraId="169C475E" w14:textId="131D7AA6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2: Reply to a Classmate</w:t>
            </w:r>
          </w:p>
        </w:tc>
        <w:tc>
          <w:tcPr>
            <w:tcW w:w="1341" w:type="dxa"/>
          </w:tcPr>
          <w:p w14:paraId="029352D4" w14:textId="3A96D0DE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Measures the quality, specificity, and professionalism of feedback on a classmate’s revision.</w:t>
            </w:r>
          </w:p>
        </w:tc>
        <w:tc>
          <w:tcPr>
            <w:tcW w:w="733" w:type="dxa"/>
          </w:tcPr>
          <w:p w14:paraId="231E3C3B" w14:textId="7B28AEB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112B890" w14:textId="2ACCEF4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772E1F38" w14:textId="543620B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046A9D8B" w14:textId="69AB1162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 xml:space="preserve">Response thoughtfully evaluates the </w:t>
            </w:r>
            <w:r w:rsidR="00C9003C" w:rsidRPr="0057016E">
              <w:rPr>
                <w:rFonts w:asciiTheme="majorHAnsi" w:hAnsiTheme="majorHAnsi" w:cstheme="majorHAnsi"/>
                <w:sz w:val="16"/>
                <w:szCs w:val="16"/>
              </w:rPr>
              <w:t xml:space="preserve">classmate’s </w:t>
            </w: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revision, explains how clarity and accessibility are improved, and offers specific, constructive suggestions.</w:t>
            </w:r>
          </w:p>
        </w:tc>
        <w:tc>
          <w:tcPr>
            <w:tcW w:w="450" w:type="dxa"/>
          </w:tcPr>
          <w:p w14:paraId="7D8B3D99" w14:textId="28892AF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6E26810E" w14:textId="0D1E981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092AA069" w14:textId="2CD45BA9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 xml:space="preserve">Response engages with the </w:t>
            </w:r>
            <w:r w:rsidR="00C9003C" w:rsidRPr="0057016E">
              <w:rPr>
                <w:rFonts w:asciiTheme="majorHAnsi" w:hAnsiTheme="majorHAnsi" w:cstheme="majorHAnsi"/>
                <w:sz w:val="16"/>
                <w:szCs w:val="16"/>
              </w:rPr>
              <w:t xml:space="preserve">classmate’s </w:t>
            </w:r>
            <w:proofErr w:type="gramStart"/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revision</w:t>
            </w:r>
            <w:proofErr w:type="gramEnd"/>
            <w:r w:rsidRPr="0057016E">
              <w:rPr>
                <w:rFonts w:asciiTheme="majorHAnsi" w:hAnsiTheme="majorHAnsi" w:cstheme="majorHAnsi"/>
                <w:sz w:val="16"/>
                <w:szCs w:val="16"/>
              </w:rPr>
              <w:t xml:space="preserve"> but one required element is vague, brief, or underdeveloped.</w:t>
            </w:r>
          </w:p>
        </w:tc>
        <w:tc>
          <w:tcPr>
            <w:tcW w:w="270" w:type="dxa"/>
          </w:tcPr>
          <w:p w14:paraId="64B0ADED" w14:textId="45F078E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61C0DBE" w14:textId="19DF436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4358977D" w14:textId="186F6626" w:rsidR="004D323B" w:rsidRPr="00B51B8A" w:rsidRDefault="0057016E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57016E">
              <w:rPr>
                <w:rFonts w:asciiTheme="majorHAnsi" w:hAnsiTheme="majorHAnsi" w:cstheme="majorHAnsi"/>
                <w:sz w:val="16"/>
                <w:szCs w:val="16"/>
              </w:rPr>
              <w:t>Response is overly general, minimal, or focuses little on plain language effectiveness.</w:t>
            </w:r>
          </w:p>
        </w:tc>
        <w:tc>
          <w:tcPr>
            <w:tcW w:w="810" w:type="dxa"/>
          </w:tcPr>
          <w:p w14:paraId="2744C12F" w14:textId="012AC77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FDFA653" w14:textId="7017808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38B86ADB" w14:textId="0879BB1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No </w:t>
            </w:r>
            <w:r w:rsidR="0057016E">
              <w:rPr>
                <w:rFonts w:asciiTheme="majorHAnsi" w:hAnsiTheme="majorHAnsi" w:cstheme="majorHAnsi"/>
                <w:sz w:val="16"/>
                <w:szCs w:val="16"/>
              </w:rPr>
              <w:t xml:space="preserve">reply is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present or </w:t>
            </w:r>
            <w:r w:rsidR="00C9003C">
              <w:rPr>
                <w:rFonts w:asciiTheme="majorHAnsi" w:hAnsiTheme="majorHAnsi" w:cstheme="majorHAnsi"/>
                <w:sz w:val="16"/>
                <w:szCs w:val="16"/>
              </w:rPr>
              <w:t xml:space="preserve">response does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not meaningfully engage with a classmate</w:t>
            </w:r>
            <w:r w:rsidR="00C9003C"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="00C9003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work.</w:t>
            </w:r>
          </w:p>
        </w:tc>
      </w:tr>
    </w:tbl>
    <w:p w14:paraId="385DE3E4" w14:textId="77777777" w:rsidR="00A06381" w:rsidRDefault="00A06381">
      <w:pPr>
        <w:rPr>
          <w:rFonts w:asciiTheme="majorHAnsi" w:hAnsiTheme="majorHAnsi" w:cstheme="majorHAnsi"/>
        </w:rPr>
      </w:pPr>
    </w:p>
    <w:sectPr w:rsidR="00A06381" w:rsidSect="007620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107775">
    <w:abstractNumId w:val="8"/>
  </w:num>
  <w:num w:numId="2" w16cid:durableId="243808834">
    <w:abstractNumId w:val="6"/>
  </w:num>
  <w:num w:numId="3" w16cid:durableId="1986006179">
    <w:abstractNumId w:val="5"/>
  </w:num>
  <w:num w:numId="4" w16cid:durableId="1630551861">
    <w:abstractNumId w:val="4"/>
  </w:num>
  <w:num w:numId="5" w16cid:durableId="1938980400">
    <w:abstractNumId w:val="7"/>
  </w:num>
  <w:num w:numId="6" w16cid:durableId="1973289908">
    <w:abstractNumId w:val="3"/>
  </w:num>
  <w:num w:numId="7" w16cid:durableId="896432129">
    <w:abstractNumId w:val="2"/>
  </w:num>
  <w:num w:numId="8" w16cid:durableId="657349564">
    <w:abstractNumId w:val="1"/>
  </w:num>
  <w:num w:numId="9" w16cid:durableId="86529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2A"/>
    <w:rsid w:val="00150202"/>
    <w:rsid w:val="0015074B"/>
    <w:rsid w:val="0029639D"/>
    <w:rsid w:val="00326F90"/>
    <w:rsid w:val="003C6C32"/>
    <w:rsid w:val="003F21D9"/>
    <w:rsid w:val="0042527C"/>
    <w:rsid w:val="004D323B"/>
    <w:rsid w:val="0057016E"/>
    <w:rsid w:val="00647DA6"/>
    <w:rsid w:val="006F32B9"/>
    <w:rsid w:val="007620C2"/>
    <w:rsid w:val="007C7BAA"/>
    <w:rsid w:val="00871C32"/>
    <w:rsid w:val="00A06381"/>
    <w:rsid w:val="00A129A2"/>
    <w:rsid w:val="00AA1D8D"/>
    <w:rsid w:val="00B47730"/>
    <w:rsid w:val="00B51B8A"/>
    <w:rsid w:val="00C9003C"/>
    <w:rsid w:val="00CB0664"/>
    <w:rsid w:val="00E13B6A"/>
    <w:rsid w:val="00FA1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5196FC-E5E8-4383-A258-1BD77826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2</cp:revision>
  <dcterms:created xsi:type="dcterms:W3CDTF">2026-01-20T08:18:00Z</dcterms:created>
  <dcterms:modified xsi:type="dcterms:W3CDTF">2026-01-20T08:18:00Z</dcterms:modified>
  <cp:category/>
</cp:coreProperties>
</file>