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MICHAEL J. RYAN</w:t>
      </w:r>
      <w:r>
        <w:rPr>
          <w:rFonts w:eastAsia="Arial Unicode MS" w:cs="Arial Unicode MS" w:ascii="Times New Roman" w:hAnsi="Times New Roman"/>
          <w:b/>
          <w:bCs/>
          <w:sz w:val="20"/>
          <w:szCs w:val="20"/>
        </w:rPr>
        <w:tab/>
        <w:tab/>
        <w:tab/>
      </w:r>
      <w:r>
        <w:rPr>
          <w:rFonts w:eastAsia="Arial Unicode MS" w:cs="Arial Unicode MS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ascii="Times New Roman" w:hAnsi="Times New Roman"/>
          <w:sz w:val="24"/>
          <w:szCs w:val="24"/>
          <w:lang w:val="de-DE"/>
        </w:rPr>
        <w:t>http://tracker1.info/</w:t>
      </w:r>
      <w:r>
        <w:rPr>
          <w:rFonts w:eastAsia="Arial Unicode MS" w:cs="Arial Unicode MS" w:ascii="Times New Roman" w:hAnsi="Times New Roman"/>
          <w:sz w:val="24"/>
          <w:szCs w:val="24"/>
        </w:rPr>
        <w:br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me@tracker1.info</w:t>
      </w:r>
      <w:r>
        <w:rPr>
          <w:rFonts w:eastAsia="Arial Unicode MS" w:cs="Arial Unicode MS" w:ascii="Times New Roman" w:hAnsi="Times New Roman"/>
          <w:sz w:val="24"/>
          <w:szCs w:val="24"/>
        </w:rPr>
        <w:br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480-270-4509</w:t>
      </w:r>
      <w:r>
        <w:rPr>
          <w:rFonts w:eastAsia="Arial Unicode MS" w:cs="Arial Unicode MS"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4"/>
          <w:szCs w:val="24"/>
          <w:lang w:val="en-US"/>
        </w:rPr>
        <w:t>SUMMARY</w:t>
      </w:r>
      <w:r>
        <w:rPr>
          <w:rFonts w:eastAsia="Arial Unicode MS" w:cs="Arial Unicode MS" w:ascii="Times New Roman" w:hAnsi="Times New Roman"/>
          <w:sz w:val="24"/>
          <w:szCs w:val="24"/>
        </w:rPr>
        <w:br/>
        <w:br/>
      </w:r>
      <w:r>
        <w:rPr>
          <w:rFonts w:eastAsia="Arial Unicode MS" w:cs="Arial Unicode MS" w:ascii="Times New Roman" w:hAnsi="Times New Roman"/>
          <w:outline w:val="false"/>
          <w:color w:val="00000A"/>
          <w:spacing w:val="0"/>
          <w:kern w:val="0"/>
          <w:sz w:val="24"/>
          <w:szCs w:val="24"/>
          <w:u w:val="none" w:color="FFFFFF"/>
          <w:lang w:val="en-US"/>
        </w:rPr>
        <w:t>I have over 20 years of experience with web based applications as an architect, lead developer and creative problem solver.  I have worked in a number of industries including Banking/Finance, Government, Military, Aerospace, Corporate Security and Electronic Commerce.</w:t>
      </w:r>
    </w:p>
    <w:p>
      <w:pPr>
        <w:pStyle w:val="Normal"/>
        <w:rPr>
          <w:rFonts w:ascii="Times New Roman" w:hAnsi="Times New Roman" w:eastAsia="Arial Unicode MS" w:cs="Arial Unicode MS"/>
          <w:outline w:val="false"/>
          <w:color w:val="00000A"/>
          <w:spacing w:val="0"/>
          <w:kern w:val="0"/>
          <w:sz w:val="24"/>
          <w:szCs w:val="24"/>
          <w:u w:val="none" w:color="FFFFFF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skilled in a broad range of technologies, and have worked throughout the entire chain of web based application development from rich Html5/Ajax front ends, backend communications and database development.  </w:t>
      </w:r>
      <w:r>
        <w:rPr>
          <w:rFonts w:ascii="Times New Roman" w:hAnsi="Times New Roman"/>
          <w:b w:val="false"/>
          <w:bCs w:val="false"/>
          <w:sz w:val="24"/>
          <w:szCs w:val="24"/>
          <w:lang w:val="da-DK"/>
        </w:rPr>
        <w:t xml:space="preserve">I have expert knowlege in JavaScript as well as high level proficiency in </w:t>
      </w:r>
      <w:bookmarkStart w:id="0" w:name="__DdeLink__1013_1182335295"/>
      <w:r>
        <w:rPr>
          <w:rFonts w:ascii="Times New Roman" w:hAnsi="Times New Roman"/>
          <w:b w:val="false"/>
          <w:bCs w:val="false"/>
          <w:sz w:val="24"/>
          <w:szCs w:val="24"/>
          <w:lang w:val="da-DK"/>
        </w:rPr>
        <w:t>developing</w:t>
      </w:r>
      <w:bookmarkEnd w:id="0"/>
      <w:r>
        <w:rPr>
          <w:rFonts w:ascii="Times New Roman" w:hAnsi="Times New Roman"/>
          <w:b w:val="false"/>
          <w:bCs w:val="false"/>
          <w:sz w:val="24"/>
          <w:szCs w:val="24"/>
          <w:lang w:val="da-DK"/>
        </w:rPr>
        <w:t xml:space="preserve"> systems with Node.js as well as C#.  I’ve spent personal time learning both Rust and Go, which I would enjoy expanding my knowledge in the workplace.</w:t>
      </w:r>
      <w:r>
        <w:rPr>
          <w:rFonts w:eastAsia="Arial Unicode MS" w:cs="Arial Unicode MS" w:ascii="Times New Roman" w:hAnsi="Times New Roman"/>
          <w:sz w:val="24"/>
          <w:szCs w:val="24"/>
        </w:rPr>
        <w:br/>
        <w:br/>
        <w:br/>
      </w:r>
      <w:r>
        <w:rPr>
          <w:rFonts w:ascii="Times New Roman" w:hAnsi="Times New Roman"/>
          <w:b/>
          <w:bCs/>
          <w:sz w:val="24"/>
          <w:szCs w:val="24"/>
          <w:lang w:val="de-DE"/>
        </w:rPr>
        <w:t>HIGHLIGHTS</w:t>
      </w:r>
    </w:p>
    <w:p>
      <w:pPr>
        <w:pStyle w:val="Normal"/>
        <w:rPr>
          <w:b/>
          <w:b/>
          <w:bCs/>
          <w:lang w:val="de-D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Architect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Modern cloud stacks (Docker, Azure, AWS) to create a fault tolerant service architecture and CI/CD process (git, Azure DevOps).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Sharable Content Object Reference Model (SCORM) and Airline Industry CBT Committee (AICC) Learning Management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Kiosk interface to manage a municipal water station, with a replicated database using openSUSE, mono and FirebirdSQL.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Authentication management application utilizing a localized, encrypted key/value store, designed for single-sign-on (SSO) and two factor authentication (2FA) integrations for applications with backing services using signed JWT tokens.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Senior Developer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Designed and developed a front end for a petition verification portal application.  Using React, Redux and Material-UI with scaling application to view scanned images with SVG overlays for work processing.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 Request Tool that consisted of three application interfaces, as well as a WCF service broker to catalog, manage, record and control access management provisioning for a major banking institution. The front ends consisted of one application utilizing ExtJS with a WCF backing service for the interactions. The other two UI applications were created with a combination of jQueryUI and MS Ajax Toolkit controls with ASMX backing services.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ASP.Net based CMS that utilized several custom web controls in order to provide a rich user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AICC course interface that used a VB6 application, as well as a VB6 based ActiveX (COM) object in Internet Explorer, to act as a launch interface for Macromedia Authorware content.</w:t>
      </w:r>
    </w:p>
    <w:p>
      <w:pPr>
        <w:pStyle w:val="Normal"/>
        <w:rPr/>
      </w:pPr>
      <w:r>
        <w:rPr>
          <w:b/>
          <w:bCs/>
          <w:lang w:val="en-US"/>
        </w:rPr>
        <w:br/>
      </w:r>
      <w:r>
        <w:rPr>
          <w:b/>
          <w:bCs/>
          <w:lang w:val="de-DE"/>
        </w:rPr>
        <w:t>WORK HISTORY</w:t>
      </w:r>
    </w:p>
    <w:p>
      <w:pPr>
        <w:pStyle w:val="Normal"/>
        <w:rPr>
          <w:b/>
          <w:b/>
          <w:bCs/>
          <w:lang w:val="de-DE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Senior Software Developer, </w:t>
      </w:r>
      <w:r>
        <w:rPr>
          <w:rFonts w:ascii="Times New Roman" w:hAnsi="Times New Roman"/>
          <w:sz w:val="24"/>
          <w:szCs w:val="24"/>
          <w:lang w:val="en-US"/>
        </w:rPr>
        <w:t>Runbeck Election Services, 6/2018 – Current</w:t>
        <w:br/>
        <w:t>Full stack software development for election services software including Vocem (petition validation) and Ingressum (access management system).  Architected front end for Vocem as well as the authentication process using JWT.</w:t>
      </w:r>
    </w:p>
    <w:p>
      <w:pPr>
        <w:pStyle w:val="Normal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UI (React,Redux,Material-UI), API (Node, C#), Other (Docker, MS-SQL Server, RabbitMQ)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Senior Software Developer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Berkadia, </w:t>
      </w:r>
      <w:r>
        <w:rPr>
          <w:rFonts w:ascii="Times New Roman" w:hAnsi="Times New Roman"/>
          <w:sz w:val="24"/>
          <w:szCs w:val="24"/>
          <w:lang w:val="en-US"/>
        </w:rPr>
        <w:t>10/2017 – 5/2018</w:t>
        <w:br/>
        <w:t>Full stack development ranging from an InDesign CEP extension with React, InDesign Server ExtendScript, Angular UI, Node/Koa backend. Designed custom build system to utilize modern language features in limited ES3 environment for InDesign Server.</w:t>
      </w:r>
    </w:p>
    <w:p>
      <w:pPr>
        <w:pStyle w:val="Normal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UI (Angular, Redux, Bootstrap), API (Node, Koa), InDesign Server (Adobe ExtendScript / ES3), Other (Webpack, Babel)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Software Developer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EmailAge, </w:t>
      </w:r>
      <w:r>
        <w:rPr>
          <w:rFonts w:ascii="Times New Roman" w:hAnsi="Times New Roman"/>
          <w:sz w:val="24"/>
          <w:szCs w:val="24"/>
        </w:rPr>
        <w:t>1/2017 - 8/2017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UI/UX development and prototyping next generation development. Supporting existing .Net Applications. </w:t>
      </w:r>
      <w:r>
        <w:rPr>
          <w:rFonts w:ascii="Times New Roman" w:hAnsi="Times New Roman"/>
          <w:sz w:val="24"/>
          <w:szCs w:val="24"/>
        </w:rPr>
        <w:t>Designing and development of data processing pipelines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UI (React, Redux, Material-UI), API (Node, Express), Legacy (C#, ASP.Net, MS-SQL, Bootstrap), Other (Cassandra, AWS, Docker)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Architect</w:t>
      </w:r>
      <w:r>
        <w:rPr>
          <w:rFonts w:ascii="Times New Roman" w:hAnsi="Times New Roman"/>
          <w:sz w:val="24"/>
          <w:szCs w:val="24"/>
        </w:rPr>
        <w:t>, BrookSource (BCBS Florida), 11/2016 – 12/2016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Eesigning a set of UI projects and related back-ends centered around Node and React.  The scope of the project was reduced and my team was cut less than 4 weeks into the project.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Developer</w:t>
      </w:r>
      <w:r>
        <w:rPr>
          <w:rFonts w:ascii="Times New Roman" w:hAnsi="Times New Roman"/>
          <w:sz w:val="24"/>
          <w:szCs w:val="24"/>
        </w:rPr>
        <w:t>, Intraedge (American Express), 9/2015 – 10/2016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UI/UX development and prototyping next generation development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Mentored other developers on more modern JS architecture and development methodology.  EWT ERA an email campain management system.  CPI a customer acquisition portal. And ARMS an acquisition rule management system.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EWT ERA (Angular, jQuery, Bootstrap, Node, Mongo), CPI4-Future (React, Redux), CPI3 (Angular, Bootstrap), ARMS (Angular 2+, Bootstrap, Redux)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Developer</w:t>
      </w:r>
      <w:r>
        <w:rPr>
          <w:rFonts w:ascii="Times New Roman" w:hAnsi="Times New Roman"/>
          <w:sz w:val="24"/>
          <w:szCs w:val="24"/>
        </w:rPr>
        <w:t>, Inxsol, 5/2015 – 8/2015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Mentor other developers and refactor/polish applications for delivery.  Command Plan is a first responder training application.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Front End (Flash/Flex, ActionScript), Web (JS, Browserify, Babel), Backend (C#, ASP.Net MVC), Other (Node)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Architect</w:t>
      </w:r>
      <w:r>
        <w:rPr>
          <w:rFonts w:ascii="Times New Roman" w:hAnsi="Times New Roman"/>
          <w:b w:val="false"/>
          <w:bCs w:val="false"/>
          <w:sz w:val="24"/>
          <w:szCs w:val="24"/>
        </w:rPr>
        <w:t>, Collector Car Network (ClassicCars.com) 7/2014 - 5/2015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Design, collaborate and develop public and internally facing applications. Mentor and train other developers.  </w:t>
      </w:r>
      <w:r>
        <w:rPr>
          <w:rFonts w:ascii="Times New Roman" w:hAnsi="Times New Roman"/>
          <w:sz w:val="24"/>
          <w:szCs w:val="24"/>
        </w:rPr>
        <w:t>Maintain and enhance existing website and infrastructure.  Design and develop next generation site, infrastructure and tooling.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Legacy UI (ASP.Net Webforms, ASP.Net MVC, C#, jQuery, jQuery UI), Legacy Backend (C#, SQL Server, MognoDB, RabbitMQ), Future (React, Flux, Material Design), Future Backend (Node, Koa, MongoDB, RabbitMQ, ElasticSearch), Other (Azure)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Developer III</w:t>
      </w:r>
      <w:r>
        <w:rPr>
          <w:rFonts w:ascii="Times New Roman" w:hAnsi="Times New Roman"/>
          <w:b w:val="false"/>
          <w:bCs w:val="false"/>
          <w:sz w:val="24"/>
          <w:szCs w:val="24"/>
        </w:rPr>
        <w:t>, GoDaddy, 8/2013 – 7/204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Worked on the WebsiteBuilder product and technology stack.  Migration from ASP.Net MVC with MS-SQL Server to Node backend with Cassandra and Redis.  Front end development. Introduced CI/CD process to the platform.  CI/CD to production.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Tech: UI (Custom, AMD), Legacy (C#, ASP.Net MVC, MS-SQL Server), New (Node, Express, Cassandra, Redis).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Developer</w:t>
      </w:r>
      <w:r>
        <w:rPr>
          <w:rFonts w:ascii="Times New Roman" w:hAnsi="Times New Roman"/>
          <w:b w:val="false"/>
          <w:bCs w:val="false"/>
          <w:sz w:val="24"/>
          <w:szCs w:val="24"/>
        </w:rPr>
        <w:t>, US Airways (VOLT) 5/2013 – 8/2013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Enhanced Backend system API interfaces for internal operations.  Unified backend systems to support both WS* and JSON bindings.  Simplify access via generated client and server systems.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Tech: API (C#, ASP.Net MVC, WCF, Oracle)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Developer &amp; Architect,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Collector Car Network (ClassicCars.com) 11/2011 – 5/2013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Design, build and develop internal and external facing applications.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Tech: ClassicCars.com (</w:t>
      </w:r>
      <w:r>
        <w:rPr>
          <w:rFonts w:ascii="Times New Roman" w:hAnsi="Times New Roman"/>
          <w:b w:val="false"/>
          <w:bCs w:val="false"/>
          <w:sz w:val="24"/>
          <w:szCs w:val="24"/>
        </w:rPr>
        <w:t>jQuery, jQueryUI, ASP.Net WebForms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), </w:t>
      </w:r>
      <w:r>
        <w:rPr>
          <w:rFonts w:ascii="Times New Roman" w:hAnsi="Times New Roman"/>
          <w:b w:val="false"/>
          <w:bCs w:val="false"/>
          <w:sz w:val="24"/>
          <w:szCs w:val="24"/>
        </w:rPr>
        <w:t>Backend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(MVC, Entity Framework, MS-SQL, </w:t>
      </w:r>
      <w:r>
        <w:rPr>
          <w:rFonts w:ascii="Times New Roman" w:hAnsi="Times New Roman"/>
          <w:b w:val="false"/>
          <w:bCs w:val="false"/>
          <w:sz w:val="24"/>
          <w:szCs w:val="24"/>
        </w:rPr>
        <w:t>RabbitMQ, MongoDB), Other (SendGrid, SMTP), Photo Gallary (SPA, Backbone)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Director of Software Development</w:t>
      </w:r>
      <w:r>
        <w:rPr>
          <w:rFonts w:ascii="Times New Roman" w:hAnsi="Times New Roman"/>
          <w:sz w:val="24"/>
          <w:szCs w:val="24"/>
        </w:rPr>
        <w:t>, Inxsol, 2/2011 – 11/2011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and direct development efforts on various projects within the organization.  Orchestrated the development Command Plan incident command training.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Tech: UI (Flex, ActionScript), API (VisualBasic.Net, MS-SQL), Other (Java, WCF, Speech Recognition)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UX Developer</w:t>
      </w:r>
      <w:r>
        <w:rPr>
          <w:rFonts w:ascii="Times New Roman" w:hAnsi="Times New Roman"/>
          <w:b w:val="false"/>
          <w:bCs w:val="false"/>
          <w:sz w:val="24"/>
          <w:szCs w:val="24"/>
        </w:rPr>
        <w:t>, COMSYS (Experis) (US Airways), 7/2010 – 2/2011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Develop, design and enhance web checkin application suite and process.  Used cutting edge techniques for a modern HTML5 application supporting IE6+ and other modern browsers.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Tech: UI (CSS3PIE, jQuery, Razor, Custom JS Build), Web (ASP.Net WebForms, ASP.Net MVC, C#)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Developer,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COMSYS (Wells Fargo), 6/2009 – 6/2010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Develop and enhance web based applications. Design, develop and enhance T-SQL stored procedures within MS-SQL 2005/2008 data stores.  Access Request Tool (ART) development for internal security processes including access requests, process management and documentation as well as orchestrating system analysts for resource allocation.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Tech: ART Workflow (ExtJS, C#, ASP.Net), ART Request and Approval (jQuery, jQuery UI, Ajax)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(Additional work history truncated)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a-DK"/>
        </w:rPr>
        <w:t>SKILLS</w:t>
      </w:r>
      <w:r>
        <w:rPr>
          <w:rFonts w:eastAsia="Arial Unicode MS" w:cs="Arial Unicode MS"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sz w:val="24"/>
          <w:szCs w:val="24"/>
          <w:lang w:val="en-US"/>
        </w:rPr>
        <w:t>The following is a list of skills and technologies I have worked with, and am familiar with.</w:t>
      </w:r>
      <w:r>
        <w:rPr>
          <w:rFonts w:eastAsia="Arial Unicode MS" w:cs="Arial Unicode MS"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sz w:val="24"/>
          <w:szCs w:val="24"/>
          <w:lang w:val="en-US"/>
        </w:rPr>
        <w:t>Node.js (since 0.4), Express, Koa, Angular (1 and 2-6), React, Redux, Flux, Adobe ExtendScript, Adobe Common Extensibility Platform (CEP), MongoDB, Cassandra, ElasticSearch, Windows, Linux, BSD, Mac OS X, Microsoft SQL Server (MS-SQL, T-SQL, Versions 6-2008), Oracle, FirebirdSQL, PostgreSQL, MySQL, Stored Procedures, Triggers, NginX, Classic ASP, ASP.Net, ASP.Net MVC, HTML5, CSS3, jQuery, ExtJS, JavaScript, JSON, WCF, Web Services, C#, VisualBasic.Net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">
    <w:name w:val="ListLabel 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">
    <w:name w:val="ListLabel 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">
    <w:name w:val="ListLabel 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">
    <w:name w:val="ListLabel 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">
    <w:name w:val="ListLabel 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">
    <w:name w:val="ListLabel 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">
    <w:name w:val="ListLabel 1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">
    <w:name w:val="ListLabel 1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">
    <w:name w:val="ListLabel 1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">
    <w:name w:val="ListLabel 1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">
    <w:name w:val="ListLabel 1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">
    <w:name w:val="ListLabel 1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">
    <w:name w:val="ListLabel 1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">
    <w:name w:val="ListLabel 1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">
    <w:name w:val="ListLabel 1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">
    <w:name w:val="ListLabel 2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">
    <w:name w:val="ListLabel 2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">
    <w:name w:val="ListLabel 2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">
    <w:name w:val="ListLabel 2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">
    <w:name w:val="ListLabel 2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">
    <w:name w:val="ListLabel 2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">
    <w:name w:val="ListLabel 2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pPr>
      <w:keepNext w:val="true"/>
      <w:keepLines w:val="false"/>
      <w:pageBreakBefore w:val="false"/>
      <w:widowControl/>
      <w:pBdr/>
      <w:shd w:val="clear" w:color="auto" w:fill="FFFFFF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List">
    <w:name w:val="List"/>
    <w:basedOn w:val="TextBody"/>
    <w:pPr>
      <w:shd w:fill="FFFFFF" w:val="clear"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BodyA">
    <w:name w:val="Body A"/>
    <w:qFormat/>
    <w:pPr>
      <w:keepNext w:val="true"/>
      <w:keepLines w:val="false"/>
      <w:pageBreakBefore w:val="false"/>
      <w:widowControl/>
      <w:pBdr/>
      <w:shd w:val="clear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LibreOffice/6.2.4.2$MacOSX_X86_64 LibreOffice_project/2412653d852ce75f65fbfa83fb7e7b669a126d64</Application>
  <Pages>4</Pages>
  <Words>1070</Words>
  <Characters>6723</Characters>
  <CharactersWithSpaces>7801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2019-06-28T11:53:37Z</dcterms:modified>
  <cp:revision>3</cp:revision>
  <dc:subject/>
  <dc:title/>
</cp:coreProperties>
</file>