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jc w:val="center"/>
        <w:rPr/>
      </w:pPr>
      <w:bookmarkStart w:colFirst="0" w:colLast="0" w:name="_654rekxfsqev" w:id="0"/>
      <w:bookmarkEnd w:id="0"/>
      <w:r w:rsidDel="00000000" w:rsidR="00000000" w:rsidRPr="00000000">
        <w:rPr>
          <w:rtl w:val="0"/>
        </w:rPr>
        <w:t xml:space="preserve">Software Engineering Architecture Guide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sdt>
      <w:sdtPr>
        <w:id w:val="-210539134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03">
          <w:pPr>
            <w:widowControl w:val="0"/>
            <w:tabs>
              <w:tab w:val="right" w:leader="none" w:pos="12000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654rekxfsqev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Software Engineering Architecture Guide</w:t>
              <w:tab/>
              <w:t xml:space="preserve">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4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ar7r76vqkea3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Introduction</w:t>
              <w:tab/>
              <w:t xml:space="preserve">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5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w4gvec8fbqg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System Architecture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6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62s9xbtv6wvf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Implementation Details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7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b2fpctselpiu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Testing Strategy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8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2w2apeg253om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Conclusion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09">
      <w:pPr>
        <w:pStyle w:val="Heading2"/>
        <w:rPr/>
      </w:pPr>
      <w:bookmarkStart w:colFirst="0" w:colLast="0" w:name="_q17sr46v1fha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2"/>
        <w:rPr/>
      </w:pPr>
      <w:bookmarkStart w:colFirst="0" w:colLast="0" w:name="_vuysx8n7n8k8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2"/>
        <w:rPr/>
      </w:pPr>
      <w:bookmarkStart w:colFirst="0" w:colLast="0" w:name="_16qrk7na4u1l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2"/>
        <w:rPr/>
      </w:pPr>
      <w:bookmarkStart w:colFirst="0" w:colLast="0" w:name="_juafv47nvjkf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2"/>
        <w:rPr/>
      </w:pPr>
      <w:bookmarkStart w:colFirst="0" w:colLast="0" w:name="_6p6x4ohi891p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2"/>
        <w:rPr/>
      </w:pPr>
      <w:bookmarkStart w:colFirst="0" w:colLast="0" w:name="_qznye0qf584k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2"/>
        <w:rPr/>
      </w:pPr>
      <w:bookmarkStart w:colFirst="0" w:colLast="0" w:name="_6rofwx99raqf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2"/>
        <w:rPr/>
      </w:pPr>
      <w:bookmarkStart w:colFirst="0" w:colLast="0" w:name="_12ce9ikkyhxq" w:id="8"/>
      <w:bookmarkEnd w:id="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2"/>
        <w:numPr>
          <w:ilvl w:val="0"/>
          <w:numId w:val="1"/>
        </w:numPr>
        <w:ind w:left="720" w:hanging="360"/>
        <w:rPr>
          <w:u w:val="none"/>
        </w:rPr>
      </w:pPr>
      <w:bookmarkStart w:colFirst="0" w:colLast="0" w:name="_ar7r76vqkea3" w:id="9"/>
      <w:bookmarkEnd w:id="9"/>
      <w:r w:rsidDel="00000000" w:rsidR="00000000" w:rsidRPr="00000000">
        <w:rPr>
          <w:rtl w:val="0"/>
        </w:rPr>
        <w:t xml:space="preserve">Introduction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Software engineering projects require clear architectural decisions to ensure maintainability, scalability, and reliability.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A good architecture defines how different components communicate with each other and how responsibilities are separated.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This section explains the main objectives of designing a robust software system.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2"/>
        <w:numPr>
          <w:ilvl w:val="0"/>
          <w:numId w:val="1"/>
        </w:numPr>
        <w:ind w:left="720" w:hanging="360"/>
        <w:rPr>
          <w:u w:val="none"/>
        </w:rPr>
      </w:pPr>
      <w:bookmarkStart w:colFirst="0" w:colLast="0" w:name="_w4gvec8fbqg" w:id="10"/>
      <w:bookmarkEnd w:id="10"/>
      <w:r w:rsidDel="00000000" w:rsidR="00000000" w:rsidRPr="00000000">
        <w:rPr>
          <w:rtl w:val="0"/>
        </w:rPr>
        <w:t xml:space="preserve">System Architecture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A well-designed system architecture separates the application into independent layers.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The presentation layer handles user interactions, the application layer contains business workflows, and the infrastructure layer manages external systems.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Using clear boundaries between components improves testability and reduces coupling between modules.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2"/>
        <w:numPr>
          <w:ilvl w:val="0"/>
          <w:numId w:val="1"/>
        </w:numPr>
        <w:ind w:left="720" w:hanging="360"/>
        <w:rPr>
          <w:u w:val="none"/>
        </w:rPr>
      </w:pPr>
      <w:bookmarkStart w:colFirst="0" w:colLast="0" w:name="_62s9xbtv6wvf" w:id="11"/>
      <w:bookmarkEnd w:id="11"/>
      <w:r w:rsidDel="00000000" w:rsidR="00000000" w:rsidRPr="00000000">
        <w:rPr>
          <w:rtl w:val="0"/>
        </w:rPr>
        <w:t xml:space="preserve">Implementation Details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The implementation follows modern software engineering principles.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Dependency injection is used to provide flexibility and make components easier to replace during testing.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The system uses interfaces to define contracts between different parts of the application.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2"/>
        <w:numPr>
          <w:ilvl w:val="0"/>
          <w:numId w:val="1"/>
        </w:numPr>
        <w:ind w:left="720" w:hanging="360"/>
        <w:rPr>
          <w:u w:val="none"/>
        </w:rPr>
      </w:pPr>
      <w:bookmarkStart w:colFirst="0" w:colLast="0" w:name="_b2fpctselpiu" w:id="12"/>
      <w:bookmarkEnd w:id="12"/>
      <w:r w:rsidDel="00000000" w:rsidR="00000000" w:rsidRPr="00000000">
        <w:rPr>
          <w:rtl w:val="0"/>
        </w:rPr>
        <w:t xml:space="preserve">Testing Strategy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Testing is an essential part of reliable software development.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Unit tests verify individual components, while integration tests validate communication between multiple modules.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A strong testing strategy helps detect regressions and improves confidence when introducing new features.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2"/>
        <w:numPr>
          <w:ilvl w:val="0"/>
          <w:numId w:val="1"/>
        </w:numPr>
        <w:ind w:left="720" w:hanging="360"/>
        <w:rPr>
          <w:u w:val="none"/>
        </w:rPr>
      </w:pPr>
      <w:bookmarkStart w:colFirst="0" w:colLast="0" w:name="_2w2apeg253om" w:id="13"/>
      <w:bookmarkEnd w:id="13"/>
      <w:r w:rsidDel="00000000" w:rsidR="00000000" w:rsidRPr="00000000">
        <w:rPr>
          <w:rtl w:val="0"/>
        </w:rPr>
        <w:t xml:space="preserve">Conclusion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A clean architecture combined with effective testing practices creates software systems that are easier to understand and maintain.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Future improvements can focus on automation, monitoring, and continuous delivery.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