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jpeg" ContentType="image/jpeg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8" w:after="0"/>
        <w:ind w:hanging="0" w:left="0" w:right="40"/>
        <w:jc w:val="center"/>
        <w:rPr>
          <w:sz w:val="36"/>
        </w:rPr>
      </w:pPr>
      <w:r>
        <w:rPr>
          <w:sz w:val="36"/>
        </w:rPr>
        <w:t xml:space="preserve">Fiche d’investigation de </w:t>
      </w:r>
      <w:r>
        <w:rPr>
          <w:spacing w:val="-2"/>
          <w:sz w:val="36"/>
        </w:rPr>
        <w:t>fonctionnalité</w:t>
      </w:r>
    </w:p>
    <w:p>
      <w:pPr>
        <w:pStyle w:val="BodyText"/>
        <w:spacing w:before="7" w:after="1"/>
        <w:rPr>
          <w:sz w:val="11"/>
        </w:rPr>
      </w:pPr>
      <w:r>
        <w:rPr>
          <w:sz w:val="11"/>
        </w:rPr>
      </w:r>
    </w:p>
    <w:tbl>
      <w:tblPr>
        <w:tblW w:w="10780" w:type="dxa"/>
        <w:jc w:val="left"/>
        <w:tblInd w:w="12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5390"/>
        <w:gridCol w:w="5389"/>
      </w:tblGrid>
      <w:tr>
        <w:trPr>
          <w:trHeight w:val="450" w:hRule="atLeast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Fonctionnalité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:</w:t>
            </w:r>
            <w:r>
              <w:rPr>
                <w:b w:val="false"/>
                <w:bCs w:val="false"/>
                <w:sz w:val="20"/>
                <w:szCs w:val="20"/>
              </w:rPr>
              <w:t>Comparaison de performance de la recherche des recettes (Native vs Fonctionnelle)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 w:after="0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Fonctionnalité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#1</w:t>
            </w:r>
          </w:p>
        </w:tc>
      </w:tr>
      <w:tr>
        <w:trPr>
          <w:trHeight w:val="690" w:hRule="atLeast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 w:after="0"/>
              <w:rPr>
                <w:sz w:val="20"/>
              </w:rPr>
            </w:pPr>
            <w:r>
              <w:rPr>
                <w:b/>
                <w:sz w:val="20"/>
              </w:rPr>
              <w:t>Problématique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rStyle w:val="Emphasis"/>
                <w:b w:val="false"/>
                <w:bCs w:val="false"/>
                <w:spacing w:val="-2"/>
                <w:sz w:val="20"/>
              </w:rPr>
              <w:t>Afin d'offrir une expérience utilisateur fluide et rapide, nous devons choisir entre deux méthodes d'implémentation de la recherche des recettes :</w:t>
            </w:r>
          </w:p>
          <w:p>
            <w:pPr>
              <w:pStyle w:val="TableParagraph"/>
              <w:rPr>
                <w:sz w:val="20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>
                <w:rStyle w:val="Strong"/>
                <w:b w:val="false"/>
                <w:bCs w:val="false"/>
              </w:rPr>
              <w:t>Une approche fonctionnelle (</w:t>
            </w:r>
            <w:r>
              <w:rPr>
                <w:rStyle w:val="Textesource"/>
                <w:b w:val="false"/>
                <w:bCs w:val="false"/>
              </w:rPr>
              <w:t>filter()</w:t>
            </w:r>
            <w:r>
              <w:rPr>
                <w:rStyle w:val="Strong"/>
                <w:b w:val="false"/>
                <w:bCs w:val="false"/>
              </w:rPr>
              <w:t>)</w:t>
            </w:r>
            <w:r>
              <w:rPr>
                <w:b w:val="false"/>
                <w:bCs w:val="false"/>
              </w:rPr>
              <w:t xml:space="preserve"> qui repose sur les méthodes JavaScript modernes. 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b w:val="false"/>
                <w:bCs w:val="false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283"/>
              <w:ind w:hanging="283" w:left="709"/>
              <w:rPr/>
            </w:pPr>
            <w:r>
              <w:rPr>
                <w:rStyle w:val="Strong"/>
                <w:b w:val="false"/>
                <w:bCs w:val="false"/>
              </w:rPr>
              <w:t>Une approche native (</w:t>
            </w:r>
            <w:r>
              <w:rPr>
                <w:rStyle w:val="Textesource"/>
                <w:b w:val="false"/>
                <w:bCs w:val="false"/>
              </w:rPr>
              <w:t>for loop</w:t>
            </w:r>
            <w:r>
              <w:rPr>
                <w:rStyle w:val="Strong"/>
                <w:b w:val="false"/>
                <w:bCs w:val="false"/>
              </w:rPr>
              <w:t>)</w:t>
            </w:r>
            <w:r>
              <w:rPr>
                <w:b w:val="false"/>
                <w:bCs w:val="false"/>
              </w:rPr>
              <w:t xml:space="preserve"> qui utilise des boucles classiques.</w:t>
              <w:br/>
              <w:t xml:space="preserve"> </w:t>
            </w:r>
            <w:r>
              <w:rPr>
                <w:rStyle w:val="Strong"/>
                <w:b w:val="false"/>
                <w:bCs w:val="false"/>
              </w:rPr>
              <w:t>L'objectif est de déterminer laquelle des deux est la plus performante et adaptée au projet.</w:t>
            </w:r>
            <w:r>
              <w:rPr>
                <w:b w:val="false"/>
                <w:bCs w:val="false"/>
              </w:rPr>
              <w:t xml:space="preserve"> 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96" w:after="0"/>
        <w:rPr/>
      </w:pPr>
      <w:r>
        <w:rPr/>
      </w:r>
    </w:p>
    <w:tbl>
      <w:tblPr>
        <w:tblW w:w="10780" w:type="dxa"/>
        <w:jc w:val="left"/>
        <w:tblInd w:w="12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5390"/>
        <w:gridCol w:w="5389"/>
      </w:tblGrid>
      <w:tr>
        <w:trPr>
          <w:trHeight w:val="1170" w:hRule="atLeast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Option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Recherche avec </w:t>
            </w:r>
            <w:r>
              <w:rPr>
                <w:rStyle w:val="Textesource"/>
                <w:b/>
                <w:spacing w:val="-2"/>
                <w:sz w:val="20"/>
              </w:rPr>
              <w:t>for loop</w:t>
            </w:r>
            <w:r>
              <w:rPr>
                <w:b/>
                <w:spacing w:val="-2"/>
                <w:sz w:val="20"/>
              </w:rPr>
              <w:t xml:space="preserve"> (boucle native) </w:t>
            </w:r>
          </w:p>
          <w:p>
            <w:pPr>
              <w:pStyle w:val="BodyText"/>
              <w:spacing w:lineRule="auto" w:line="247" w:before="11" w:after="0"/>
              <w:ind w:left="94" w:right="90"/>
              <w:rPr>
                <w:sz w:val="20"/>
              </w:rPr>
            </w:pPr>
            <w:r>
              <w:rPr>
                <w:sz w:val="20"/>
              </w:rPr>
              <w:t xml:space="preserve">Cette approche utilise une boucle </w:t>
            </w:r>
            <w:r>
              <w:rPr>
                <w:rStyle w:val="Textesource"/>
                <w:sz w:val="20"/>
              </w:rPr>
              <w:t>for</w:t>
            </w:r>
            <w:r>
              <w:rPr>
                <w:sz w:val="20"/>
              </w:rPr>
              <w:t xml:space="preserve"> classique pour parcourir les recettes et filtrer celles correspondant à la recherche. 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20"/>
              <w:rPr/>
            </w:pPr>
            <w:r>
              <w:rPr>
                <w:rStyle w:val="Strong"/>
              </w:rPr>
              <w:t>Elle est optimisée pour des recherches simples</w:t>
            </w:r>
            <w:r>
              <w:rPr/>
              <w:t xml:space="preserve">, avec une gestion directe des éléments du tableau. </w:t>
            </w:r>
          </w:p>
        </w:tc>
      </w:tr>
      <w:tr>
        <w:trPr>
          <w:trHeight w:val="930" w:hRule="atLeast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27" w:before="97" w:after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Avantages</w:t>
            </w:r>
          </w:p>
          <w:p>
            <w:pPr>
              <w:pStyle w:val="TableParagraph"/>
              <w:spacing w:lineRule="exact" w:line="247" w:before="0" w:after="0"/>
              <w:ind w:left="261" w:right="0"/>
              <w:rPr/>
            </w:pPr>
            <w:r>
              <w:rPr>
                <w:rStyle w:val="Strong"/>
                <w:b w:val="false"/>
                <w:bCs w:val="false"/>
                <w:spacing w:val="-2"/>
                <w:sz w:val="20"/>
              </w:rPr>
              <w:t>Performances optimales sur un petit volume de données</w:t>
            </w:r>
            <w:r>
              <w:rPr>
                <w:b w:val="false"/>
                <w:bCs w:val="false"/>
                <w:spacing w:val="-2"/>
                <w:sz w:val="20"/>
              </w:rPr>
              <w:t xml:space="preserve"> (ex: 100 recettes).</w:t>
              <w:br/>
            </w:r>
            <w:r>
              <w:rPr>
                <w:rStyle w:val="Strong"/>
                <w:b w:val="false"/>
                <w:bCs w:val="false"/>
                <w:spacing w:val="-2"/>
                <w:sz w:val="20"/>
              </w:rPr>
              <w:t>Moins de surcharge mémoire</w:t>
            </w:r>
            <w:r>
              <w:rPr>
                <w:b w:val="false"/>
                <w:bCs w:val="false"/>
                <w:spacing w:val="-2"/>
                <w:sz w:val="20"/>
              </w:rPr>
              <w:t xml:space="preserve">, car </w:t>
            </w:r>
            <w:r>
              <w:rPr>
                <w:rStyle w:val="Strong"/>
                <w:b w:val="false"/>
                <w:bCs w:val="false"/>
                <w:spacing w:val="-2"/>
                <w:sz w:val="20"/>
              </w:rPr>
              <w:t>pas de création de tableau intermédiaire</w:t>
            </w:r>
            <w:r>
              <w:rPr>
                <w:b w:val="false"/>
                <w:bCs w:val="false"/>
                <w:spacing w:val="-2"/>
                <w:sz w:val="20"/>
              </w:rPr>
              <w:t>.</w:t>
              <w:br/>
            </w:r>
            <w:r>
              <w:rPr>
                <w:rStyle w:val="Strong"/>
                <w:b w:val="false"/>
                <w:bCs w:val="false"/>
                <w:spacing w:val="-2"/>
                <w:sz w:val="20"/>
              </w:rPr>
              <w:t>Contrôle total sur la logique de boucle</w:t>
            </w:r>
            <w:r>
              <w:rPr>
                <w:b w:val="false"/>
                <w:bCs w:val="false"/>
                <w:spacing w:val="-2"/>
                <w:sz w:val="20"/>
              </w:rPr>
              <w:t xml:space="preserve"> (arrêt anticipé possible).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27" w:before="97" w:after="0"/>
              <w:ind w:left="93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Inconvénients</w:t>
            </w:r>
          </w:p>
          <w:p>
            <w:pPr>
              <w:pStyle w:val="TableParagraph"/>
              <w:spacing w:lineRule="exact" w:line="247" w:before="0" w:after="0"/>
              <w:ind w:left="316" w:right="0"/>
              <w:rPr/>
            </w:pPr>
            <w:r>
              <w:rPr>
                <w:rStyle w:val="Strong"/>
                <w:b w:val="false"/>
                <w:bCs w:val="false"/>
                <w:spacing w:val="-2"/>
                <w:sz w:val="20"/>
              </w:rPr>
              <w:t>Code moins lisible et plus long</w:t>
            </w:r>
            <w:r>
              <w:rPr>
                <w:b w:val="false"/>
                <w:bCs w:val="false"/>
                <w:spacing w:val="-2"/>
                <w:sz w:val="20"/>
              </w:rPr>
              <w:t xml:space="preserve"> que </w:t>
            </w:r>
            <w:r>
              <w:rPr>
                <w:rStyle w:val="Textesource"/>
                <w:b w:val="false"/>
                <w:bCs w:val="false"/>
                <w:spacing w:val="-2"/>
                <w:sz w:val="20"/>
              </w:rPr>
              <w:t>filter()</w:t>
            </w:r>
            <w:r>
              <w:rPr>
                <w:b w:val="false"/>
                <w:bCs w:val="false"/>
                <w:spacing w:val="-2"/>
                <w:sz w:val="20"/>
              </w:rPr>
              <w:t>.</w:t>
              <w:br/>
              <w:t xml:space="preserve"> </w:t>
            </w:r>
            <w:r>
              <w:rPr>
                <w:rStyle w:val="Strong"/>
                <w:b w:val="false"/>
                <w:bCs w:val="false"/>
                <w:spacing w:val="-2"/>
                <w:sz w:val="20"/>
              </w:rPr>
              <w:t>Moins optimisé pour de grands volumes de données</w:t>
            </w:r>
            <w:r>
              <w:rPr>
                <w:b w:val="false"/>
                <w:bCs w:val="false"/>
                <w:spacing w:val="-2"/>
                <w:sz w:val="20"/>
              </w:rPr>
              <w:t xml:space="preserve"> (ex: 10 000 recettes). </w:t>
            </w:r>
          </w:p>
        </w:tc>
      </w:tr>
      <w:tr>
        <w:trPr>
          <w:trHeight w:val="1159" w:hRule="atLeast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ing3"/>
              <w:spacing w:before="140" w:after="120"/>
              <w:rPr>
                <w:b/>
                <w:sz w:val="20"/>
              </w:rPr>
            </w:pPr>
            <w:r>
              <w:rPr>
                <w:rStyle w:val="Strong"/>
                <w:b/>
                <w:bCs/>
                <w:spacing w:val="-10"/>
                <w:sz w:val="20"/>
              </w:rPr>
              <w:t>Nombre d'opérations par seconde (</w:t>
            </w:r>
            <w:r>
              <w:rPr>
                <w:rStyle w:val="Textesource"/>
                <w:spacing w:val="-10"/>
                <w:sz w:val="20"/>
              </w:rPr>
              <w:t>ops/sec</w:t>
            </w:r>
            <w:r>
              <w:rPr>
                <w:rStyle w:val="Strong"/>
                <w:b/>
                <w:bCs/>
                <w:spacing w:val="-10"/>
                <w:sz w:val="20"/>
              </w:rPr>
              <w:t>) observées :</w:t>
            </w:r>
          </w:p>
          <w:p>
            <w:pPr>
              <w:pStyle w:val="BodyText"/>
              <w:rPr/>
            </w:pPr>
            <w:r>
              <w:rPr/>
              <w:t>Volume de données</w:t>
            </w:r>
          </w:p>
          <w:p>
            <w:pPr>
              <w:pStyle w:val="BodyText"/>
              <w:rPr/>
            </w:pPr>
            <w:r>
              <w:rPr/>
              <w:t xml:space="preserve">100 recettes </w:t>
            </w:r>
            <w:r>
              <w:rPr>
                <w:rStyle w:val="Strong"/>
              </w:rPr>
              <w:t xml:space="preserve">66k ops /sec </w:t>
            </w:r>
          </w:p>
          <w:p>
            <w:pPr>
              <w:pStyle w:val="BodyText"/>
              <w:rPr/>
            </w:pPr>
            <w:r>
              <w:rPr/>
              <w:t>10 000 recettes</w:t>
            </w:r>
            <w:r>
              <w:rPr>
                <w:rStyle w:val="Strong"/>
              </w:rPr>
              <w:t>507 ops /sec</w:t>
            </w:r>
            <w:r>
              <w:rPr/>
              <w:t xml:space="preserve"> 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38" w:after="0"/>
        <w:rPr/>
      </w:pPr>
      <w:r>
        <w:rPr/>
      </w:r>
    </w:p>
    <w:tbl>
      <w:tblPr>
        <w:tblW w:w="10780" w:type="dxa"/>
        <w:jc w:val="left"/>
        <w:tblInd w:w="12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5390"/>
        <w:gridCol w:w="5389"/>
      </w:tblGrid>
      <w:tr>
        <w:trPr>
          <w:trHeight w:val="1170" w:hRule="atLeast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Option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Recherche avec </w:t>
            </w:r>
            <w:r>
              <w:rPr>
                <w:rStyle w:val="Textesource"/>
                <w:b/>
                <w:spacing w:val="-3"/>
                <w:sz w:val="20"/>
              </w:rPr>
              <w:t>filter()</w:t>
            </w:r>
            <w:r>
              <w:rPr>
                <w:b/>
                <w:spacing w:val="-3"/>
                <w:sz w:val="20"/>
              </w:rPr>
              <w:t xml:space="preserve"> (approche fonctionnelle) </w:t>
            </w:r>
          </w:p>
          <w:p>
            <w:pPr>
              <w:pStyle w:val="BodyText"/>
              <w:spacing w:lineRule="auto" w:line="247" w:before="11" w:after="0"/>
              <w:ind w:left="94" w:right="129"/>
              <w:rPr>
                <w:sz w:val="20"/>
              </w:rPr>
            </w:pPr>
            <w:r>
              <w:rPr>
                <w:sz w:val="20"/>
              </w:rPr>
              <w:t xml:space="preserve">Cette approche utilise </w:t>
            </w:r>
            <w:r>
              <w:rPr>
                <w:rStyle w:val="Strong"/>
                <w:sz w:val="20"/>
              </w:rPr>
              <w:t xml:space="preserve">la méthode </w:t>
            </w:r>
            <w:r>
              <w:rPr>
                <w:rStyle w:val="Textesource"/>
                <w:sz w:val="20"/>
              </w:rPr>
              <w:t>filter()</w:t>
            </w:r>
            <w:r>
              <w:rPr>
                <w:sz w:val="20"/>
              </w:rPr>
              <w:t xml:space="preserve"> de JavaScript, qui applique une fonction de filtrage sur le tableau des recettes. </w:t>
            </w:r>
          </w:p>
          <w:p>
            <w:pPr>
              <w:pStyle w:val="BodyText"/>
              <w:rPr/>
            </w:pPr>
            <w:r>
              <w:rPr/>
            </w:r>
          </w:p>
        </w:tc>
      </w:tr>
      <w:tr>
        <w:trPr>
          <w:trHeight w:val="2131" w:hRule="atLeast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27" w:before="97" w:after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Avantages</w:t>
            </w:r>
          </w:p>
          <w:p>
            <w:pPr>
              <w:pStyle w:val="TableParagraph"/>
              <w:spacing w:lineRule="exact" w:line="247" w:before="0" w:after="0"/>
              <w:ind w:left="261" w:right="0"/>
              <w:rPr>
                <w:sz w:val="20"/>
              </w:rPr>
            </w:pPr>
            <w:r>
              <w:rPr>
                <w:rStyle w:val="Strong"/>
                <w:spacing w:val="-2"/>
                <w:sz w:val="20"/>
              </w:rPr>
              <w:t>Code plus court et plus lisible</w:t>
            </w:r>
            <w:r>
              <w:rPr>
                <w:spacing w:val="-2"/>
                <w:sz w:val="20"/>
              </w:rPr>
              <w:t xml:space="preserve"> </w:t>
              <w:br/>
              <w:t xml:space="preserve">✔ </w:t>
            </w:r>
            <w:r>
              <w:rPr>
                <w:rStyle w:val="Strong"/>
                <w:spacing w:val="-2"/>
                <w:sz w:val="20"/>
              </w:rPr>
              <w:t>Performances meilleures sur des grands ensembles de données</w:t>
            </w:r>
            <w:r>
              <w:rPr>
                <w:spacing w:val="-2"/>
                <w:sz w:val="20"/>
              </w:rPr>
              <w:t xml:space="preserve"> (10 000 recettes).</w:t>
              <w:br/>
              <w:t xml:space="preserve">✔ </w:t>
            </w:r>
            <w:r>
              <w:rPr>
                <w:rStyle w:val="Strong"/>
                <w:spacing w:val="-2"/>
                <w:sz w:val="20"/>
              </w:rPr>
              <w:t>Optimisé par le moteur JavaScript</w:t>
            </w:r>
            <w:r>
              <w:rPr>
                <w:spacing w:val="-2"/>
                <w:sz w:val="20"/>
              </w:rPr>
              <w:t xml:space="preserve">, qui gère mieux les tableaux volumineux.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27" w:before="97" w:after="0"/>
              <w:ind w:left="93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Inconvénients</w:t>
            </w:r>
          </w:p>
          <w:p>
            <w:pPr>
              <w:pStyle w:val="TableParagraph"/>
              <w:spacing w:lineRule="auto" w:line="235" w:before="0" w:after="0"/>
              <w:ind w:hanging="223" w:left="538" w:right="157"/>
              <w:rPr>
                <w:sz w:val="20"/>
              </w:rPr>
            </w:pPr>
            <w:r>
              <w:rPr>
                <w:sz w:val="20"/>
              </w:rPr>
              <w:br/>
              <w:t xml:space="preserve"> </w:t>
            </w:r>
            <w:r>
              <w:rPr>
                <w:rStyle w:val="Strong"/>
                <w:sz w:val="20"/>
              </w:rPr>
              <w:t>Moins flexible pour certaines optimisations spécifiques</w:t>
            </w:r>
            <w:r>
              <w:rPr>
                <w:sz w:val="20"/>
              </w:rPr>
              <w:t xml:space="preserve"> (ex: sortie anticipée d'une boucle). </w:t>
            </w:r>
          </w:p>
        </w:tc>
      </w:tr>
      <w:tr>
        <w:trPr>
          <w:trHeight w:val="930" w:hRule="atLeast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ing3"/>
              <w:spacing w:before="140" w:after="120"/>
              <w:rPr>
                <w:b/>
                <w:sz w:val="20"/>
              </w:rPr>
            </w:pPr>
            <w:r>
              <w:rPr>
                <w:rStyle w:val="Strong"/>
                <w:b/>
                <w:bCs/>
                <w:spacing w:val="-10"/>
                <w:sz w:val="20"/>
              </w:rPr>
              <w:t>Nombre d'opérations par seconde (</w:t>
            </w:r>
            <w:r>
              <w:rPr>
                <w:rStyle w:val="Textesource"/>
                <w:spacing w:val="-10"/>
                <w:sz w:val="20"/>
              </w:rPr>
              <w:t>ops/sec</w:t>
            </w:r>
            <w:r>
              <w:rPr>
                <w:rStyle w:val="Strong"/>
                <w:b/>
                <w:bCs/>
                <w:spacing w:val="-10"/>
                <w:sz w:val="20"/>
              </w:rPr>
              <w:t>) observées :</w:t>
            </w:r>
          </w:p>
          <w:p>
            <w:pPr>
              <w:pStyle w:val="BodyText"/>
              <w:rPr/>
            </w:pPr>
            <w:r>
              <w:rPr/>
              <w:t>Volume de données</w:t>
            </w:r>
          </w:p>
          <w:p>
            <w:pPr>
              <w:pStyle w:val="BodyText"/>
              <w:rPr/>
            </w:pPr>
            <w:r>
              <w:rPr/>
              <w:t xml:space="preserve">100 recettes </w:t>
            </w:r>
            <w:r>
              <w:rPr>
                <w:rStyle w:val="Strong"/>
              </w:rPr>
              <w:t>6</w:t>
            </w:r>
            <w:r>
              <w:rPr>
                <w:rStyle w:val="Strong"/>
              </w:rPr>
              <w:t>2</w:t>
            </w:r>
            <w:r>
              <w:rPr>
                <w:rStyle w:val="Strong"/>
              </w:rPr>
              <w:t xml:space="preserve">k ops /sec </w:t>
            </w:r>
          </w:p>
          <w:p>
            <w:pPr>
              <w:pStyle w:val="BodyText"/>
              <w:rPr/>
            </w:pPr>
            <w:r>
              <w:rPr/>
              <w:t>10 000 recettes</w:t>
            </w:r>
            <w:r>
              <w:rPr>
                <w:rStyle w:val="Strong"/>
              </w:rPr>
              <w:t>5</w:t>
            </w:r>
            <w:r>
              <w:rPr>
                <w:rStyle w:val="Strong"/>
              </w:rPr>
              <w:t>36</w:t>
            </w:r>
            <w:r>
              <w:rPr>
                <w:rStyle w:val="Strong"/>
              </w:rPr>
              <w:t xml:space="preserve"> ops /sec</w:t>
            </w:r>
            <w:r>
              <w:rPr/>
              <w:t xml:space="preserve"> 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367030</wp:posOffset>
                </wp:positionH>
                <wp:positionV relativeFrom="paragraph">
                  <wp:posOffset>212725</wp:posOffset>
                </wp:positionV>
                <wp:extent cx="6845300" cy="753110"/>
                <wp:effectExtent l="0" t="5080" r="635" b="5080"/>
                <wp:wrapTopAndBottom/>
                <wp:docPr id="1" name="Text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400" cy="753120"/>
                        </a:xfrm>
                        <a:prstGeom prst="rect">
                          <a:avLst/>
                        </a:prstGeom>
                        <a:noFill/>
                        <a:ln w="953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97" w:after="0"/>
                              <w:ind w:hanging="0" w:left="86" w:right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Solution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retenue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Rule="auto" w:line="247" w:before="11" w:after="0"/>
                              <w:ind w:left="86" w:right="54"/>
                              <w:rPr/>
                            </w:pPr>
                            <w:r>
                              <w:rPr/>
                              <w:t xml:space="preserve">Nous retenons la méthode </w:t>
                            </w:r>
                            <w:r>
                              <w:rPr>
                                <w:rStyle w:val="Textesource"/>
                              </w:rPr>
                              <w:t>filter()</w:t>
                            </w:r>
                            <w:r>
                              <w:rPr/>
                              <w:t xml:space="preserve"> pour son meilleur comportement sur de grands ensembles de données.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" path="m0,0l-2147483645,0l-2147483645,-2147483646l0,-2147483646xe" stroked="t" o:allowincell="f" style="position:absolute;margin-left:28.9pt;margin-top:16.75pt;width:538.95pt;height:59.25pt;mso-wrap-style:square;v-text-anchor:top;mso-position-horizontal-relative:page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udecadre"/>
                        <w:spacing w:before="97" w:after="0"/>
                        <w:ind w:hanging="0" w:left="86" w:right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Solution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retenue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Rule="auto" w:line="247" w:before="11" w:after="0"/>
                        <w:ind w:left="86" w:right="54"/>
                        <w:rPr/>
                      </w:pPr>
                      <w:r>
                        <w:rPr/>
                        <w:t xml:space="preserve">Nous retenons la méthode </w:t>
                      </w:r>
                      <w:r>
                        <w:rPr>
                          <w:rStyle w:val="Textesource"/>
                        </w:rPr>
                        <w:t>filter()</w:t>
                      </w:r>
                      <w:r>
                        <w:rPr/>
                        <w:t xml:space="preserve"> pour son meilleur comportement sur de grands ensembles de données.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460" w:right="440" w:gutter="0" w:header="210" w:top="1060" w:footer="811" w:bottom="1000"/>
          <w:pgNumType w:fmt="decimal"/>
          <w:formProt w:val="false"/>
          <w:textDirection w:val="lrTb"/>
        </w:sectPr>
      </w:pPr>
    </w:p>
    <w:p>
      <w:pPr>
        <w:pStyle w:val="BodyText"/>
        <w:spacing w:before="159" w:after="0"/>
        <w:rPr>
          <w:sz w:val="36"/>
        </w:rPr>
      </w:pPr>
      <w:r>
        <w:rPr>
          <w:sz w:val="36"/>
        </w:rPr>
      </w:r>
    </w:p>
    <w:p>
      <w:pPr>
        <w:pStyle w:val="Normal"/>
        <w:spacing w:before="1" w:after="0"/>
        <w:ind w:hanging="0" w:left="107" w:right="0"/>
        <w:jc w:val="left"/>
        <w:rPr>
          <w:b/>
          <w:sz w:val="36"/>
        </w:rPr>
      </w:pPr>
      <w:r>
        <w:rPr>
          <w:b/>
          <w:spacing w:val="-2"/>
          <w:sz w:val="36"/>
        </w:rPr>
        <w:t>Annexes</w:t>
      </w:r>
    </w:p>
    <w:p>
      <w:pPr>
        <w:pStyle w:val="BodyText"/>
        <w:spacing w:before="10" w:after="0"/>
        <w:rPr>
          <w:b/>
          <w:sz w:val="6"/>
        </w:rPr>
      </w:pPr>
      <w:r>
        <w:rPr>
          <w:b/>
          <w:sz w:val="6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1057910</wp:posOffset>
            </wp:positionH>
            <wp:positionV relativeFrom="paragraph">
              <wp:posOffset>66040</wp:posOffset>
            </wp:positionV>
            <wp:extent cx="5450205" cy="8361045"/>
            <wp:effectExtent l="0" t="0" r="0" b="0"/>
            <wp:wrapTopAndBottom/>
            <wp:docPr id="2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w="11906" w:h="16838"/>
          <w:pgMar w:left="460" w:right="440" w:gutter="0" w:header="210" w:top="1060" w:footer="811" w:bottom="10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" w:after="0"/>
        <w:ind w:hanging="0" w:left="6" w:right="4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Diagramme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d’activité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Classic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Workflow</w:t>
      </w:r>
    </w:p>
    <w:p>
      <w:pPr>
        <w:pStyle w:val="BodyText"/>
        <w:spacing w:before="8" w:after="1"/>
        <w:rPr>
          <w:b/>
          <w:sz w:val="8"/>
        </w:rPr>
      </w:pPr>
      <w:r>
        <w:rPr>
          <w:b/>
          <w:sz w:val="8"/>
        </w:rPr>
      </w:r>
    </w:p>
    <w:p>
      <w:pPr>
        <w:pStyle w:val="BodyText"/>
        <w:ind w:left="816" w:right="0"/>
        <w:rPr/>
      </w:pPr>
      <w:r>
        <w:rPr/>
        <w:drawing>
          <wp:inline distT="0" distB="0" distL="0" distR="0">
            <wp:extent cx="5972810" cy="7954645"/>
            <wp:effectExtent l="0" t="0" r="0" b="0"/>
            <wp:docPr id="9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9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4" w:right="4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Approche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“Email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First’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usage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Google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Identity</w:t>
      </w:r>
      <w:r>
        <w:rPr>
          <w:b/>
          <w:spacing w:val="-2"/>
          <w:sz w:val="20"/>
        </w:rPr>
        <w:t xml:space="preserve"> Toolkit</w:t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460" w:right="440" w:gutter="0" w:header="210" w:top="1060" w:footer="811" w:bottom="10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3696970</wp:posOffset>
              </wp:positionH>
              <wp:positionV relativeFrom="page">
                <wp:posOffset>10051415</wp:posOffset>
              </wp:positionV>
              <wp:extent cx="167005" cy="181610"/>
              <wp:effectExtent l="0" t="0" r="0" b="0"/>
              <wp:wrapNone/>
              <wp:docPr id="7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3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3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91.1pt;margin-top:791.45pt;width:13.1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3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3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3696970</wp:posOffset>
              </wp:positionH>
              <wp:positionV relativeFrom="page">
                <wp:posOffset>10051415</wp:posOffset>
              </wp:positionV>
              <wp:extent cx="167005" cy="181610"/>
              <wp:effectExtent l="0" t="0" r="0" b="0"/>
              <wp:wrapNone/>
              <wp:docPr id="8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3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3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91.1pt;margin-top:791.45pt;width:13.1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3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3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3696970</wp:posOffset>
              </wp:positionH>
              <wp:positionV relativeFrom="page">
                <wp:posOffset>10051415</wp:posOffset>
              </wp:positionV>
              <wp:extent cx="167005" cy="181610"/>
              <wp:effectExtent l="0" t="0" r="0" b="0"/>
              <wp:wrapNone/>
              <wp:docPr id="14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3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4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91.1pt;margin-top:791.45pt;width:13.1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3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4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3696970</wp:posOffset>
              </wp:positionH>
              <wp:positionV relativeFrom="page">
                <wp:posOffset>10051415</wp:posOffset>
              </wp:positionV>
              <wp:extent cx="167005" cy="181610"/>
              <wp:effectExtent l="0" t="0" r="0" b="0"/>
              <wp:wrapNone/>
              <wp:docPr id="15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3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4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91.1pt;margin-top:791.45pt;width:13.1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3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4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361950</wp:posOffset>
          </wp:positionH>
          <wp:positionV relativeFrom="page">
            <wp:posOffset>133350</wp:posOffset>
          </wp:positionV>
          <wp:extent cx="1325245" cy="457835"/>
          <wp:effectExtent l="0" t="0" r="0" b="0"/>
          <wp:wrapNone/>
          <wp:docPr id="3" name="Image 1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5245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4866005</wp:posOffset>
              </wp:positionH>
              <wp:positionV relativeFrom="page">
                <wp:posOffset>451485</wp:posOffset>
              </wp:positionV>
              <wp:extent cx="2348230" cy="181610"/>
              <wp:effectExtent l="0" t="0" r="0" b="0"/>
              <wp:wrapNone/>
              <wp:docPr id="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828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3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Fiche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d’investigation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fonctionnalité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#1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83.15pt;margin-top:35.55pt;width:184.85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3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Fiche</w:t>
                    </w:r>
                    <w:r>
                      <w:rPr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d’investigation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fonctionnalité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#1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361950</wp:posOffset>
          </wp:positionH>
          <wp:positionV relativeFrom="page">
            <wp:posOffset>133350</wp:posOffset>
          </wp:positionV>
          <wp:extent cx="1325245" cy="457835"/>
          <wp:effectExtent l="0" t="0" r="0" b="0"/>
          <wp:wrapNone/>
          <wp:docPr id="5" name="Image 1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5245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4866005</wp:posOffset>
              </wp:positionH>
              <wp:positionV relativeFrom="page">
                <wp:posOffset>451485</wp:posOffset>
              </wp:positionV>
              <wp:extent cx="2348230" cy="181610"/>
              <wp:effectExtent l="0" t="0" r="0" b="0"/>
              <wp:wrapNone/>
              <wp:docPr id="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828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3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Fiche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d’investigation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fonctionnalité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#1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83.15pt;margin-top:35.55pt;width:184.85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3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Fiche</w:t>
                    </w:r>
                    <w:r>
                      <w:rPr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d’investigation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fonctionnalité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#1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361950</wp:posOffset>
          </wp:positionH>
          <wp:positionV relativeFrom="page">
            <wp:posOffset>133350</wp:posOffset>
          </wp:positionV>
          <wp:extent cx="1325245" cy="457835"/>
          <wp:effectExtent l="0" t="0" r="0" b="0"/>
          <wp:wrapNone/>
          <wp:docPr id="10" name="Image 1 Copie 1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 Copie 1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5245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4866005</wp:posOffset>
              </wp:positionH>
              <wp:positionV relativeFrom="page">
                <wp:posOffset>451485</wp:posOffset>
              </wp:positionV>
              <wp:extent cx="2348230" cy="181610"/>
              <wp:effectExtent l="0" t="0" r="0" b="0"/>
              <wp:wrapNone/>
              <wp:docPr id="11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828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3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Fiche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d’investigation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fonctionnalité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#1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383.15pt;margin-top:35.55pt;width:184.85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3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Fiche</w:t>
                    </w:r>
                    <w:r>
                      <w:rPr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d’investigation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fonctionnalité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#1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361950</wp:posOffset>
          </wp:positionH>
          <wp:positionV relativeFrom="page">
            <wp:posOffset>133350</wp:posOffset>
          </wp:positionV>
          <wp:extent cx="1325245" cy="457835"/>
          <wp:effectExtent l="0" t="0" r="0" b="0"/>
          <wp:wrapNone/>
          <wp:docPr id="12" name="Image 1 Copie 1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 Copie 1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5245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4866005</wp:posOffset>
              </wp:positionH>
              <wp:positionV relativeFrom="page">
                <wp:posOffset>451485</wp:posOffset>
              </wp:positionV>
              <wp:extent cx="2348230" cy="181610"/>
              <wp:effectExtent l="0" t="0" r="0" b="0"/>
              <wp:wrapNone/>
              <wp:docPr id="13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828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3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Fiche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d’investigation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fonctionnalité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#1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383.15pt;margin-top:35.55pt;width:184.85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3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Fiche</w:t>
                    </w:r>
                    <w:r>
                      <w:rPr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d’investigation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fonctionnalité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#1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Caractresdenumrotation">
    <w:name w:val="Caractères de numérotation"/>
    <w:qFormat/>
    <w:rPr/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fr-FR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>
      <w:spacing w:before="97" w:after="0"/>
      <w:ind w:left="94"/>
    </w:pPr>
    <w:rPr>
      <w:rFonts w:ascii="Arial" w:hAnsi="Arial" w:eastAsia="Arial" w:cs="Arial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3.jpeg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LibreOffice/24.2.5.2$Windows_X86_64 LibreOffice_project/bffef4ea93e59bebbeaf7f431bb02b1a39ee8a59</Application>
  <AppVersion>15.0000</AppVersion>
  <Pages>4</Pages>
  <Words>335</Words>
  <Characters>1950</Characters>
  <CharactersWithSpaces>2266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2025-03-11T03:19:28Z</dcterms:created>
  <dc:creator/>
  <dc:description/>
  <dc:language>fr-FR</dc:language>
  <cp:lastModifiedBy/>
  <dcterms:modified xsi:type="dcterms:W3CDTF">2025-03-11T04:31:00Z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m86</vt:lpwstr>
  </property>
</Properties>
</file>