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048E" w14:textId="56D65429" w:rsidR="00E659F8" w:rsidRPr="00E659F8" w:rsidRDefault="00E659F8" w:rsidP="00E659F8">
      <w:pPr>
        <w:ind w:firstLineChars="1100" w:firstLine="2310"/>
      </w:pPr>
      <w:r w:rsidRPr="00E659F8">
        <w:rPr>
          <w:rFonts w:hint="eastAsia"/>
        </w:rPr>
        <w:t>空气比热容比</w:t>
      </w:r>
      <w:r w:rsidRPr="00E659F8">
        <w:rPr>
          <w:rFonts w:hint="eastAsia"/>
        </w:rPr>
        <w:t>实验报告</w:t>
      </w:r>
    </w:p>
    <w:p w14:paraId="39A796A0" w14:textId="77777777" w:rsidR="00E659F8" w:rsidRPr="00E659F8" w:rsidRDefault="00E659F8" w:rsidP="00E659F8">
      <w:r w:rsidRPr="00E659F8">
        <w:rPr>
          <w:rFonts w:hint="eastAsia"/>
        </w:rPr>
        <w:t xml:space="preserve">姓名：唐萃希 </w:t>
      </w:r>
      <w:r w:rsidRPr="00E659F8">
        <w:t xml:space="preserve">      </w:t>
      </w:r>
      <w:r w:rsidRPr="00E659F8">
        <w:rPr>
          <w:rFonts w:hint="eastAsia"/>
        </w:rPr>
        <w:t>学号：2</w:t>
      </w:r>
      <w:r w:rsidRPr="00E659F8">
        <w:t xml:space="preserve">213778      </w:t>
      </w:r>
      <w:r w:rsidRPr="00E659F8">
        <w:rPr>
          <w:rFonts w:hint="eastAsia"/>
        </w:rPr>
        <w:t xml:space="preserve">专业：工科试验班 </w:t>
      </w:r>
      <w:r w:rsidRPr="00E659F8">
        <w:t xml:space="preserve">      </w:t>
      </w:r>
      <w:r w:rsidRPr="00E659F8">
        <w:rPr>
          <w:rFonts w:hint="eastAsia"/>
        </w:rPr>
        <w:t xml:space="preserve">组别：N组 </w:t>
      </w:r>
      <w:r w:rsidRPr="00E659F8">
        <w:t xml:space="preserve">  </w:t>
      </w:r>
    </w:p>
    <w:p w14:paraId="6D4A4633" w14:textId="18F33E96" w:rsidR="00E659F8" w:rsidRPr="00E659F8" w:rsidRDefault="00E659F8" w:rsidP="00E659F8">
      <w:r w:rsidRPr="00E659F8">
        <w:rPr>
          <w:rFonts w:hint="eastAsia"/>
        </w:rPr>
        <w:t>实验时间：</w:t>
      </w:r>
      <w:r w:rsidRPr="00E659F8">
        <w:rPr>
          <w:rFonts w:hint="eastAsia"/>
        </w:rPr>
        <w:t>3</w:t>
      </w:r>
      <w:r w:rsidRPr="00E659F8">
        <w:rPr>
          <w:rFonts w:hint="eastAsia"/>
        </w:rPr>
        <w:t>月</w:t>
      </w:r>
      <w:r w:rsidRPr="00E659F8">
        <w:t>21</w:t>
      </w:r>
      <w:r w:rsidRPr="00E659F8">
        <w:rPr>
          <w:rFonts w:hint="eastAsia"/>
        </w:rPr>
        <w:t>号周二</w:t>
      </w:r>
      <w:r w:rsidRPr="00E659F8">
        <w:rPr>
          <w:rFonts w:hint="eastAsia"/>
        </w:rPr>
        <w:t>上</w:t>
      </w:r>
      <w:r w:rsidRPr="00E659F8">
        <w:rPr>
          <w:rFonts w:hint="eastAsia"/>
        </w:rPr>
        <w:t>午</w:t>
      </w:r>
    </w:p>
    <w:p w14:paraId="0E3989A3" w14:textId="347F4747" w:rsidR="002D05C9" w:rsidRDefault="00E659F8" w:rsidP="002D05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目的要求</w:t>
      </w:r>
    </w:p>
    <w:p w14:paraId="11303922" w14:textId="063D5C87" w:rsidR="00E659F8" w:rsidRDefault="00E659F8" w:rsidP="002D05C9">
      <w:pPr>
        <w:ind w:firstLineChars="200" w:firstLine="420"/>
      </w:pPr>
      <w:r>
        <w:t>1.学习测定空气比定压热容与比定容热容之比的一种方法。</w:t>
      </w:r>
    </w:p>
    <w:p w14:paraId="020C8DB8" w14:textId="77777777" w:rsidR="00E659F8" w:rsidRDefault="00E659F8" w:rsidP="002D05C9">
      <w:pPr>
        <w:ind w:firstLineChars="200" w:firstLine="420"/>
      </w:pPr>
      <w:r>
        <w:t>2.观察热力学过程中状态变化及基本物理规律。</w:t>
      </w:r>
    </w:p>
    <w:p w14:paraId="5BC8D325" w14:textId="6F583F62" w:rsidR="00E659F8" w:rsidRDefault="00E659F8" w:rsidP="002D05C9">
      <w:pPr>
        <w:ind w:firstLineChars="200" w:firstLine="420"/>
      </w:pPr>
      <w:r>
        <w:t>3.学习用传感器精确测定气体压强和温度的原理与方法。</w:t>
      </w:r>
    </w:p>
    <w:p w14:paraId="278486BE" w14:textId="5A754345" w:rsidR="00E659F8" w:rsidRDefault="00E659F8" w:rsidP="00E659F8">
      <w:r>
        <w:rPr>
          <w:rFonts w:hint="eastAsia"/>
        </w:rPr>
        <w:t>二、仪器</w:t>
      </w:r>
    </w:p>
    <w:p w14:paraId="5FA29025" w14:textId="16EE8807" w:rsidR="00E659F8" w:rsidRDefault="00E659F8" w:rsidP="002D05C9">
      <w:pPr>
        <w:ind w:firstLineChars="200" w:firstLine="420"/>
      </w:pPr>
      <w:r>
        <w:rPr>
          <w:rFonts w:hint="eastAsia"/>
        </w:rPr>
        <w:t>F</w:t>
      </w:r>
      <w:r>
        <w:t>D-NCD-II</w:t>
      </w:r>
      <w:r>
        <w:rPr>
          <w:rFonts w:hint="eastAsia"/>
        </w:rPr>
        <w:t>空气比热容比测定仪</w:t>
      </w:r>
    </w:p>
    <w:p w14:paraId="2754123B" w14:textId="667A6FB0" w:rsidR="00E659F8" w:rsidRDefault="00E659F8" w:rsidP="00E659F8">
      <w:r>
        <w:rPr>
          <w:rFonts w:hint="eastAsia"/>
        </w:rPr>
        <w:t>三、实验原理</w:t>
      </w:r>
    </w:p>
    <w:p w14:paraId="021BA283" w14:textId="709365F6" w:rsidR="00E659F8" w:rsidRDefault="00E659F8" w:rsidP="002D05C9">
      <w:pPr>
        <w:ind w:firstLineChars="200" w:firstLine="420"/>
      </w:pPr>
      <w:r>
        <w:t>C</w:t>
      </w:r>
      <w:r>
        <w:rPr>
          <w:rFonts w:hint="eastAsia"/>
        </w:rPr>
        <w:t>p比定压热容，cv比定容热容，主比热容之比</w:t>
      </w:r>
      <w:r w:rsidRPr="00FF0EBD">
        <w:rPr>
          <w:position w:val="-24"/>
        </w:rPr>
        <w:object w:dxaOrig="720" w:dyaOrig="620" w14:anchorId="75296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1.2pt" o:ole="">
            <v:imagedata r:id="rId5" o:title=""/>
          </v:shape>
          <o:OLEObject Type="Embed" ProgID="Equation.DSMT4" ShapeID="_x0000_i1025" DrawAspect="Content" ObjectID="_1741355547" r:id="rId6"/>
        </w:object>
      </w:r>
      <w:r>
        <w:rPr>
          <w:rFonts w:hint="eastAsia"/>
        </w:rPr>
        <w:t>。</w:t>
      </w:r>
    </w:p>
    <w:p w14:paraId="61BB813B" w14:textId="655B7868" w:rsidR="00E659F8" w:rsidRDefault="00E659F8" w:rsidP="002D05C9">
      <w:pPr>
        <w:ind w:firstLineChars="200" w:firstLine="420"/>
      </w:pPr>
      <w:r>
        <w:rPr>
          <w:rFonts w:hint="eastAsia"/>
        </w:rPr>
        <w:t>以比大气压</w:t>
      </w:r>
      <w:r>
        <w:t>p</w:t>
      </w:r>
      <w:r>
        <w:rPr>
          <w:rFonts w:hint="eastAsia"/>
        </w:rPr>
        <w:t>a</w:t>
      </w:r>
      <w:r>
        <w:t>稍高的压力p</w:t>
      </w:r>
      <w:r>
        <w:t>1</w:t>
      </w:r>
      <w:r>
        <w:t>，向玻璃容器压</w:t>
      </w:r>
      <w:r>
        <w:rPr>
          <w:rFonts w:hint="eastAsia"/>
        </w:rPr>
        <w:t>压入适量空气，并以与外部环境温度</w:t>
      </w:r>
      <w:r>
        <w:t>T</w:t>
      </w:r>
      <w:r>
        <w:rPr>
          <w:rFonts w:hint="eastAsia"/>
        </w:rPr>
        <w:t>e</w:t>
      </w:r>
      <w:r>
        <w:t>相等之时单位质量的气体体积(称为比体P</w:t>
      </w:r>
      <w:r>
        <w:rPr>
          <w:rFonts w:hint="eastAsia"/>
        </w:rPr>
        <w:t>积或比容</w:t>
      </w:r>
      <w:r>
        <w:t>)</w:t>
      </w:r>
      <w:r w:rsidRPr="00E659F8">
        <w:t xml:space="preserve"> </w:t>
      </w:r>
      <w:r>
        <w:t>作为</w:t>
      </w:r>
      <w:r>
        <w:t>V1 ,</w:t>
      </w:r>
      <w:r>
        <w:rPr>
          <w:rFonts w:hint="eastAsia"/>
        </w:rPr>
        <w:t>此时为状态</w:t>
      </w:r>
      <w:r>
        <w:t>I(P</w:t>
      </w:r>
      <w:r>
        <w:t>1</w:t>
      </w:r>
      <w:r>
        <w:t>，V</w:t>
      </w:r>
      <w:r>
        <w:t>1</w:t>
      </w:r>
      <w:r>
        <w:t>，</w:t>
      </w:r>
      <w:r>
        <w:rPr>
          <w:rFonts w:hint="eastAsia"/>
        </w:rPr>
        <w:t>Te</w:t>
      </w:r>
      <w:r>
        <w:t>)。而后，急速打开放气活塞</w:t>
      </w:r>
      <w:r>
        <w:t>,</w:t>
      </w:r>
      <w:r>
        <w:t>亦即使其绝热膨胀使其压强降至大气压p</w:t>
      </w:r>
      <w:r>
        <w:rPr>
          <w:rFonts w:hint="eastAsia"/>
        </w:rPr>
        <w:t>a</w:t>
      </w:r>
      <w:r>
        <w:t>，并以状态Ⅱ(p</w:t>
      </w:r>
      <w:r>
        <w:t>a</w:t>
      </w:r>
      <w:r>
        <w:t>，V</w:t>
      </w:r>
      <w:r>
        <w:t>2</w:t>
      </w:r>
      <w:r>
        <w:t>，T</w:t>
      </w:r>
      <w:r>
        <w:t>2</w:t>
      </w:r>
      <w:r>
        <w:t>)表示。由于是绝热膨胀，T</w:t>
      </w:r>
      <w:r>
        <w:t>2</w:t>
      </w:r>
      <w:r>
        <w:t>&lt;T</w:t>
      </w:r>
      <w:r>
        <w:rPr>
          <w:rFonts w:hint="eastAsia"/>
        </w:rPr>
        <w:t>e</w:t>
      </w:r>
      <w:r>
        <w:t>；所以，若再迅速关闭活塞，并放置一段时间，系统将从外界吸收热量，且温度重新升高至T</w:t>
      </w:r>
      <w:r w:rsidR="002D05C9">
        <w:t>e</w:t>
      </w:r>
      <w:r>
        <w:t>；因为吸热过程中体积V</w:t>
      </w:r>
      <w:r w:rsidR="002D05C9">
        <w:t>2</w:t>
      </w:r>
      <w:r>
        <w:t>不变，所以，压力将随之增加为p</w:t>
      </w:r>
      <w:r w:rsidR="002D05C9">
        <w:t>2</w:t>
      </w:r>
      <w:r>
        <w:t>，即系统又变至状态Ⅲ(p2，</w:t>
      </w:r>
      <w:r w:rsidR="002D05C9">
        <w:rPr>
          <w:rFonts w:hint="eastAsia"/>
        </w:rPr>
        <w:t>v</w:t>
      </w:r>
      <w:r w:rsidR="002D05C9">
        <w:t>2</w:t>
      </w:r>
      <w:r>
        <w:t>，</w:t>
      </w:r>
      <w:r w:rsidR="002D05C9">
        <w:t>Te</w:t>
      </w:r>
      <w:r>
        <w:t>)。</w:t>
      </w:r>
    </w:p>
    <w:p w14:paraId="01271E07" w14:textId="1D9A6495" w:rsidR="002D05C9" w:rsidRDefault="002D05C9" w:rsidP="002D05C9">
      <w:pPr>
        <w:ind w:firstLineChars="200" w:firstLine="420"/>
      </w:pPr>
      <w:r>
        <w:t>I</w:t>
      </w:r>
      <w:r>
        <w:rPr>
          <w:rFonts w:hint="eastAsia"/>
        </w:rPr>
        <w:t>到</w:t>
      </w:r>
      <w:r>
        <w:t>II</w:t>
      </w:r>
      <w:r>
        <w:rPr>
          <w:rFonts w:hint="eastAsia"/>
        </w:rPr>
        <w:t>绝热，满足</w:t>
      </w:r>
      <w:r w:rsidRPr="00FF0EBD">
        <w:rPr>
          <w:position w:val="-6"/>
        </w:rPr>
        <w:object w:dxaOrig="1579" w:dyaOrig="320" w14:anchorId="336AA8D7">
          <v:shape id="_x0000_i1026" type="#_x0000_t75" style="width:79.2pt;height:16.2pt" o:ole="">
            <v:imagedata r:id="rId7" o:title=""/>
          </v:shape>
          <o:OLEObject Type="Embed" ProgID="Equation.DSMT4" ShapeID="_x0000_i1026" DrawAspect="Content" ObjectID="_1741355548" r:id="rId8"/>
        </w:object>
      </w:r>
    </w:p>
    <w:p w14:paraId="471171DC" w14:textId="0E7F0B02" w:rsidR="002D05C9" w:rsidRDefault="002D05C9" w:rsidP="002D05C9">
      <w:pPr>
        <w:ind w:firstLineChars="200" w:firstLine="420"/>
      </w:pPr>
      <w:r>
        <w:t>III</w:t>
      </w:r>
      <w:r>
        <w:rPr>
          <w:rFonts w:hint="eastAsia"/>
        </w:rPr>
        <w:t>与</w:t>
      </w:r>
      <w:r>
        <w:t>I</w:t>
      </w:r>
      <w:r>
        <w:rPr>
          <w:rFonts w:hint="eastAsia"/>
        </w:rPr>
        <w:t>满足</w:t>
      </w:r>
      <w:r w:rsidRPr="00FF0EBD">
        <w:rPr>
          <w:position w:val="-6"/>
        </w:rPr>
        <w:object w:dxaOrig="1380" w:dyaOrig="279" w14:anchorId="2EA43F76">
          <v:shape id="_x0000_i1027" type="#_x0000_t75" style="width:69pt;height:13.8pt" o:ole="">
            <v:imagedata r:id="rId9" o:title=""/>
          </v:shape>
          <o:OLEObject Type="Embed" ProgID="Equation.DSMT4" ShapeID="_x0000_i1027" DrawAspect="Content" ObjectID="_1741355549" r:id="rId10"/>
        </w:object>
      </w:r>
    </w:p>
    <w:p w14:paraId="2E1F016B" w14:textId="1ECB358C" w:rsidR="002D05C9" w:rsidRDefault="002D05C9" w:rsidP="002D05C9">
      <w:pPr>
        <w:ind w:firstLineChars="200" w:firstLine="420"/>
      </w:pPr>
      <w:r>
        <w:rPr>
          <w:rFonts w:hint="eastAsia"/>
        </w:rPr>
        <w:t>得出</w:t>
      </w:r>
      <w:r w:rsidRPr="00FF0EBD">
        <w:rPr>
          <w:position w:val="-28"/>
        </w:rPr>
        <w:object w:dxaOrig="1500" w:dyaOrig="660" w14:anchorId="5F1AECA2">
          <v:shape id="_x0000_i1028" type="#_x0000_t75" style="width:75pt;height:33pt" o:ole="">
            <v:imagedata r:id="rId11" o:title=""/>
          </v:shape>
          <o:OLEObject Type="Embed" ProgID="Equation.DSMT4" ShapeID="_x0000_i1028" DrawAspect="Content" ObjectID="_1741355550" r:id="rId12"/>
        </w:object>
      </w:r>
    </w:p>
    <w:p w14:paraId="74D1FF97" w14:textId="78A5A515" w:rsidR="002D05C9" w:rsidRDefault="002D05C9" w:rsidP="002D05C9">
      <w:pPr>
        <w:ind w:firstLineChars="200" w:firstLine="420"/>
      </w:pPr>
      <w:r>
        <w:rPr>
          <w:rFonts w:hint="eastAsia"/>
        </w:rPr>
        <w:t>令p</w:t>
      </w:r>
      <w:r>
        <w:t>1’=p1-pa,p2’=p2-pa,pa&gt;&gt;p1’&gt;p2’</w:t>
      </w:r>
    </w:p>
    <w:p w14:paraId="05BB1723" w14:textId="24E26DF3" w:rsidR="002D05C9" w:rsidRDefault="002D05C9" w:rsidP="002D05C9">
      <w:pPr>
        <w:ind w:firstLineChars="200" w:firstLine="420"/>
      </w:pPr>
      <w:r>
        <w:rPr>
          <w:rFonts w:hint="eastAsia"/>
        </w:rPr>
        <w:t>得</w:t>
      </w:r>
      <w:r w:rsidRPr="00FF0EBD">
        <w:rPr>
          <w:position w:val="-28"/>
        </w:rPr>
        <w:object w:dxaOrig="1300" w:dyaOrig="660" w14:anchorId="76E31481">
          <v:shape id="_x0000_i1029" type="#_x0000_t75" style="width:64.8pt;height:33pt" o:ole="">
            <v:imagedata r:id="rId13" o:title=""/>
          </v:shape>
          <o:OLEObject Type="Embed" ProgID="Equation.DSMT4" ShapeID="_x0000_i1029" DrawAspect="Content" ObjectID="_1741355551" r:id="rId14"/>
        </w:object>
      </w:r>
    </w:p>
    <w:p w14:paraId="1DA0CBCF" w14:textId="46EEF605" w:rsidR="002D05C9" w:rsidRDefault="002D05C9" w:rsidP="00E659F8">
      <w:r>
        <w:rPr>
          <w:rFonts w:hint="eastAsia"/>
        </w:rPr>
        <w:t>四、实验步骤</w:t>
      </w:r>
    </w:p>
    <w:p w14:paraId="56DD44B5" w14:textId="554732AE" w:rsidR="002D05C9" w:rsidRDefault="002D05C9" w:rsidP="002D05C9">
      <w:pPr>
        <w:ind w:firstLineChars="200" w:firstLine="420"/>
      </w:pPr>
      <w:r>
        <w:t>1.连接仪器电路测定环境气压p</w:t>
      </w:r>
      <w:r>
        <w:rPr>
          <w:rFonts w:hint="eastAsia"/>
        </w:rPr>
        <w:t>a</w:t>
      </w:r>
      <w:r>
        <w:t>及环境温度T</w:t>
      </w:r>
      <w:r>
        <w:rPr>
          <w:rFonts w:hint="eastAsia"/>
        </w:rPr>
        <w:t>e</w:t>
      </w:r>
      <w:r>
        <w:t>。开启电子仪器部分的电源，预热20分钟，调节表(1)至0mV。</w:t>
      </w:r>
    </w:p>
    <w:p w14:paraId="32D26ECA" w14:textId="5688A56A" w:rsidR="002D05C9" w:rsidRDefault="002D05C9" w:rsidP="002D05C9">
      <w:pPr>
        <w:ind w:firstLineChars="200" w:firstLine="420"/>
      </w:pPr>
      <w:r>
        <w:t>2</w:t>
      </w:r>
      <w:r>
        <w:t>.平稳地压入适量气体后关闭进气活塞“A”，待系统与外界达到热平衡[表(1)指示稳定]后，记录表(1)示值</w:t>
      </w:r>
      <w:r>
        <w:rPr>
          <w:rFonts w:hint="eastAsia"/>
        </w:rPr>
        <w:t>p</w:t>
      </w:r>
      <w:r>
        <w:t>1’</w:t>
      </w:r>
      <w:r>
        <w:t>及表(2)示值T</w:t>
      </w:r>
      <w:r>
        <w:t>1</w:t>
      </w:r>
      <w:r>
        <w:t>；之后，迅速打开放气活塞“B”，待喷气声音停止时立刻关闭；待表(1)指示稳定后，再记录p</w:t>
      </w:r>
      <w:r>
        <w:t>2’</w:t>
      </w:r>
      <w:r>
        <w:t>及T2。</w:t>
      </w:r>
    </w:p>
    <w:p w14:paraId="4DF0FE98" w14:textId="1F737A52" w:rsidR="002D05C9" w:rsidRDefault="002D05C9" w:rsidP="002D05C9">
      <w:pPr>
        <w:ind w:firstLineChars="200" w:firstLine="420"/>
      </w:pPr>
      <w:r>
        <w:t>3.</w:t>
      </w:r>
      <w:r>
        <w:t>在p 数值大致相同的条件下重复实验8～10次</w:t>
      </w:r>
      <w:r>
        <w:rPr>
          <w:rFonts w:hint="eastAsia"/>
        </w:rPr>
        <w:t>.</w:t>
      </w:r>
    </w:p>
    <w:p w14:paraId="3163EFF0" w14:textId="60988CFA" w:rsidR="002D05C9" w:rsidRDefault="002D05C9" w:rsidP="002D05C9">
      <w:r>
        <w:rPr>
          <w:rFonts w:hint="eastAsia"/>
        </w:rPr>
        <w:t>五</w:t>
      </w:r>
      <w:r>
        <w:rPr>
          <w:rFonts w:hint="eastAsia"/>
        </w:rPr>
        <w:t>、注意事项</w:t>
      </w:r>
    </w:p>
    <w:p w14:paraId="61F89CC2" w14:textId="77777777" w:rsidR="002D05C9" w:rsidRDefault="002D05C9" w:rsidP="002D05C9">
      <w:pPr>
        <w:ind w:firstLineChars="200" w:firstLine="420"/>
      </w:pPr>
      <w:r>
        <w:t>1.注意系统密封性，检查是否漏气；</w:t>
      </w:r>
    </w:p>
    <w:p w14:paraId="0EB161FB" w14:textId="2F6FAD02" w:rsidR="002D05C9" w:rsidRDefault="002D05C9" w:rsidP="002D05C9">
      <w:pPr>
        <w:ind w:firstLineChars="200" w:firstLine="420"/>
      </w:pPr>
      <w:r>
        <w:t>2.旋转活塞时不可动作过猛，以防活塞折断；压入气体时要平稳，不要使表(1)超程；</w:t>
      </w:r>
    </w:p>
    <w:p w14:paraId="46088412" w14:textId="266E156E" w:rsidR="002D05C9" w:rsidRDefault="002D05C9" w:rsidP="002D05C9">
      <w:pPr>
        <w:ind w:firstLineChars="200" w:firstLine="420"/>
      </w:pPr>
      <w:r>
        <w:t>3</w:t>
      </w:r>
      <w:r>
        <w:t>.严格掌握放气活塞从打开到关闭的时间，否则会给实验结果带来较大的不确定度；</w:t>
      </w:r>
    </w:p>
    <w:p w14:paraId="7E03998F" w14:textId="0EC103CA" w:rsidR="002D05C9" w:rsidRDefault="002D05C9" w:rsidP="002D05C9">
      <w:pPr>
        <w:ind w:firstLineChars="200" w:firstLine="420"/>
      </w:pPr>
      <w:r>
        <w:t>4</w:t>
      </w:r>
      <w:r>
        <w:t>.注意掌握实验进程，防止因实验周期过长、环境温度较大变化对实验造成的</w:t>
      </w:r>
      <w:r>
        <w:rPr>
          <w:rFonts w:hint="eastAsia"/>
        </w:rPr>
        <w:t>影响；</w:t>
      </w:r>
    </w:p>
    <w:p w14:paraId="5860F183" w14:textId="0AB983D9" w:rsidR="002D05C9" w:rsidRDefault="002D05C9" w:rsidP="002D05C9">
      <w:r>
        <w:rPr>
          <w:rFonts w:hint="eastAsia"/>
        </w:rPr>
        <w:t>六、数据处理</w:t>
      </w:r>
    </w:p>
    <w:p w14:paraId="0A03C605" w14:textId="2C193C82" w:rsidR="002D05C9" w:rsidRDefault="002D05C9" w:rsidP="002D05C9">
      <w:pPr>
        <w:rPr>
          <w:rFonts w:hint="eastAsia"/>
        </w:rPr>
      </w:pPr>
      <w:r>
        <w:t>T</w:t>
      </w:r>
      <w:r>
        <w:rPr>
          <w:rFonts w:hint="eastAsia"/>
        </w:rPr>
        <w:t>e</w:t>
      </w:r>
      <w:r>
        <w:t>=1465.0mv    pa=0mv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D05C9" w14:paraId="5B58D66E" w14:textId="77777777" w:rsidTr="002D05C9">
        <w:tc>
          <w:tcPr>
            <w:tcW w:w="1420" w:type="dxa"/>
          </w:tcPr>
          <w:p w14:paraId="2271B416" w14:textId="77777777" w:rsidR="002D05C9" w:rsidRDefault="002D05C9" w:rsidP="002D05C9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7F16778C" w14:textId="20175CE7" w:rsidR="002D05C9" w:rsidRDefault="002D05C9" w:rsidP="002D05C9">
            <w:pPr>
              <w:rPr>
                <w:rFonts w:hint="eastAsia"/>
              </w:rPr>
            </w:pPr>
            <w:r>
              <w:t>P1’/mv</w:t>
            </w:r>
          </w:p>
        </w:tc>
        <w:tc>
          <w:tcPr>
            <w:tcW w:w="1420" w:type="dxa"/>
          </w:tcPr>
          <w:p w14:paraId="1BF5219C" w14:textId="27F489E3" w:rsidR="002D05C9" w:rsidRDefault="002D05C9" w:rsidP="002D05C9">
            <w:pPr>
              <w:rPr>
                <w:rFonts w:hint="eastAsia"/>
              </w:rPr>
            </w:pPr>
            <w:r>
              <w:t>T1/mv</w:t>
            </w:r>
          </w:p>
        </w:tc>
        <w:tc>
          <w:tcPr>
            <w:tcW w:w="1420" w:type="dxa"/>
          </w:tcPr>
          <w:p w14:paraId="261718F1" w14:textId="7074F168" w:rsidR="002D05C9" w:rsidRDefault="002D05C9" w:rsidP="002D05C9">
            <w:pPr>
              <w:rPr>
                <w:rFonts w:hint="eastAsia"/>
              </w:rPr>
            </w:pPr>
            <w:r>
              <w:t>P2’/mv</w:t>
            </w:r>
          </w:p>
        </w:tc>
        <w:tc>
          <w:tcPr>
            <w:tcW w:w="1421" w:type="dxa"/>
          </w:tcPr>
          <w:p w14:paraId="5F24A306" w14:textId="4C9CD107" w:rsidR="002D05C9" w:rsidRDefault="002D05C9" w:rsidP="002D05C9">
            <w:pPr>
              <w:rPr>
                <w:rFonts w:hint="eastAsia"/>
              </w:rPr>
            </w:pPr>
            <w:r>
              <w:t>T2/mv</w:t>
            </w:r>
          </w:p>
        </w:tc>
        <w:tc>
          <w:tcPr>
            <w:tcW w:w="1421" w:type="dxa"/>
          </w:tcPr>
          <w:p w14:paraId="1B8F1657" w14:textId="1C2C6ECE" w:rsidR="002D05C9" w:rsidRDefault="002D05C9" w:rsidP="002D05C9">
            <w:pPr>
              <w:rPr>
                <w:rFonts w:hint="eastAsia"/>
              </w:rPr>
            </w:pPr>
            <w:r w:rsidRPr="00FF0EBD">
              <w:rPr>
                <w:position w:val="-10"/>
              </w:rPr>
              <w:object w:dxaOrig="200" w:dyaOrig="260" w14:anchorId="3464DAD8">
                <v:shape id="_x0000_i1030" type="#_x0000_t75" style="width:10.2pt;height:13.2pt" o:ole="">
                  <v:imagedata r:id="rId15" o:title=""/>
                </v:shape>
                <o:OLEObject Type="Embed" ProgID="Equation.DSMT4" ShapeID="_x0000_i1030" DrawAspect="Content" ObjectID="_1741355552" r:id="rId16"/>
              </w:object>
            </w:r>
          </w:p>
        </w:tc>
      </w:tr>
      <w:tr w:rsidR="002D05C9" w14:paraId="340E3CCD" w14:textId="77777777" w:rsidTr="002D05C9">
        <w:tc>
          <w:tcPr>
            <w:tcW w:w="1420" w:type="dxa"/>
          </w:tcPr>
          <w:p w14:paraId="7A271718" w14:textId="4E7CF5D8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48ADEB74" w14:textId="1275D1C1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12.9</w:t>
            </w:r>
          </w:p>
        </w:tc>
        <w:tc>
          <w:tcPr>
            <w:tcW w:w="1420" w:type="dxa"/>
          </w:tcPr>
          <w:p w14:paraId="532EA52B" w14:textId="7A438105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465.6</w:t>
            </w:r>
          </w:p>
        </w:tc>
        <w:tc>
          <w:tcPr>
            <w:tcW w:w="1420" w:type="dxa"/>
          </w:tcPr>
          <w:p w14:paraId="3F834F44" w14:textId="160B8DEE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7.9</w:t>
            </w:r>
          </w:p>
        </w:tc>
        <w:tc>
          <w:tcPr>
            <w:tcW w:w="1421" w:type="dxa"/>
          </w:tcPr>
          <w:p w14:paraId="2B84CC14" w14:textId="045CAC12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465.4</w:t>
            </w:r>
          </w:p>
        </w:tc>
        <w:tc>
          <w:tcPr>
            <w:tcW w:w="1421" w:type="dxa"/>
          </w:tcPr>
          <w:p w14:paraId="2095F615" w14:textId="179605D0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</w:tr>
      <w:tr w:rsidR="002D05C9" w14:paraId="2B435DC7" w14:textId="77777777" w:rsidTr="002D05C9">
        <w:tc>
          <w:tcPr>
            <w:tcW w:w="1420" w:type="dxa"/>
          </w:tcPr>
          <w:p w14:paraId="213F4EA7" w14:textId="2AF03E68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20" w:type="dxa"/>
          </w:tcPr>
          <w:p w14:paraId="14B92FC4" w14:textId="5970263F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14.7</w:t>
            </w:r>
          </w:p>
        </w:tc>
        <w:tc>
          <w:tcPr>
            <w:tcW w:w="1420" w:type="dxa"/>
          </w:tcPr>
          <w:p w14:paraId="1F6A368A" w14:textId="1B2C1FAC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465.8</w:t>
            </w:r>
          </w:p>
        </w:tc>
        <w:tc>
          <w:tcPr>
            <w:tcW w:w="1420" w:type="dxa"/>
          </w:tcPr>
          <w:p w14:paraId="48BB18C9" w14:textId="023A4436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8.5</w:t>
            </w:r>
          </w:p>
        </w:tc>
        <w:tc>
          <w:tcPr>
            <w:tcW w:w="1421" w:type="dxa"/>
          </w:tcPr>
          <w:p w14:paraId="4CB2A9E4" w14:textId="0EC0861D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465.5</w:t>
            </w:r>
          </w:p>
        </w:tc>
        <w:tc>
          <w:tcPr>
            <w:tcW w:w="1421" w:type="dxa"/>
          </w:tcPr>
          <w:p w14:paraId="7D2C659E" w14:textId="55CEAD87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</w:tr>
      <w:tr w:rsidR="002D05C9" w14:paraId="6DFC07E2" w14:textId="77777777" w:rsidTr="002D05C9">
        <w:tc>
          <w:tcPr>
            <w:tcW w:w="1420" w:type="dxa"/>
          </w:tcPr>
          <w:p w14:paraId="52716D0A" w14:textId="5D96D493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14:paraId="6470F8FD" w14:textId="2D2F0FC0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12.3</w:t>
            </w:r>
          </w:p>
        </w:tc>
        <w:tc>
          <w:tcPr>
            <w:tcW w:w="1420" w:type="dxa"/>
          </w:tcPr>
          <w:p w14:paraId="5D0CF260" w14:textId="38D68DDC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465.9</w:t>
            </w:r>
          </w:p>
        </w:tc>
        <w:tc>
          <w:tcPr>
            <w:tcW w:w="1420" w:type="dxa"/>
          </w:tcPr>
          <w:p w14:paraId="54BB3F5D" w14:textId="797ED2C1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7.7</w:t>
            </w:r>
          </w:p>
        </w:tc>
        <w:tc>
          <w:tcPr>
            <w:tcW w:w="1421" w:type="dxa"/>
          </w:tcPr>
          <w:p w14:paraId="2E7AC19B" w14:textId="0E72F4EC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465.6</w:t>
            </w:r>
          </w:p>
        </w:tc>
        <w:tc>
          <w:tcPr>
            <w:tcW w:w="1421" w:type="dxa"/>
          </w:tcPr>
          <w:p w14:paraId="36622396" w14:textId="1C2D9430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</w:tr>
      <w:tr w:rsidR="002D05C9" w14:paraId="786C1B48" w14:textId="77777777" w:rsidTr="002D05C9">
        <w:tc>
          <w:tcPr>
            <w:tcW w:w="1420" w:type="dxa"/>
          </w:tcPr>
          <w:p w14:paraId="78C7537F" w14:textId="7E65FF76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14:paraId="11DB2CA5" w14:textId="769DC966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14.6</w:t>
            </w:r>
          </w:p>
        </w:tc>
        <w:tc>
          <w:tcPr>
            <w:tcW w:w="1420" w:type="dxa"/>
          </w:tcPr>
          <w:p w14:paraId="204C7303" w14:textId="5B28D0E4" w:rsidR="002D05C9" w:rsidRDefault="002D05C9" w:rsidP="002D05C9">
            <w:pPr>
              <w:rPr>
                <w:rFonts w:hint="eastAsia"/>
              </w:rPr>
            </w:pPr>
            <w:r>
              <w:t>1466.1</w:t>
            </w:r>
          </w:p>
        </w:tc>
        <w:tc>
          <w:tcPr>
            <w:tcW w:w="1420" w:type="dxa"/>
          </w:tcPr>
          <w:p w14:paraId="2FE4EEFE" w14:textId="01CFE4B5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8.4</w:t>
            </w:r>
          </w:p>
        </w:tc>
        <w:tc>
          <w:tcPr>
            <w:tcW w:w="1421" w:type="dxa"/>
          </w:tcPr>
          <w:p w14:paraId="7CB142E3" w14:textId="28F44349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465.9</w:t>
            </w:r>
          </w:p>
        </w:tc>
        <w:tc>
          <w:tcPr>
            <w:tcW w:w="1421" w:type="dxa"/>
          </w:tcPr>
          <w:p w14:paraId="375FFCA5" w14:textId="60EF9765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</w:tr>
      <w:tr w:rsidR="002D05C9" w14:paraId="729C8988" w14:textId="77777777" w:rsidTr="002D05C9">
        <w:tc>
          <w:tcPr>
            <w:tcW w:w="1420" w:type="dxa"/>
          </w:tcPr>
          <w:p w14:paraId="665F9516" w14:textId="2A065FEF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14:paraId="7BE7579D" w14:textId="21D56988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15.3</w:t>
            </w:r>
          </w:p>
        </w:tc>
        <w:tc>
          <w:tcPr>
            <w:tcW w:w="1420" w:type="dxa"/>
          </w:tcPr>
          <w:p w14:paraId="75190E14" w14:textId="34C27C23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466.4</w:t>
            </w:r>
          </w:p>
        </w:tc>
        <w:tc>
          <w:tcPr>
            <w:tcW w:w="1420" w:type="dxa"/>
          </w:tcPr>
          <w:p w14:paraId="5D3E12C5" w14:textId="0D4110E2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8.0</w:t>
            </w:r>
          </w:p>
        </w:tc>
        <w:tc>
          <w:tcPr>
            <w:tcW w:w="1421" w:type="dxa"/>
          </w:tcPr>
          <w:p w14:paraId="3162F2FF" w14:textId="6BB274FE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466.0</w:t>
            </w:r>
          </w:p>
        </w:tc>
        <w:tc>
          <w:tcPr>
            <w:tcW w:w="1421" w:type="dxa"/>
          </w:tcPr>
          <w:p w14:paraId="3C10FBE6" w14:textId="6E2E44C2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</w:tr>
      <w:tr w:rsidR="002D05C9" w14:paraId="148BF477" w14:textId="77777777" w:rsidTr="002D05C9">
        <w:tc>
          <w:tcPr>
            <w:tcW w:w="1420" w:type="dxa"/>
          </w:tcPr>
          <w:p w14:paraId="7A552495" w14:textId="519B1649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</w:tcPr>
          <w:p w14:paraId="2F6963D6" w14:textId="1C1C09EF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13.1</w:t>
            </w:r>
          </w:p>
        </w:tc>
        <w:tc>
          <w:tcPr>
            <w:tcW w:w="1420" w:type="dxa"/>
          </w:tcPr>
          <w:p w14:paraId="7927DE62" w14:textId="7BD08FD3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466.4</w:t>
            </w:r>
          </w:p>
        </w:tc>
        <w:tc>
          <w:tcPr>
            <w:tcW w:w="1420" w:type="dxa"/>
          </w:tcPr>
          <w:p w14:paraId="098B470C" w14:textId="6E52078B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8.1</w:t>
            </w:r>
          </w:p>
        </w:tc>
        <w:tc>
          <w:tcPr>
            <w:tcW w:w="1421" w:type="dxa"/>
          </w:tcPr>
          <w:p w14:paraId="3F314B23" w14:textId="72C1344C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466.1</w:t>
            </w:r>
          </w:p>
        </w:tc>
        <w:tc>
          <w:tcPr>
            <w:tcW w:w="1421" w:type="dxa"/>
          </w:tcPr>
          <w:p w14:paraId="611C44E5" w14:textId="4713DD8F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.33</w:t>
            </w:r>
          </w:p>
        </w:tc>
      </w:tr>
      <w:tr w:rsidR="002D05C9" w14:paraId="6158C179" w14:textId="77777777" w:rsidTr="002D05C9">
        <w:tc>
          <w:tcPr>
            <w:tcW w:w="1420" w:type="dxa"/>
          </w:tcPr>
          <w:p w14:paraId="582E2297" w14:textId="45B2CCC8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14:paraId="7CF1DEE2" w14:textId="71F6DBD4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13.9</w:t>
            </w:r>
          </w:p>
        </w:tc>
        <w:tc>
          <w:tcPr>
            <w:tcW w:w="1420" w:type="dxa"/>
          </w:tcPr>
          <w:p w14:paraId="660070BF" w14:textId="06095C36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466.5</w:t>
            </w:r>
          </w:p>
        </w:tc>
        <w:tc>
          <w:tcPr>
            <w:tcW w:w="1420" w:type="dxa"/>
          </w:tcPr>
          <w:p w14:paraId="39F237EA" w14:textId="0899C6E7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8.7</w:t>
            </w:r>
          </w:p>
        </w:tc>
        <w:tc>
          <w:tcPr>
            <w:tcW w:w="1421" w:type="dxa"/>
          </w:tcPr>
          <w:p w14:paraId="1C57CE66" w14:textId="2C3B7EDB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466.2</w:t>
            </w:r>
          </w:p>
        </w:tc>
        <w:tc>
          <w:tcPr>
            <w:tcW w:w="1421" w:type="dxa"/>
          </w:tcPr>
          <w:p w14:paraId="6F95CFFB" w14:textId="4F9F9DE7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.34</w:t>
            </w:r>
          </w:p>
        </w:tc>
      </w:tr>
      <w:tr w:rsidR="002D05C9" w14:paraId="557FE3B0" w14:textId="77777777" w:rsidTr="002D05C9">
        <w:tc>
          <w:tcPr>
            <w:tcW w:w="1420" w:type="dxa"/>
          </w:tcPr>
          <w:p w14:paraId="71D866D4" w14:textId="7766DB76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14:paraId="15EDB8EC" w14:textId="61F812F2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13.2</w:t>
            </w:r>
          </w:p>
        </w:tc>
        <w:tc>
          <w:tcPr>
            <w:tcW w:w="1420" w:type="dxa"/>
          </w:tcPr>
          <w:p w14:paraId="5BDBEA68" w14:textId="61D9AF39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466.6</w:t>
            </w:r>
          </w:p>
        </w:tc>
        <w:tc>
          <w:tcPr>
            <w:tcW w:w="1420" w:type="dxa"/>
          </w:tcPr>
          <w:p w14:paraId="1EBC8C39" w14:textId="0C0EC43F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7.3</w:t>
            </w:r>
          </w:p>
        </w:tc>
        <w:tc>
          <w:tcPr>
            <w:tcW w:w="1421" w:type="dxa"/>
          </w:tcPr>
          <w:p w14:paraId="425C2486" w14:textId="4F5DDC2F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466.4</w:t>
            </w:r>
          </w:p>
        </w:tc>
        <w:tc>
          <w:tcPr>
            <w:tcW w:w="1421" w:type="dxa"/>
          </w:tcPr>
          <w:p w14:paraId="63F1FCE6" w14:textId="750CBBF1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.32</w:t>
            </w:r>
          </w:p>
        </w:tc>
      </w:tr>
      <w:tr w:rsidR="002D05C9" w14:paraId="137F6738" w14:textId="77777777" w:rsidTr="002D05C9">
        <w:tc>
          <w:tcPr>
            <w:tcW w:w="1420" w:type="dxa"/>
          </w:tcPr>
          <w:p w14:paraId="53643F3B" w14:textId="3FFE30A8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</w:tcPr>
          <w:p w14:paraId="47DA9FF6" w14:textId="076D854F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12.1</w:t>
            </w:r>
          </w:p>
        </w:tc>
        <w:tc>
          <w:tcPr>
            <w:tcW w:w="1420" w:type="dxa"/>
          </w:tcPr>
          <w:p w14:paraId="29377EEE" w14:textId="3764C074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466.7</w:t>
            </w:r>
          </w:p>
        </w:tc>
        <w:tc>
          <w:tcPr>
            <w:tcW w:w="1420" w:type="dxa"/>
          </w:tcPr>
          <w:p w14:paraId="510D2CC7" w14:textId="7D26113B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8.7</w:t>
            </w:r>
          </w:p>
        </w:tc>
        <w:tc>
          <w:tcPr>
            <w:tcW w:w="1421" w:type="dxa"/>
          </w:tcPr>
          <w:p w14:paraId="017BB09A" w14:textId="1D9A0C93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466.4</w:t>
            </w:r>
          </w:p>
        </w:tc>
        <w:tc>
          <w:tcPr>
            <w:tcW w:w="1421" w:type="dxa"/>
          </w:tcPr>
          <w:p w14:paraId="0132C36A" w14:textId="0BCDA6F8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.34</w:t>
            </w:r>
          </w:p>
        </w:tc>
      </w:tr>
      <w:tr w:rsidR="002D05C9" w14:paraId="0681DF14" w14:textId="77777777" w:rsidTr="002D05C9">
        <w:tc>
          <w:tcPr>
            <w:tcW w:w="1420" w:type="dxa"/>
          </w:tcPr>
          <w:p w14:paraId="44F7B254" w14:textId="56788894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20" w:type="dxa"/>
          </w:tcPr>
          <w:p w14:paraId="6D812511" w14:textId="7104AD7B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13.2</w:t>
            </w:r>
          </w:p>
        </w:tc>
        <w:tc>
          <w:tcPr>
            <w:tcW w:w="1420" w:type="dxa"/>
          </w:tcPr>
          <w:p w14:paraId="0E77F43D" w14:textId="0B05CB9D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466.8</w:t>
            </w:r>
          </w:p>
        </w:tc>
        <w:tc>
          <w:tcPr>
            <w:tcW w:w="1420" w:type="dxa"/>
          </w:tcPr>
          <w:p w14:paraId="2AE193C4" w14:textId="68A03BB9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7.1</w:t>
            </w:r>
          </w:p>
        </w:tc>
        <w:tc>
          <w:tcPr>
            <w:tcW w:w="1421" w:type="dxa"/>
          </w:tcPr>
          <w:p w14:paraId="2AEE843F" w14:textId="108A302E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466.5</w:t>
            </w:r>
          </w:p>
        </w:tc>
        <w:tc>
          <w:tcPr>
            <w:tcW w:w="1421" w:type="dxa"/>
          </w:tcPr>
          <w:p w14:paraId="1B5427A7" w14:textId="7F984AC2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.31</w:t>
            </w:r>
          </w:p>
        </w:tc>
      </w:tr>
      <w:tr w:rsidR="002D05C9" w14:paraId="602C386F" w14:textId="77777777" w:rsidTr="002D05C9">
        <w:tc>
          <w:tcPr>
            <w:tcW w:w="1420" w:type="dxa"/>
          </w:tcPr>
          <w:p w14:paraId="39E3D622" w14:textId="4006140C" w:rsidR="002D05C9" w:rsidRDefault="002D05C9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平均</w:t>
            </w:r>
          </w:p>
        </w:tc>
        <w:tc>
          <w:tcPr>
            <w:tcW w:w="1420" w:type="dxa"/>
          </w:tcPr>
          <w:p w14:paraId="749AAB3E" w14:textId="77777777" w:rsidR="002D05C9" w:rsidRDefault="002D05C9" w:rsidP="002D05C9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6CA86201" w14:textId="77777777" w:rsidR="002D05C9" w:rsidRDefault="002D05C9" w:rsidP="002D05C9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12C4C391" w14:textId="77777777" w:rsidR="002D05C9" w:rsidRDefault="002D05C9" w:rsidP="002D05C9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218F4740" w14:textId="77777777" w:rsidR="002D05C9" w:rsidRDefault="002D05C9" w:rsidP="002D05C9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10AD3739" w14:textId="2622EFFC" w:rsidR="002D05C9" w:rsidRDefault="00A0257E" w:rsidP="002D05C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.372</w:t>
            </w:r>
          </w:p>
        </w:tc>
      </w:tr>
    </w:tbl>
    <w:p w14:paraId="3653F8F7" w14:textId="127B038C" w:rsidR="00A0257E" w:rsidRDefault="00A0257E" w:rsidP="002D05C9">
      <w:r>
        <w:rPr>
          <w:rFonts w:hint="eastAsia"/>
        </w:rPr>
        <w:t>相对误差=</w:t>
      </w:r>
      <w:r>
        <w:t>0.05</w:t>
      </w:r>
    </w:p>
    <w:p w14:paraId="1443DAD8" w14:textId="4AECDF00" w:rsidR="00A0257E" w:rsidRDefault="00A0257E" w:rsidP="002D05C9">
      <w:r>
        <w:rPr>
          <w:rFonts w:hint="eastAsia"/>
        </w:rPr>
        <w:t>七、参考题</w:t>
      </w:r>
    </w:p>
    <w:p w14:paraId="4341C58E" w14:textId="43015F45" w:rsidR="00A0257E" w:rsidRDefault="00A0257E" w:rsidP="00A025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4</w:t>
      </w:r>
      <w:r>
        <w:rPr>
          <w:rFonts w:hint="eastAsia"/>
        </w:rPr>
        <w:t>、</w:t>
      </w:r>
      <w:r>
        <w:t>从停止打气到读取</w:t>
      </w:r>
      <w:r>
        <w:rPr>
          <w:rFonts w:hint="eastAsia"/>
        </w:rPr>
        <w:t xml:space="preserve">时间短：偏小 </w:t>
      </w:r>
      <w:r>
        <w:t xml:space="preserve">   </w:t>
      </w:r>
      <w:r>
        <w:t>从停止放气到读取p2的时间很短</w:t>
      </w:r>
      <w:r>
        <w:rPr>
          <w:rFonts w:hint="eastAsia"/>
        </w:rPr>
        <w:t>：偏小</w:t>
      </w:r>
    </w:p>
    <w:p w14:paraId="7C33E467" w14:textId="28208C44" w:rsidR="00A0257E" w:rsidRDefault="00A0257E" w:rsidP="00A0257E">
      <w:r>
        <w:rPr>
          <w:rFonts w:hint="eastAsia"/>
        </w:rPr>
        <w:t>若时间都很长，对测量结果</w:t>
      </w:r>
      <w:r>
        <w:rPr>
          <w:rFonts w:hint="eastAsia"/>
        </w:rPr>
        <w:t>无</w:t>
      </w:r>
      <w:r>
        <w:rPr>
          <w:rFonts w:hint="eastAsia"/>
        </w:rPr>
        <w:t>影响</w:t>
      </w:r>
      <w:r>
        <w:rPr>
          <w:rFonts w:hint="eastAsia"/>
        </w:rPr>
        <w:t>。气压稳定无变化（外界温度不变）</w:t>
      </w:r>
    </w:p>
    <w:p w14:paraId="03B1C521" w14:textId="055041BB" w:rsidR="00A0257E" w:rsidRDefault="00A0257E" w:rsidP="00A0257E">
      <w:r>
        <w:rPr>
          <w:rFonts w:hint="eastAsia"/>
        </w:rPr>
        <w:t>八、思考题</w:t>
      </w:r>
    </w:p>
    <w:p w14:paraId="72F65176" w14:textId="24E98A37" w:rsidR="00A0257E" w:rsidRPr="002D05C9" w:rsidRDefault="00A0257E" w:rsidP="00A025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3</w:t>
      </w:r>
      <w:r>
        <w:rPr>
          <w:rFonts w:hint="eastAsia"/>
        </w:rPr>
        <w:t>、绝热膨胀气体。无影响。V</w:t>
      </w:r>
      <w:r>
        <w:t>1/V2=P2/P1</w:t>
      </w:r>
    </w:p>
    <w:sectPr w:rsidR="00A0257E" w:rsidRPr="002D0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506C"/>
    <w:multiLevelType w:val="hybridMultilevel"/>
    <w:tmpl w:val="EACA0D56"/>
    <w:lvl w:ilvl="0" w:tplc="216446B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3372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22B"/>
    <w:rsid w:val="002D05C9"/>
    <w:rsid w:val="00703714"/>
    <w:rsid w:val="00A0257E"/>
    <w:rsid w:val="00D87F22"/>
    <w:rsid w:val="00E659F8"/>
    <w:rsid w:val="00F6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B881"/>
  <w15:chartTrackingRefBased/>
  <w15:docId w15:val="{C8469302-A15A-49DA-A20D-F9CF1BA5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5C9"/>
    <w:pPr>
      <w:ind w:firstLineChars="200" w:firstLine="420"/>
    </w:pPr>
  </w:style>
  <w:style w:type="table" w:styleId="a4">
    <w:name w:val="Table Grid"/>
    <w:basedOn w:val="a1"/>
    <w:uiPriority w:val="39"/>
    <w:rsid w:val="002D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萃希</dc:creator>
  <cp:keywords/>
  <dc:description/>
  <cp:lastModifiedBy>唐 萃希</cp:lastModifiedBy>
  <cp:revision>2</cp:revision>
  <dcterms:created xsi:type="dcterms:W3CDTF">2023-03-26T08:38:00Z</dcterms:created>
  <dcterms:modified xsi:type="dcterms:W3CDTF">2023-03-26T09:06:00Z</dcterms:modified>
</cp:coreProperties>
</file>