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063" w:rsidRPr="00D15C6A" w:rsidRDefault="00074317" w:rsidP="00FA0063">
      <w:pPr>
        <w:ind w:firstLineChars="500" w:firstLine="1405"/>
        <w:rPr>
          <w:rFonts w:ascii="宋体" w:eastAsia="宋体" w:hAnsi="宋体"/>
          <w:b/>
          <w:sz w:val="28"/>
          <w:szCs w:val="28"/>
        </w:rPr>
      </w:pPr>
      <w:r w:rsidRPr="00D15C6A">
        <w:rPr>
          <w:rFonts w:ascii="宋体" w:eastAsia="宋体" w:hAnsi="宋体" w:hint="eastAsia"/>
          <w:b/>
          <w:sz w:val="28"/>
          <w:szCs w:val="28"/>
        </w:rPr>
        <w:t>壮族</w:t>
      </w:r>
      <w:r w:rsidR="00FA0063" w:rsidRPr="00D15C6A">
        <w:rPr>
          <w:rFonts w:ascii="宋体" w:eastAsia="宋体" w:hAnsi="宋体" w:hint="eastAsia"/>
          <w:b/>
          <w:sz w:val="28"/>
          <w:szCs w:val="28"/>
        </w:rPr>
        <w:t>织锦：</w:t>
      </w:r>
      <w:r w:rsidR="00FA0063" w:rsidRPr="00D15C6A">
        <w:rPr>
          <w:rFonts w:ascii="宋体" w:eastAsia="宋体" w:hAnsi="宋体" w:hint="eastAsia"/>
          <w:b/>
          <w:sz w:val="28"/>
          <w:szCs w:val="28"/>
        </w:rPr>
        <w:t>缤纷锦织</w:t>
      </w:r>
      <w:r w:rsidR="00FA0063" w:rsidRPr="00D15C6A">
        <w:rPr>
          <w:rFonts w:ascii="宋体" w:eastAsia="宋体" w:hAnsi="宋体" w:hint="eastAsia"/>
          <w:b/>
          <w:sz w:val="28"/>
          <w:szCs w:val="28"/>
        </w:rPr>
        <w:t>，</w:t>
      </w:r>
      <w:r w:rsidR="00FA0063" w:rsidRPr="00D15C6A">
        <w:rPr>
          <w:rFonts w:ascii="宋体" w:eastAsia="宋体" w:hAnsi="宋体" w:hint="eastAsia"/>
          <w:b/>
          <w:sz w:val="28"/>
          <w:szCs w:val="28"/>
        </w:rPr>
        <w:t>壮族</w:t>
      </w:r>
      <w:r w:rsidR="00FA0063" w:rsidRPr="00D15C6A">
        <w:rPr>
          <w:rFonts w:ascii="宋体" w:eastAsia="宋体" w:hAnsi="宋体" w:hint="eastAsia"/>
          <w:b/>
          <w:sz w:val="28"/>
          <w:szCs w:val="28"/>
        </w:rPr>
        <w:t>织</w:t>
      </w:r>
      <w:r w:rsidR="00FA0063" w:rsidRPr="00D15C6A">
        <w:rPr>
          <w:rFonts w:ascii="宋体" w:eastAsia="宋体" w:hAnsi="宋体" w:hint="eastAsia"/>
          <w:b/>
          <w:sz w:val="28"/>
          <w:szCs w:val="28"/>
        </w:rPr>
        <w:t>艺的璀璨传承</w:t>
      </w:r>
    </w:p>
    <w:p w:rsidR="00DC1A86" w:rsidRDefault="00FA0063" w:rsidP="00DC1A86">
      <w:pPr>
        <w:ind w:firstLineChars="200" w:firstLine="420"/>
        <w:rPr>
          <w:rFonts w:ascii="宋体" w:eastAsia="宋体" w:hAnsi="宋体"/>
          <w:szCs w:val="21"/>
        </w:rPr>
      </w:pPr>
      <w:r>
        <w:rPr>
          <w:rFonts w:ascii="宋体" w:eastAsia="宋体" w:hAnsi="宋体" w:hint="eastAsia"/>
          <w:szCs w:val="21"/>
        </w:rPr>
        <w:t>经纬交错，机杼声声，千丝万缕织出千年之美。</w:t>
      </w:r>
    </w:p>
    <w:p w:rsidR="00DC1A86" w:rsidRDefault="00DC1A86" w:rsidP="00DC1A86">
      <w:pPr>
        <w:ind w:firstLineChars="200" w:firstLine="420"/>
        <w:rPr>
          <w:rFonts w:ascii="宋体" w:eastAsia="宋体" w:hAnsi="宋体" w:hint="eastAsia"/>
          <w:szCs w:val="21"/>
        </w:rPr>
      </w:pPr>
      <w:r>
        <w:rPr>
          <w:rFonts w:ascii="宋体" w:eastAsia="宋体" w:hAnsi="宋体" w:hint="eastAsia"/>
          <w:szCs w:val="21"/>
        </w:rPr>
        <w:t>传统纹样，实用设计，带你体会壮族特色风情。</w:t>
      </w:r>
    </w:p>
    <w:p w:rsidR="00D15C6A" w:rsidRDefault="00D15C6A" w:rsidP="00DC1A86">
      <w:pPr>
        <w:ind w:firstLineChars="200" w:firstLine="420"/>
        <w:rPr>
          <w:rFonts w:ascii="宋体" w:eastAsia="宋体" w:hAnsi="宋体"/>
          <w:szCs w:val="21"/>
        </w:rPr>
      </w:pPr>
      <w:r>
        <w:rPr>
          <w:rFonts w:ascii="宋体" w:eastAsia="宋体" w:hAnsi="宋体" w:hint="eastAsia"/>
          <w:szCs w:val="21"/>
        </w:rPr>
        <w:t>（产品展示）</w:t>
      </w:r>
    </w:p>
    <w:p w:rsidR="00DC1A86" w:rsidRDefault="00DC1A86" w:rsidP="00DC1A86">
      <w:pPr>
        <w:ind w:firstLineChars="200" w:firstLine="420"/>
        <w:rPr>
          <w:rFonts w:ascii="宋体" w:eastAsia="宋体" w:hAnsi="宋体"/>
          <w:szCs w:val="21"/>
        </w:rPr>
      </w:pPr>
      <w:r>
        <w:rPr>
          <w:rFonts w:ascii="宋体" w:eastAsia="宋体" w:hAnsi="宋体" w:hint="eastAsia"/>
          <w:noProof/>
          <w:szCs w:val="21"/>
        </w:rPr>
        <w:drawing>
          <wp:inline distT="0" distB="0" distL="0" distR="0" wp14:anchorId="5002A68F" wp14:editId="10BC95B7">
            <wp:extent cx="1800148" cy="1866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p-mo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3778" cy="1891407"/>
                    </a:xfrm>
                    <a:prstGeom prst="rect">
                      <a:avLst/>
                    </a:prstGeom>
                  </pic:spPr>
                </pic:pic>
              </a:graphicData>
            </a:graphic>
          </wp:inline>
        </w:drawing>
      </w:r>
      <w:r>
        <w:rPr>
          <w:rFonts w:ascii="宋体" w:eastAsia="宋体" w:hAnsi="宋体" w:hint="eastAsia"/>
          <w:szCs w:val="21"/>
        </w:rPr>
        <w:t>万寿纹样-壮族织锦大挂壁</w:t>
      </w:r>
    </w:p>
    <w:p w:rsidR="00204842" w:rsidRDefault="00DC1A86" w:rsidP="00204842">
      <w:pPr>
        <w:ind w:firstLineChars="200" w:firstLine="420"/>
        <w:rPr>
          <w:rFonts w:ascii="宋体" w:eastAsia="宋体" w:hAnsi="宋体" w:hint="eastAsia"/>
          <w:szCs w:val="21"/>
        </w:rPr>
      </w:pPr>
      <w:r>
        <w:rPr>
          <w:rFonts w:ascii="宋体" w:eastAsia="宋体" w:hAnsi="宋体" w:hint="eastAsia"/>
          <w:noProof/>
          <w:szCs w:val="21"/>
        </w:rPr>
        <w:drawing>
          <wp:inline distT="0" distB="0" distL="0" distR="0">
            <wp:extent cx="1093460" cy="1836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306301441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19697" cy="1880484"/>
                    </a:xfrm>
                    <a:prstGeom prst="rect">
                      <a:avLst/>
                    </a:prstGeom>
                  </pic:spPr>
                </pic:pic>
              </a:graphicData>
            </a:graphic>
          </wp:inline>
        </w:drawing>
      </w:r>
      <w:r>
        <w:rPr>
          <w:rFonts w:ascii="宋体" w:eastAsia="宋体" w:hAnsi="宋体" w:hint="eastAsia"/>
          <w:szCs w:val="21"/>
        </w:rPr>
        <w:t>万寿纹样-壮族织锦披肩</w:t>
      </w:r>
    </w:p>
    <w:p w:rsidR="00204842" w:rsidRDefault="00204842" w:rsidP="00DC1A86">
      <w:pPr>
        <w:ind w:firstLineChars="200" w:firstLine="420"/>
        <w:rPr>
          <w:rFonts w:ascii="宋体" w:eastAsia="宋体" w:hAnsi="宋体" w:hint="eastAsia"/>
          <w:szCs w:val="21"/>
        </w:rPr>
      </w:pPr>
      <w:r>
        <w:rPr>
          <w:rFonts w:ascii="宋体" w:eastAsia="宋体" w:hAnsi="宋体" w:hint="eastAsia"/>
          <w:noProof/>
          <w:szCs w:val="21"/>
        </w:rPr>
        <w:drawing>
          <wp:inline distT="0" distB="0" distL="0" distR="0">
            <wp:extent cx="1539240" cy="15392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2306301451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r>
        <w:rPr>
          <w:rFonts w:ascii="宋体" w:eastAsia="宋体" w:hAnsi="宋体" w:hint="eastAsia"/>
          <w:szCs w:val="21"/>
        </w:rPr>
        <w:t>文创-壮族织锦笔记本</w:t>
      </w:r>
    </w:p>
    <w:p w:rsidR="00DC1A86" w:rsidRPr="00FA0063" w:rsidRDefault="00DC1A86" w:rsidP="00DC1A86">
      <w:pPr>
        <w:ind w:firstLineChars="200" w:firstLine="420"/>
        <w:rPr>
          <w:rFonts w:ascii="宋体" w:eastAsia="宋体" w:hAnsi="宋体"/>
          <w:szCs w:val="21"/>
        </w:rPr>
      </w:pPr>
      <w:r w:rsidRPr="00FA0063">
        <w:rPr>
          <w:rFonts w:ascii="宋体" w:eastAsia="宋体" w:hAnsi="宋体" w:hint="eastAsia"/>
          <w:szCs w:val="21"/>
        </w:rPr>
        <w:t>缤纷锦织是壮族非遗技艺的璀璨传承，每一块壮族织锦都蕴藏着无尽的精神和文化内涵，每一片壮族织锦都是无与伦比的艺术珍品。</w:t>
      </w:r>
    </w:p>
    <w:p w:rsidR="00B73A3C" w:rsidRDefault="00B73A3C" w:rsidP="00DC1A86">
      <w:pPr>
        <w:ind w:firstLineChars="200" w:firstLine="420"/>
        <w:rPr>
          <w:rFonts w:ascii="宋体" w:eastAsia="宋体" w:hAnsi="宋体"/>
          <w:szCs w:val="21"/>
        </w:rPr>
      </w:pPr>
    </w:p>
    <w:p w:rsidR="00DC1A86" w:rsidRPr="00FA0063" w:rsidRDefault="00DC1A86" w:rsidP="00DC1A86">
      <w:pPr>
        <w:ind w:firstLineChars="200" w:firstLine="420"/>
        <w:rPr>
          <w:rFonts w:ascii="宋体" w:eastAsia="宋体" w:hAnsi="宋体"/>
          <w:szCs w:val="21"/>
        </w:rPr>
      </w:pPr>
      <w:r w:rsidRPr="00FA0063">
        <w:rPr>
          <w:rFonts w:ascii="宋体" w:eastAsia="宋体" w:hAnsi="宋体" w:hint="eastAsia"/>
          <w:szCs w:val="21"/>
        </w:rPr>
        <w:t>壮锦与云锦、蜀锦、宋锦并称中国</w:t>
      </w:r>
      <w:r w:rsidRPr="00204842">
        <w:rPr>
          <w:rFonts w:ascii="宋体" w:eastAsia="宋体" w:hAnsi="宋体" w:hint="eastAsia"/>
          <w:b/>
          <w:szCs w:val="21"/>
        </w:rPr>
        <w:t>四大名锦</w:t>
      </w:r>
      <w:r w:rsidRPr="00FA0063">
        <w:rPr>
          <w:rFonts w:ascii="宋体" w:eastAsia="宋体" w:hAnsi="宋体" w:hint="eastAsia"/>
          <w:szCs w:val="21"/>
        </w:rPr>
        <w:t>。壮锦壮文</w:t>
      </w:r>
      <w:r w:rsidRPr="00FA0063">
        <w:rPr>
          <w:rFonts w:ascii="宋体" w:eastAsia="宋体" w:hAnsi="宋体"/>
          <w:szCs w:val="21"/>
        </w:rPr>
        <w:t>意为天纹之页，这种利用棉线或丝线编织而成的精美工艺品，图案生动，结构严谨，色彩斑斓，充满热烈、开朗的民族格调，体现了壮族人民对天地的崇拜和对美好生活的追求与向往。</w:t>
      </w:r>
    </w:p>
    <w:p w:rsidR="00DC1A86" w:rsidRPr="00FA0063" w:rsidRDefault="00DC1A86" w:rsidP="00DC1A86">
      <w:pPr>
        <w:ind w:firstLineChars="200" w:firstLine="420"/>
        <w:rPr>
          <w:rFonts w:ascii="宋体" w:eastAsia="宋体" w:hAnsi="宋体"/>
          <w:szCs w:val="21"/>
        </w:rPr>
      </w:pPr>
      <w:r w:rsidRPr="00FA0063">
        <w:rPr>
          <w:rFonts w:ascii="宋体" w:eastAsia="宋体" w:hAnsi="宋体" w:hint="eastAsia"/>
          <w:szCs w:val="21"/>
        </w:rPr>
        <w:t>壮锦</w:t>
      </w:r>
      <w:r w:rsidR="00204842">
        <w:rPr>
          <w:rFonts w:ascii="宋体" w:eastAsia="宋体" w:hAnsi="宋体" w:hint="eastAsia"/>
          <w:szCs w:val="21"/>
        </w:rPr>
        <w:t>不仅图样精美，</w:t>
      </w:r>
      <w:r w:rsidRPr="00204842">
        <w:rPr>
          <w:rFonts w:ascii="宋体" w:eastAsia="宋体" w:hAnsi="宋体" w:hint="eastAsia"/>
          <w:b/>
          <w:szCs w:val="21"/>
        </w:rPr>
        <w:t>历史</w:t>
      </w:r>
      <w:r w:rsidR="00204842" w:rsidRPr="00204842">
        <w:rPr>
          <w:rFonts w:ascii="宋体" w:eastAsia="宋体" w:hAnsi="宋体" w:hint="eastAsia"/>
          <w:b/>
          <w:szCs w:val="21"/>
        </w:rPr>
        <w:t>也</w:t>
      </w:r>
      <w:r w:rsidRPr="00204842">
        <w:rPr>
          <w:rFonts w:ascii="宋体" w:eastAsia="宋体" w:hAnsi="宋体" w:hint="eastAsia"/>
          <w:b/>
          <w:szCs w:val="21"/>
        </w:rPr>
        <w:t>极为悠久</w:t>
      </w:r>
      <w:r w:rsidRPr="00FA0063">
        <w:rPr>
          <w:rFonts w:ascii="宋体" w:eastAsia="宋体" w:hAnsi="宋体" w:hint="eastAsia"/>
          <w:szCs w:val="21"/>
        </w:rPr>
        <w:t>，壮族先民在汉代织出的“斑布”就是其前身。据说，早在汉代，当地就已经产生了</w:t>
      </w:r>
      <w:r w:rsidRPr="00FA0063">
        <w:rPr>
          <w:rFonts w:ascii="宋体" w:eastAsia="宋体" w:hAnsi="宋体"/>
          <w:szCs w:val="21"/>
        </w:rPr>
        <w:t>"细者宜暑，柔熟者可御寒"的"峒布"。聪明智慧的壮族人民，充分利用植物的纤维，织制出葛布，络布作为衣料。</w:t>
      </w:r>
      <w:r w:rsidRPr="00FA0063">
        <w:rPr>
          <w:rFonts w:ascii="宋体" w:eastAsia="宋体" w:hAnsi="宋体" w:hint="eastAsia"/>
          <w:szCs w:val="21"/>
        </w:rPr>
        <w:t>中华人民共和国成立后，考古工作者在广西罗泊湾汉墓的七号残葬坑内发掘出土了数块橘红色回纹锦残片，证实汉代广西已有织锦技艺。</w:t>
      </w:r>
    </w:p>
    <w:p w:rsidR="00281E2F" w:rsidRPr="00FA0063" w:rsidRDefault="00DC1A86" w:rsidP="00B73A3C">
      <w:pPr>
        <w:ind w:firstLineChars="200" w:firstLine="420"/>
        <w:rPr>
          <w:rFonts w:ascii="宋体" w:eastAsia="宋体" w:hAnsi="宋体" w:hint="eastAsia"/>
          <w:szCs w:val="21"/>
        </w:rPr>
      </w:pPr>
      <w:r w:rsidRPr="00FA0063">
        <w:rPr>
          <w:rFonts w:ascii="宋体" w:eastAsia="宋体" w:hAnsi="宋体" w:hint="eastAsia"/>
          <w:szCs w:val="21"/>
        </w:rPr>
        <w:lastRenderedPageBreak/>
        <w:t>壮锦技艺形成于唐宋时代，根据范成大《桂海虞衡志》和周去非《岭外代答》记载，宋代广西壮族地区的纺织技术已有很高水准。彼时又受到蜀锦工艺的影响，色彩单一的壮锦，慢慢出现了黄、红、绿等颜色，图案也随之丰富起来。壮锦在明清时期进一步发展，在明代列为贡品。</w:t>
      </w:r>
      <w:r w:rsidR="00D15C6A" w:rsidRPr="00D15C6A">
        <w:rPr>
          <w:rFonts w:ascii="宋体" w:eastAsia="宋体" w:hAnsi="宋体" w:hint="eastAsia"/>
          <w:szCs w:val="21"/>
        </w:rPr>
        <w:t>（历史）</w:t>
      </w:r>
      <w:bookmarkStart w:id="0" w:name="_GoBack"/>
      <w:bookmarkEnd w:id="0"/>
    </w:p>
    <w:p w:rsidR="00B73A3C" w:rsidRDefault="00B73A3C" w:rsidP="00204842">
      <w:pPr>
        <w:ind w:firstLineChars="200" w:firstLine="420"/>
        <w:rPr>
          <w:rFonts w:ascii="宋体" w:eastAsia="宋体" w:hAnsi="宋体"/>
          <w:szCs w:val="21"/>
        </w:rPr>
      </w:pPr>
    </w:p>
    <w:p w:rsidR="00734F34" w:rsidRPr="00FA0063" w:rsidRDefault="00281E2F" w:rsidP="00D15C6A">
      <w:pPr>
        <w:ind w:firstLineChars="200" w:firstLine="420"/>
        <w:rPr>
          <w:rFonts w:ascii="宋体" w:eastAsia="宋体" w:hAnsi="宋体"/>
          <w:szCs w:val="21"/>
        </w:rPr>
      </w:pPr>
      <w:r w:rsidRPr="00FA0063">
        <w:rPr>
          <w:rFonts w:ascii="宋体" w:eastAsia="宋体" w:hAnsi="宋体" w:hint="eastAsia"/>
          <w:szCs w:val="21"/>
        </w:rPr>
        <w:t>本次推出的万寿纹壮锦披肩</w:t>
      </w:r>
      <w:r w:rsidR="00204842">
        <w:rPr>
          <w:rFonts w:ascii="宋体" w:eastAsia="宋体" w:hAnsi="宋体" w:hint="eastAsia"/>
          <w:szCs w:val="21"/>
        </w:rPr>
        <w:t>、</w:t>
      </w:r>
      <w:r w:rsidRPr="00FA0063">
        <w:rPr>
          <w:rFonts w:ascii="宋体" w:eastAsia="宋体" w:hAnsi="宋体" w:hint="eastAsia"/>
          <w:szCs w:val="21"/>
        </w:rPr>
        <w:t>大挂壁</w:t>
      </w:r>
      <w:r w:rsidR="00204842">
        <w:rPr>
          <w:rFonts w:ascii="宋体" w:eastAsia="宋体" w:hAnsi="宋体" w:hint="eastAsia"/>
          <w:szCs w:val="21"/>
        </w:rPr>
        <w:t>，及笔记本</w:t>
      </w:r>
      <w:r w:rsidRPr="00FA0063">
        <w:rPr>
          <w:rFonts w:ascii="宋体" w:eastAsia="宋体" w:hAnsi="宋体" w:hint="eastAsia"/>
          <w:szCs w:val="21"/>
        </w:rPr>
        <w:t>是由</w:t>
      </w:r>
      <w:r w:rsidRPr="00204842">
        <w:rPr>
          <w:rFonts w:ascii="宋体" w:eastAsia="宋体" w:hAnsi="宋体" w:hint="eastAsia"/>
          <w:b/>
          <w:szCs w:val="21"/>
        </w:rPr>
        <w:t>广西壮族织锦技艺的非遗传承人谭湘光老师</w:t>
      </w:r>
      <w:r w:rsidR="00D15C6A">
        <w:rPr>
          <w:rFonts w:ascii="宋体" w:eastAsia="宋体" w:hAnsi="宋体" w:hint="eastAsia"/>
          <w:szCs w:val="21"/>
        </w:rPr>
        <w:t>（名人）</w:t>
      </w:r>
      <w:r w:rsidRPr="00FA0063">
        <w:rPr>
          <w:rFonts w:ascii="宋体" w:eastAsia="宋体" w:hAnsi="宋体" w:hint="eastAsia"/>
          <w:szCs w:val="21"/>
        </w:rPr>
        <w:t>及其团队设计并制作而成。</w:t>
      </w:r>
    </w:p>
    <w:p w:rsidR="00737A68" w:rsidRPr="00204842" w:rsidRDefault="00737A68" w:rsidP="00204842">
      <w:pPr>
        <w:ind w:firstLine="420"/>
        <w:rPr>
          <w:rFonts w:ascii="宋体" w:eastAsia="宋体" w:hAnsi="宋体" w:hint="eastAsia"/>
          <w:color w:val="212529"/>
          <w:szCs w:val="21"/>
          <w:shd w:val="clear" w:color="auto" w:fill="FFFFFF"/>
        </w:rPr>
      </w:pPr>
      <w:r w:rsidRPr="00FA0063">
        <w:rPr>
          <w:rFonts w:ascii="宋体" w:eastAsia="宋体" w:hAnsi="宋体" w:hint="eastAsia"/>
          <w:noProof/>
          <w:szCs w:val="21"/>
        </w:rPr>
        <w:drawing>
          <wp:inline distT="0" distB="0" distL="0" distR="0">
            <wp:extent cx="1051560" cy="140212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20104051_075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8226" cy="1411011"/>
                    </a:xfrm>
                    <a:prstGeom prst="rect">
                      <a:avLst/>
                    </a:prstGeom>
                  </pic:spPr>
                </pic:pic>
              </a:graphicData>
            </a:graphic>
          </wp:inline>
        </w:drawing>
      </w:r>
      <w:r w:rsidRPr="00204842">
        <w:rPr>
          <w:rFonts w:eastAsiaTheme="minorHAnsi"/>
          <w:color w:val="212529"/>
          <w:sz w:val="16"/>
          <w:szCs w:val="16"/>
          <w:shd w:val="clear" w:color="auto" w:fill="FFFFFF"/>
        </w:rPr>
        <w:t>第五届中国工艺美术大师，广西非物质文化遗产项目“宾阳织锦技艺”代表性传承人</w:t>
      </w:r>
    </w:p>
    <w:p w:rsidR="00737A68" w:rsidRPr="00FA0063" w:rsidRDefault="00737A68" w:rsidP="005709D3">
      <w:pPr>
        <w:ind w:firstLine="420"/>
        <w:rPr>
          <w:rFonts w:ascii="宋体" w:eastAsia="宋体" w:hAnsi="宋体" w:hint="eastAsia"/>
          <w:szCs w:val="21"/>
        </w:rPr>
      </w:pPr>
      <w:r w:rsidRPr="00FA0063">
        <w:rPr>
          <w:rFonts w:ascii="宋体" w:eastAsia="宋体" w:hAnsi="宋体" w:hint="eastAsia"/>
          <w:szCs w:val="21"/>
        </w:rPr>
        <w:t>谭湘光</w:t>
      </w:r>
      <w:r w:rsidRPr="00FA0063">
        <w:rPr>
          <w:rFonts w:ascii="宋体" w:eastAsia="宋体" w:hAnsi="宋体"/>
          <w:szCs w:val="21"/>
        </w:rPr>
        <w:t>16岁与壮锦结缘，后拜师于中国工艺美术大师梁树英女士。起初，她学习壮锦技艺是为谋生，但学习一段时间后，渐渐对织锦产生了浓厚兴趣。</w:t>
      </w:r>
      <w:r w:rsidRPr="00FA0063">
        <w:rPr>
          <w:rFonts w:ascii="宋体" w:eastAsia="宋体" w:hAnsi="宋体" w:hint="eastAsia"/>
          <w:szCs w:val="21"/>
        </w:rPr>
        <w:t>凭借着勤奋好学、乐于吃苦的奋发精神，谭湘光很快全面地掌握了壮锦纺纱、设计图样、织锦生产一条龙工艺，并熟练地掌握生产半成品的技能。</w:t>
      </w:r>
    </w:p>
    <w:p w:rsidR="005709D3" w:rsidRDefault="00737A68" w:rsidP="005709D3">
      <w:pPr>
        <w:ind w:firstLine="420"/>
        <w:rPr>
          <w:rFonts w:ascii="宋体" w:eastAsia="宋体" w:hAnsi="宋体"/>
          <w:szCs w:val="21"/>
        </w:rPr>
      </w:pPr>
      <w:r w:rsidRPr="00FA0063">
        <w:rPr>
          <w:rFonts w:ascii="宋体" w:eastAsia="宋体" w:hAnsi="宋体" w:hint="eastAsia"/>
          <w:szCs w:val="21"/>
        </w:rPr>
        <w:t>从学徒到成长为中国工艺美术大师、广西壮族织锦技艺传承人，怀揣着对壮锦的热爱与眷恋，她一低头就坚持了</w:t>
      </w:r>
      <w:r w:rsidRPr="00FA0063">
        <w:rPr>
          <w:rFonts w:ascii="宋体" w:eastAsia="宋体" w:hAnsi="宋体"/>
          <w:szCs w:val="21"/>
        </w:rPr>
        <w:t>50余年。</w:t>
      </w:r>
      <w:r w:rsidRPr="00FA0063">
        <w:rPr>
          <w:rFonts w:ascii="宋体" w:eastAsia="宋体" w:hAnsi="宋体"/>
          <w:color w:val="212529"/>
          <w:szCs w:val="21"/>
          <w:shd w:val="clear" w:color="auto" w:fill="FFFFFF"/>
        </w:rPr>
        <w:t>曾多次应邀赴日本、泰国、马来西亚等地表演壮锦织造技艺，向世界人民展示了中国民族民间文化的无穷魅力。</w:t>
      </w:r>
    </w:p>
    <w:p w:rsidR="005709D3" w:rsidRDefault="00737A68" w:rsidP="005709D3">
      <w:pPr>
        <w:ind w:firstLine="420"/>
        <w:rPr>
          <w:rFonts w:ascii="宋体" w:eastAsia="宋体" w:hAnsi="宋体"/>
          <w:b/>
          <w:szCs w:val="21"/>
        </w:rPr>
      </w:pPr>
      <w:r w:rsidRPr="00FA0063">
        <w:rPr>
          <w:rFonts w:ascii="宋体" w:eastAsia="宋体" w:hAnsi="宋体" w:hint="eastAsia"/>
          <w:szCs w:val="21"/>
        </w:rPr>
        <w:t>在</w:t>
      </w:r>
      <w:r w:rsidRPr="00204842">
        <w:rPr>
          <w:rFonts w:ascii="宋体" w:eastAsia="宋体" w:hAnsi="宋体" w:hint="eastAsia"/>
          <w:b/>
          <w:szCs w:val="21"/>
        </w:rPr>
        <w:t>扎根传统</w:t>
      </w:r>
      <w:r w:rsidR="005709D3">
        <w:rPr>
          <w:rFonts w:ascii="宋体" w:eastAsia="宋体" w:hAnsi="宋体" w:hint="eastAsia"/>
          <w:szCs w:val="21"/>
        </w:rPr>
        <w:t>的同时，谭湘光还不忘着眼时代。</w:t>
      </w:r>
      <w:r w:rsidRPr="00FA0063">
        <w:rPr>
          <w:rFonts w:ascii="宋体" w:eastAsia="宋体" w:hAnsi="宋体" w:hint="eastAsia"/>
          <w:szCs w:val="21"/>
        </w:rPr>
        <w:t>在多年的实践中，她通过与设计团队合作，将壮锦元素融入时装、生活用品中，开发兼具实用与艺术价值的新产品。</w:t>
      </w:r>
      <w:r w:rsidR="005709D3" w:rsidRPr="00B73A3C">
        <w:rPr>
          <w:rFonts w:ascii="宋体" w:eastAsia="宋体" w:hAnsi="宋体" w:hint="eastAsia"/>
          <w:b/>
          <w:szCs w:val="21"/>
        </w:rPr>
        <w:t>本次产品中的文创就是潭湘光老师的一次尝试。</w:t>
      </w:r>
    </w:p>
    <w:p w:rsidR="005709D3" w:rsidRDefault="005709D3" w:rsidP="005709D3">
      <w:pPr>
        <w:ind w:firstLine="420"/>
        <w:rPr>
          <w:rFonts w:ascii="宋体" w:eastAsia="宋体" w:hAnsi="宋体" w:hint="eastAsia"/>
          <w:szCs w:val="21"/>
        </w:rPr>
      </w:pPr>
      <w:r>
        <w:rPr>
          <w:rFonts w:ascii="宋体" w:eastAsia="宋体" w:hAnsi="宋体" w:hint="eastAsia"/>
          <w:noProof/>
          <w:szCs w:val="21"/>
        </w:rPr>
        <w:drawing>
          <wp:inline distT="0" distB="0" distL="0" distR="0">
            <wp:extent cx="1584960" cy="1874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30630145126.jpg"/>
                    <pic:cNvPicPr/>
                  </pic:nvPicPr>
                  <pic:blipFill rotWithShape="1">
                    <a:blip r:embed="rId10" cstate="print">
                      <a:extLst>
                        <a:ext uri="{28A0092B-C50C-407E-A947-70E740481C1C}">
                          <a14:useLocalDpi xmlns:a14="http://schemas.microsoft.com/office/drawing/2010/main" val="0"/>
                        </a:ext>
                      </a:extLst>
                    </a:blip>
                    <a:srcRect l="14286" t="6803" r="14966" b="9524"/>
                    <a:stretch/>
                  </pic:blipFill>
                  <pic:spPr bwMode="auto">
                    <a:xfrm>
                      <a:off x="0" y="0"/>
                      <a:ext cx="1584960" cy="1874520"/>
                    </a:xfrm>
                    <a:prstGeom prst="rect">
                      <a:avLst/>
                    </a:prstGeom>
                    <a:ln>
                      <a:noFill/>
                    </a:ln>
                    <a:extLst>
                      <a:ext uri="{53640926-AAD7-44D8-BBD7-CCE9431645EC}">
                        <a14:shadowObscured xmlns:a14="http://schemas.microsoft.com/office/drawing/2010/main"/>
                      </a:ext>
                    </a:extLst>
                  </pic:spPr>
                </pic:pic>
              </a:graphicData>
            </a:graphic>
          </wp:inline>
        </w:drawing>
      </w:r>
    </w:p>
    <w:p w:rsidR="00B73A3C" w:rsidRDefault="00FA0063" w:rsidP="00D15C6A">
      <w:pPr>
        <w:ind w:firstLine="420"/>
        <w:rPr>
          <w:rFonts w:ascii="宋体" w:eastAsia="宋体" w:hAnsi="宋体" w:hint="eastAsia"/>
          <w:szCs w:val="21"/>
        </w:rPr>
      </w:pPr>
      <w:r w:rsidRPr="00FA0063">
        <w:rPr>
          <w:rFonts w:ascii="宋体" w:eastAsia="宋体" w:hAnsi="宋体" w:hint="eastAsia"/>
          <w:szCs w:val="21"/>
        </w:rPr>
        <w:t>谭湘光表示，作为传统技艺，壮锦在传承过程中势必会遇到很多困难，这需要每一代人的努力，希望能引领年轻人去发挥他们的智慧在市场上不断</w:t>
      </w:r>
      <w:r w:rsidRPr="00204842">
        <w:rPr>
          <w:rFonts w:ascii="宋体" w:eastAsia="宋体" w:hAnsi="宋体" w:hint="eastAsia"/>
          <w:b/>
          <w:szCs w:val="21"/>
        </w:rPr>
        <w:t>开发新产品</w:t>
      </w:r>
      <w:r w:rsidRPr="00FA0063">
        <w:rPr>
          <w:rFonts w:ascii="宋体" w:eastAsia="宋体" w:hAnsi="宋体" w:hint="eastAsia"/>
          <w:szCs w:val="21"/>
        </w:rPr>
        <w:t>，形成创业新思路，弘扬壮锦文化。</w:t>
      </w:r>
    </w:p>
    <w:p w:rsidR="00204842" w:rsidRPr="00204842" w:rsidRDefault="00204842" w:rsidP="00D15C6A">
      <w:pPr>
        <w:ind w:firstLine="420"/>
        <w:rPr>
          <w:rFonts w:ascii="宋体" w:eastAsia="宋体" w:hAnsi="宋体" w:hint="eastAsia"/>
          <w:szCs w:val="21"/>
        </w:rPr>
      </w:pPr>
      <w:r w:rsidRPr="00204842">
        <w:rPr>
          <w:rFonts w:ascii="宋体" w:eastAsia="宋体" w:hAnsi="宋体" w:hint="eastAsia"/>
          <w:szCs w:val="21"/>
        </w:rPr>
        <w:t>壮锦的编织是一门枯燥而</w:t>
      </w:r>
      <w:r w:rsidRPr="00204842">
        <w:rPr>
          <w:rFonts w:ascii="宋体" w:eastAsia="宋体" w:hAnsi="宋体" w:hint="eastAsia"/>
          <w:b/>
          <w:szCs w:val="21"/>
        </w:rPr>
        <w:t>复杂的工艺</w:t>
      </w:r>
      <w:r w:rsidR="00D15C6A">
        <w:rPr>
          <w:rFonts w:ascii="宋体" w:eastAsia="宋体" w:hAnsi="宋体" w:hint="eastAsia"/>
          <w:szCs w:val="21"/>
        </w:rPr>
        <w:t>（技艺）</w:t>
      </w:r>
      <w:r>
        <w:rPr>
          <w:rFonts w:ascii="宋体" w:eastAsia="宋体" w:hAnsi="宋体" w:hint="eastAsia"/>
          <w:szCs w:val="21"/>
        </w:rPr>
        <w:t>。</w:t>
      </w:r>
      <w:r w:rsidRPr="00204842">
        <w:rPr>
          <w:rFonts w:ascii="宋体" w:eastAsia="宋体" w:hAnsi="宋体" w:hint="eastAsia"/>
          <w:szCs w:val="21"/>
        </w:rPr>
        <w:t>壮锦共有</w:t>
      </w:r>
      <w:r w:rsidRPr="00204842">
        <w:rPr>
          <w:rFonts w:ascii="宋体" w:eastAsia="宋体" w:hAnsi="宋体"/>
          <w:b/>
          <w:szCs w:val="21"/>
        </w:rPr>
        <w:t>15道工序</w:t>
      </w:r>
      <w:r w:rsidRPr="00204842">
        <w:rPr>
          <w:rFonts w:ascii="宋体" w:eastAsia="宋体" w:hAnsi="宋体"/>
          <w:szCs w:val="21"/>
        </w:rPr>
        <w:t>：牵经线→整经→穿筘→梳纱卷经→上机→分小综纱→分大综纱/穿提花综→穿筘→打芋子装梭→织布边→挑花结本→送经开纬口→挑花（配色）→走梭→打纬</w:t>
      </w:r>
      <w:r>
        <w:rPr>
          <w:rFonts w:ascii="宋体" w:eastAsia="宋体" w:hAnsi="宋体" w:hint="eastAsia"/>
          <w:szCs w:val="21"/>
        </w:rPr>
        <w:t>。</w:t>
      </w:r>
      <w:r w:rsidRPr="00204842">
        <w:rPr>
          <w:rFonts w:ascii="宋体" w:eastAsia="宋体" w:hAnsi="宋体" w:hint="eastAsia"/>
          <w:szCs w:val="21"/>
        </w:rPr>
        <w:t>虽然它对操作者的文化素质并没有太大的要求，然而每天数万次机械的动作确实是织锦人极大考验。织锦时，艺人按着设计好的图案，用挑花尺将花纹挑出，再用一条条编花竹和大综线编排在花笼上。织造时，就按照花笼上的编花竹一条条地逐次转移，通过纵线牵引，如此往复，便把花纹织在锦面上。</w:t>
      </w:r>
    </w:p>
    <w:p w:rsidR="005709D3" w:rsidRDefault="00204842" w:rsidP="00B73A3C">
      <w:pPr>
        <w:ind w:firstLine="420"/>
        <w:rPr>
          <w:rFonts w:ascii="宋体" w:eastAsia="宋体" w:hAnsi="宋体"/>
          <w:szCs w:val="21"/>
        </w:rPr>
      </w:pPr>
      <w:r w:rsidRPr="00204842">
        <w:rPr>
          <w:rFonts w:ascii="宋体" w:eastAsia="宋体" w:hAnsi="宋体" w:hint="eastAsia"/>
          <w:szCs w:val="21"/>
        </w:rPr>
        <w:lastRenderedPageBreak/>
        <w:t>一张宽</w:t>
      </w:r>
      <w:r w:rsidRPr="00204842">
        <w:rPr>
          <w:rFonts w:ascii="宋体" w:eastAsia="宋体" w:hAnsi="宋体"/>
          <w:szCs w:val="21"/>
        </w:rPr>
        <w:t>50cm，长180cm，</w:t>
      </w:r>
      <w:r w:rsidRPr="00B73A3C">
        <w:rPr>
          <w:rFonts w:ascii="宋体" w:eastAsia="宋体" w:hAnsi="宋体"/>
          <w:b/>
          <w:szCs w:val="21"/>
        </w:rPr>
        <w:t>难度一般</w:t>
      </w:r>
      <w:r w:rsidRPr="00204842">
        <w:rPr>
          <w:rFonts w:ascii="宋体" w:eastAsia="宋体" w:hAnsi="宋体"/>
          <w:szCs w:val="21"/>
        </w:rPr>
        <w:t>的传统彩色壮锦需</w:t>
      </w:r>
      <w:r w:rsidRPr="00B73A3C">
        <w:rPr>
          <w:rFonts w:ascii="宋体" w:eastAsia="宋体" w:hAnsi="宋体"/>
          <w:b/>
          <w:szCs w:val="21"/>
        </w:rPr>
        <w:t>160个小时</w:t>
      </w:r>
      <w:r w:rsidRPr="00204842">
        <w:rPr>
          <w:rFonts w:ascii="宋体" w:eastAsia="宋体" w:hAnsi="宋体"/>
          <w:szCs w:val="21"/>
        </w:rPr>
        <w:t>左右完成，中等难度的壮锦织造时长翻倍，多种颜色所配出的绚烂壮锦耗时更长。</w:t>
      </w:r>
    </w:p>
    <w:p w:rsidR="005709D3" w:rsidRDefault="00C217AC" w:rsidP="00D15C6A">
      <w:pPr>
        <w:ind w:firstLineChars="100" w:firstLine="210"/>
        <w:rPr>
          <w:rFonts w:ascii="宋体" w:eastAsia="宋体" w:hAnsi="宋体" w:hint="eastAsia"/>
          <w:szCs w:val="21"/>
        </w:rPr>
      </w:pPr>
      <w:r w:rsidRPr="00FA0063">
        <w:rPr>
          <w:rFonts w:ascii="宋体" w:eastAsia="宋体" w:hAnsi="宋体" w:hint="eastAsia"/>
          <w:szCs w:val="21"/>
        </w:rPr>
        <w:t>历经千余年发展的壮锦有自成体系的三大种类、二十多个品种和五十多种图案</w:t>
      </w:r>
      <w:r w:rsidR="005709D3">
        <w:rPr>
          <w:rFonts w:ascii="OpenSans-Regular" w:hAnsi="OpenSans-Regular" w:hint="eastAsia"/>
          <w:color w:val="212529"/>
          <w:szCs w:val="21"/>
          <w:shd w:val="clear" w:color="auto" w:fill="FFFFFF"/>
        </w:rPr>
        <w:t>“万寿</w:t>
      </w:r>
      <w:r w:rsidR="005709D3">
        <w:rPr>
          <w:rFonts w:ascii="OpenSans-Regular" w:hAnsi="OpenSans-Regular"/>
          <w:color w:val="212529"/>
          <w:szCs w:val="21"/>
          <w:shd w:val="clear" w:color="auto" w:fill="FFFFFF"/>
        </w:rPr>
        <w:t xml:space="preserve">” </w:t>
      </w:r>
      <w:r w:rsidR="005709D3">
        <w:rPr>
          <w:rFonts w:ascii="OpenSans-Regular" w:hAnsi="OpenSans-Regular"/>
          <w:color w:val="212529"/>
          <w:szCs w:val="21"/>
          <w:shd w:val="clear" w:color="auto" w:fill="FFFFFF"/>
        </w:rPr>
        <w:t>壮锦是一种广为流传的地方民族工艺织品</w:t>
      </w:r>
      <w:r>
        <w:rPr>
          <w:rFonts w:ascii="OpenSans-Regular" w:hAnsi="OpenSans-Regular" w:hint="eastAsia"/>
          <w:color w:val="212529"/>
          <w:szCs w:val="21"/>
          <w:shd w:val="clear" w:color="auto" w:fill="FFFFFF"/>
        </w:rPr>
        <w:t>，</w:t>
      </w:r>
      <w:r w:rsidRPr="00C217AC">
        <w:rPr>
          <w:rFonts w:ascii="宋体" w:eastAsia="宋体" w:hAnsi="宋体" w:hint="eastAsia"/>
          <w:b/>
          <w:szCs w:val="21"/>
        </w:rPr>
        <w:t>本次产品</w:t>
      </w:r>
      <w:r w:rsidR="005709D3" w:rsidRPr="00C217AC">
        <w:rPr>
          <w:rFonts w:ascii="OpenSans-Regular" w:hAnsi="OpenSans-Regular"/>
          <w:b/>
          <w:color w:val="212529"/>
          <w:szCs w:val="21"/>
          <w:shd w:val="clear" w:color="auto" w:fill="FFFFFF"/>
        </w:rPr>
        <w:t>图案</w:t>
      </w:r>
      <w:r w:rsidR="005709D3" w:rsidRPr="00C217AC">
        <w:rPr>
          <w:rFonts w:ascii="宋体" w:eastAsia="宋体" w:hAnsi="宋体" w:hint="eastAsia"/>
          <w:b/>
          <w:szCs w:val="21"/>
        </w:rPr>
        <w:t>采用万寿花纹平铺</w:t>
      </w:r>
      <w:r w:rsidR="005709D3" w:rsidRPr="00C217AC">
        <w:rPr>
          <w:rFonts w:ascii="宋体" w:eastAsia="宋体" w:hAnsi="宋体" w:hint="eastAsia"/>
          <w:b/>
          <w:szCs w:val="21"/>
        </w:rPr>
        <w:t>，</w:t>
      </w:r>
      <w:r w:rsidR="005709D3" w:rsidRPr="00C217AC">
        <w:rPr>
          <w:rFonts w:ascii="OpenSans-Regular" w:hAnsi="OpenSans-Regular"/>
          <w:b/>
          <w:color w:val="212529"/>
          <w:szCs w:val="21"/>
          <w:shd w:val="clear" w:color="auto" w:fill="FFFFFF"/>
        </w:rPr>
        <w:t>经过艺术加工后，设计制作而成，</w:t>
      </w:r>
      <w:r w:rsidRPr="00C217AC">
        <w:rPr>
          <w:rFonts w:ascii="宋体" w:eastAsia="宋体" w:hAnsi="宋体" w:hint="eastAsia"/>
          <w:b/>
          <w:szCs w:val="21"/>
        </w:rPr>
        <w:t>独特图案和色彩</w:t>
      </w:r>
      <w:r w:rsidRPr="00C217AC">
        <w:rPr>
          <w:rFonts w:ascii="宋体" w:eastAsia="宋体" w:hAnsi="宋体" w:hint="eastAsia"/>
          <w:b/>
          <w:szCs w:val="21"/>
        </w:rPr>
        <w:t>精准融合</w:t>
      </w:r>
      <w:r w:rsidRPr="00C217AC">
        <w:rPr>
          <w:rFonts w:ascii="宋体" w:eastAsia="宋体" w:hAnsi="宋体" w:hint="eastAsia"/>
          <w:b/>
          <w:szCs w:val="21"/>
        </w:rPr>
        <w:t>，</w:t>
      </w:r>
      <w:r w:rsidR="005709D3" w:rsidRPr="00C217AC">
        <w:rPr>
          <w:rFonts w:ascii="宋体" w:eastAsia="宋体" w:hAnsi="宋体" w:hint="eastAsia"/>
          <w:b/>
          <w:szCs w:val="21"/>
        </w:rPr>
        <w:t>寓意吉祥福满</w:t>
      </w:r>
      <w:r w:rsidRPr="00C217AC">
        <w:rPr>
          <w:rFonts w:ascii="宋体" w:eastAsia="宋体" w:hAnsi="宋体" w:hint="eastAsia"/>
          <w:b/>
          <w:szCs w:val="21"/>
        </w:rPr>
        <w:t>，富贵安康</w:t>
      </w:r>
      <w:r w:rsidR="005709D3" w:rsidRPr="00C217AC">
        <w:rPr>
          <w:rFonts w:ascii="宋体" w:eastAsia="宋体" w:hAnsi="宋体" w:hint="eastAsia"/>
          <w:b/>
          <w:szCs w:val="21"/>
        </w:rPr>
        <w:t>。</w:t>
      </w:r>
      <w:r w:rsidR="00D15C6A">
        <w:rPr>
          <w:rFonts w:ascii="宋体" w:eastAsia="宋体" w:hAnsi="宋体" w:hint="eastAsia"/>
          <w:szCs w:val="21"/>
        </w:rPr>
        <w:t>（图样寓意）</w:t>
      </w:r>
    </w:p>
    <w:p w:rsidR="00C217AC" w:rsidRDefault="005709D3" w:rsidP="00C217AC">
      <w:pPr>
        <w:ind w:firstLine="420"/>
        <w:rPr>
          <w:rFonts w:ascii="宋体" w:eastAsia="宋体" w:hAnsi="宋体"/>
          <w:szCs w:val="21"/>
        </w:rPr>
      </w:pPr>
      <w:r>
        <w:rPr>
          <w:rFonts w:ascii="宋体" w:eastAsia="宋体" w:hAnsi="宋体"/>
          <w:noProof/>
          <w:szCs w:val="21"/>
        </w:rPr>
        <w:drawing>
          <wp:inline distT="0" distB="0" distL="0" distR="0" wp14:anchorId="1B46CF5B" wp14:editId="068DA21D">
            <wp:extent cx="838200" cy="838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p-more-1.png"/>
                    <pic:cNvPicPr/>
                  </pic:nvPicPr>
                  <pic:blipFill rotWithShape="1">
                    <a:blip r:embed="rId11" cstate="print">
                      <a:extLst>
                        <a:ext uri="{28A0092B-C50C-407E-A947-70E740481C1C}">
                          <a14:useLocalDpi xmlns:a14="http://schemas.microsoft.com/office/drawing/2010/main" val="0"/>
                        </a:ext>
                      </a:extLst>
                    </a:blip>
                    <a:srcRect t="16299" r="73128" b="57790"/>
                    <a:stretch/>
                  </pic:blipFill>
                  <pic:spPr bwMode="auto">
                    <a:xfrm>
                      <a:off x="0" y="0"/>
                      <a:ext cx="838200" cy="838200"/>
                    </a:xfrm>
                    <a:prstGeom prst="rect">
                      <a:avLst/>
                    </a:prstGeom>
                    <a:ln>
                      <a:noFill/>
                    </a:ln>
                    <a:extLst>
                      <a:ext uri="{53640926-AAD7-44D8-BBD7-CCE9431645EC}">
                        <a14:shadowObscured xmlns:a14="http://schemas.microsoft.com/office/drawing/2010/main"/>
                      </a:ext>
                    </a:extLst>
                  </pic:spPr>
                </pic:pic>
              </a:graphicData>
            </a:graphic>
          </wp:inline>
        </w:drawing>
      </w:r>
      <w:r w:rsidR="00C217AC">
        <w:rPr>
          <w:rFonts w:ascii="宋体" w:eastAsia="宋体" w:hAnsi="宋体" w:hint="eastAsia"/>
          <w:szCs w:val="21"/>
        </w:rPr>
        <w:t>万寿纹样</w:t>
      </w:r>
    </w:p>
    <w:p w:rsidR="00D15C6A" w:rsidRDefault="00D15C6A" w:rsidP="00D15C6A">
      <w:pPr>
        <w:ind w:firstLine="420"/>
        <w:rPr>
          <w:rFonts w:ascii="宋体" w:eastAsia="宋体" w:hAnsi="宋体"/>
          <w:szCs w:val="21"/>
        </w:rPr>
      </w:pPr>
    </w:p>
    <w:p w:rsidR="00D15C6A" w:rsidRDefault="00D15C6A" w:rsidP="00D15C6A">
      <w:pPr>
        <w:ind w:firstLine="420"/>
        <w:rPr>
          <w:rFonts w:ascii="宋体" w:eastAsia="宋体" w:hAnsi="宋体"/>
          <w:szCs w:val="21"/>
        </w:rPr>
      </w:pPr>
      <w:r>
        <w:rPr>
          <w:rFonts w:ascii="宋体" w:eastAsia="宋体" w:hAnsi="宋体" w:hint="eastAsia"/>
          <w:szCs w:val="21"/>
        </w:rPr>
        <w:t>（购买价值）</w:t>
      </w:r>
    </w:p>
    <w:p w:rsidR="00C217AC" w:rsidRPr="00C217AC" w:rsidRDefault="00B73A3C" w:rsidP="00D15C6A">
      <w:pPr>
        <w:ind w:firstLine="420"/>
        <w:rPr>
          <w:rFonts w:ascii="宋体" w:eastAsia="宋体" w:hAnsi="宋体" w:hint="eastAsia"/>
          <w:b/>
          <w:szCs w:val="21"/>
        </w:rPr>
      </w:pPr>
      <w:r w:rsidRPr="00C217AC">
        <w:rPr>
          <w:rFonts w:ascii="宋体" w:eastAsia="宋体" w:hAnsi="宋体" w:hint="eastAsia"/>
          <w:szCs w:val="21"/>
        </w:rPr>
        <w:t>壮族织锦，是中国传统手工艺中的瑰宝。以其独特的创作理念和精湛的工艺技巧闻名于世。这些精美的锦绣品作品体现了艺术和工艺的完美结合，</w:t>
      </w:r>
      <w:r w:rsidRPr="00C217AC">
        <w:rPr>
          <w:rFonts w:ascii="宋体" w:eastAsia="宋体" w:hAnsi="宋体" w:hint="eastAsia"/>
          <w:b/>
          <w:szCs w:val="21"/>
        </w:rPr>
        <w:t>赋予空间独特的魅力和光彩。</w:t>
      </w:r>
      <w:r w:rsidR="00C217AC" w:rsidRPr="00C217AC">
        <w:rPr>
          <w:rFonts w:ascii="宋体" w:eastAsia="宋体" w:hAnsi="宋体" w:hint="eastAsia"/>
          <w:b/>
          <w:szCs w:val="21"/>
        </w:rPr>
        <w:t>传达的优雅和精致美感</w:t>
      </w:r>
      <w:r w:rsidRPr="00C217AC">
        <w:rPr>
          <w:rFonts w:ascii="宋体" w:eastAsia="宋体" w:hAnsi="宋体" w:hint="eastAsia"/>
          <w:b/>
          <w:szCs w:val="21"/>
        </w:rPr>
        <w:t>无论是作为室内装饰，还是礼品赠送，都能带来无限的视觉享受和文化魅力。</w:t>
      </w:r>
      <w:r w:rsidR="00D15C6A">
        <w:rPr>
          <w:rFonts w:ascii="宋体" w:eastAsia="宋体" w:hAnsi="宋体" w:hint="eastAsia"/>
          <w:b/>
          <w:szCs w:val="21"/>
        </w:rPr>
        <w:t>既可</w:t>
      </w:r>
      <w:r w:rsidR="00D15C6A" w:rsidRPr="00C217AC">
        <w:rPr>
          <w:rFonts w:ascii="宋体" w:eastAsia="宋体" w:hAnsi="宋体" w:hint="eastAsia"/>
          <w:b/>
          <w:szCs w:val="21"/>
        </w:rPr>
        <w:t>美化家居环境，提升生活质量，</w:t>
      </w:r>
      <w:r w:rsidR="00D15C6A">
        <w:rPr>
          <w:rFonts w:ascii="宋体" w:eastAsia="宋体" w:hAnsi="宋体" w:hint="eastAsia"/>
          <w:b/>
          <w:szCs w:val="21"/>
        </w:rPr>
        <w:t>又能</w:t>
      </w:r>
      <w:r w:rsidR="00D15C6A" w:rsidRPr="00C217AC">
        <w:rPr>
          <w:rFonts w:ascii="宋体" w:eastAsia="宋体" w:hAnsi="宋体" w:hint="eastAsia"/>
          <w:b/>
          <w:szCs w:val="21"/>
        </w:rPr>
        <w:t>感受民族韵味。</w:t>
      </w:r>
    </w:p>
    <w:p w:rsidR="00674A4E" w:rsidRPr="00D15C6A" w:rsidRDefault="00C217AC" w:rsidP="00C217AC">
      <w:pPr>
        <w:ind w:firstLine="420"/>
        <w:rPr>
          <w:rFonts w:ascii="宋体" w:eastAsia="宋体" w:hAnsi="宋体" w:hint="eastAsia"/>
          <w:b/>
          <w:szCs w:val="21"/>
        </w:rPr>
      </w:pPr>
      <w:r w:rsidRPr="00D15C6A">
        <w:rPr>
          <w:rFonts w:ascii="宋体" w:eastAsia="宋体" w:hAnsi="宋体" w:hint="eastAsia"/>
          <w:b/>
          <w:szCs w:val="21"/>
        </w:rPr>
        <w:t>非遗传承人倾情制作，做工精美，无论自用或是赠送都是不错的选择</w:t>
      </w:r>
      <w:r w:rsidRPr="00D15C6A">
        <w:rPr>
          <w:rFonts w:ascii="宋体" w:eastAsia="宋体" w:hAnsi="宋体" w:hint="eastAsia"/>
          <w:b/>
          <w:szCs w:val="21"/>
        </w:rPr>
        <w:t>。</w:t>
      </w:r>
    </w:p>
    <w:sectPr w:rsidR="00674A4E" w:rsidRPr="00D15C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EF8" w:rsidRDefault="00664EF8" w:rsidP="00A4655D">
      <w:r>
        <w:separator/>
      </w:r>
    </w:p>
  </w:endnote>
  <w:endnote w:type="continuationSeparator" w:id="0">
    <w:p w:rsidR="00664EF8" w:rsidRDefault="00664EF8" w:rsidP="00A46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OpenSans-Regular">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EF8" w:rsidRDefault="00664EF8" w:rsidP="00A4655D">
      <w:r>
        <w:separator/>
      </w:r>
    </w:p>
  </w:footnote>
  <w:footnote w:type="continuationSeparator" w:id="0">
    <w:p w:rsidR="00664EF8" w:rsidRDefault="00664EF8" w:rsidP="00A465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93D"/>
    <w:rsid w:val="00074317"/>
    <w:rsid w:val="00204842"/>
    <w:rsid w:val="00281E2F"/>
    <w:rsid w:val="0038183E"/>
    <w:rsid w:val="005709D3"/>
    <w:rsid w:val="00664EF8"/>
    <w:rsid w:val="00674A4E"/>
    <w:rsid w:val="00734F34"/>
    <w:rsid w:val="00737A68"/>
    <w:rsid w:val="00A4655D"/>
    <w:rsid w:val="00B73A3C"/>
    <w:rsid w:val="00BA2DD9"/>
    <w:rsid w:val="00C217AC"/>
    <w:rsid w:val="00D15C6A"/>
    <w:rsid w:val="00DC1A86"/>
    <w:rsid w:val="00DF693D"/>
    <w:rsid w:val="00F9030E"/>
    <w:rsid w:val="00FA0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DB160"/>
  <w15:chartTrackingRefBased/>
  <w15:docId w15:val="{86AFD0D5-BD21-4990-8BD2-92FDD1A7B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1E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65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655D"/>
    <w:rPr>
      <w:sz w:val="18"/>
      <w:szCs w:val="18"/>
    </w:rPr>
  </w:style>
  <w:style w:type="paragraph" w:styleId="a5">
    <w:name w:val="footer"/>
    <w:basedOn w:val="a"/>
    <w:link w:val="a6"/>
    <w:uiPriority w:val="99"/>
    <w:unhideWhenUsed/>
    <w:rsid w:val="00A4655D"/>
    <w:pPr>
      <w:tabs>
        <w:tab w:val="center" w:pos="4153"/>
        <w:tab w:val="right" w:pos="8306"/>
      </w:tabs>
      <w:snapToGrid w:val="0"/>
      <w:jc w:val="left"/>
    </w:pPr>
    <w:rPr>
      <w:sz w:val="18"/>
      <w:szCs w:val="18"/>
    </w:rPr>
  </w:style>
  <w:style w:type="character" w:customStyle="1" w:styleId="a6">
    <w:name w:val="页脚 字符"/>
    <w:basedOn w:val="a0"/>
    <w:link w:val="a5"/>
    <w:uiPriority w:val="99"/>
    <w:rsid w:val="00A465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2200</TotalTime>
  <Pages>3</Pages>
  <Words>254</Words>
  <Characters>1449</Characters>
  <Application>Microsoft Office Word</Application>
  <DocSecurity>0</DocSecurity>
  <Lines>12</Lines>
  <Paragraphs>3</Paragraphs>
  <ScaleCrop>false</ScaleCrop>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2023-06-28T17:20:00Z</dcterms:created>
  <dcterms:modified xsi:type="dcterms:W3CDTF">2023-06-30T07:31:00Z</dcterms:modified>
</cp:coreProperties>
</file>