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EC" w:rsidRPr="00E27AEC" w:rsidRDefault="00E27AEC">
      <w:pPr>
        <w:rPr>
          <w:rFonts w:hint="eastAsia"/>
          <w:b/>
        </w:rPr>
      </w:pPr>
      <w:r w:rsidRPr="00E27AEC">
        <w:rPr>
          <w:rFonts w:hint="eastAsia"/>
          <w:b/>
        </w:rPr>
        <w:t>二极管伏安特性曲线：</w:t>
      </w:r>
    </w:p>
    <w:p w:rsidR="00E27AEC" w:rsidRDefault="00E27AEC">
      <w:r>
        <w:rPr>
          <w:noProof/>
        </w:rPr>
        <w:drawing>
          <wp:inline distT="0" distB="0" distL="0" distR="0">
            <wp:extent cx="4953429" cy="3741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 2023-04-06 2334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C" w:rsidRDefault="00E27AEC">
      <w:pPr>
        <w:rPr>
          <w:b/>
        </w:rPr>
      </w:pPr>
    </w:p>
    <w:p w:rsidR="00E27AEC" w:rsidRDefault="00E27AEC">
      <w:pPr>
        <w:rPr>
          <w:b/>
        </w:rPr>
      </w:pPr>
    </w:p>
    <w:p w:rsidR="00E27AEC" w:rsidRPr="00E27AEC" w:rsidRDefault="00E27AEC">
      <w:pPr>
        <w:rPr>
          <w:b/>
        </w:rPr>
      </w:pPr>
      <w:bookmarkStart w:id="0" w:name="_GoBack"/>
      <w:bookmarkEnd w:id="0"/>
      <w:r w:rsidRPr="00E27AEC">
        <w:rPr>
          <w:rFonts w:hint="eastAsia"/>
          <w:b/>
        </w:rPr>
        <w:t>稳压二极管伏安特性曲线：</w:t>
      </w:r>
    </w:p>
    <w:p w:rsidR="00E27AEC" w:rsidRDefault="00E27AEC">
      <w:pPr>
        <w:rPr>
          <w:noProof/>
        </w:rPr>
      </w:pPr>
      <w:r>
        <w:rPr>
          <w:noProof/>
        </w:rPr>
        <w:drawing>
          <wp:inline distT="0" distB="0" distL="0" distR="0">
            <wp:extent cx="5235394" cy="39703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 2023-04-06 2331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C" w:rsidRDefault="00E27AEC">
      <w:pPr>
        <w:rPr>
          <w:noProof/>
        </w:rPr>
      </w:pPr>
    </w:p>
    <w:p w:rsidR="00E27AEC" w:rsidRDefault="00E27AEC"/>
    <w:p w:rsidR="00E27AEC" w:rsidRDefault="00E27AEC">
      <w:r w:rsidRPr="00E27AEC">
        <w:rPr>
          <w:rFonts w:hint="eastAsia"/>
          <w:b/>
        </w:rPr>
        <w:t>电阻伏安特性曲线：</w:t>
      </w:r>
    </w:p>
    <w:p w:rsidR="00A157FC" w:rsidRDefault="00E27AEC">
      <w:r>
        <w:rPr>
          <w:noProof/>
        </w:rPr>
        <w:drawing>
          <wp:inline distT="0" distB="0" distL="0" distR="0">
            <wp:extent cx="4999153" cy="386367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 2023-04-06 2333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7F" w:rsidRDefault="0011707F" w:rsidP="00E27AEC">
      <w:r>
        <w:separator/>
      </w:r>
    </w:p>
  </w:endnote>
  <w:endnote w:type="continuationSeparator" w:id="0">
    <w:p w:rsidR="0011707F" w:rsidRDefault="0011707F" w:rsidP="00E2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7F" w:rsidRDefault="0011707F" w:rsidP="00E27AEC">
      <w:r>
        <w:separator/>
      </w:r>
    </w:p>
  </w:footnote>
  <w:footnote w:type="continuationSeparator" w:id="0">
    <w:p w:rsidR="0011707F" w:rsidRDefault="0011707F" w:rsidP="00E27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E1"/>
    <w:rsid w:val="0011707F"/>
    <w:rsid w:val="00A157FC"/>
    <w:rsid w:val="00BC08E1"/>
    <w:rsid w:val="00E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3758"/>
  <w15:chartTrackingRefBased/>
  <w15:docId w15:val="{3C63FC33-805D-4F77-A7B2-C12D895F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2023-04-06T15:37:00Z</dcterms:created>
  <dcterms:modified xsi:type="dcterms:W3CDTF">2023-04-06T15:37:00Z</dcterms:modified>
</cp:coreProperties>
</file>