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1. How do I enroll in my courses each semester?</w:t>
      </w:r>
    </w:p>
    <w:p w:rsidR="00000000" w:rsidDel="00000000" w:rsidP="00000000" w:rsidRDefault="00000000" w:rsidRPr="00000000" w14:paraId="00000002">
      <w:pPr>
        <w:spacing w:after="240" w:before="240" w:lineRule="auto"/>
        <w:rPr/>
      </w:pPr>
      <w:r w:rsidDel="00000000" w:rsidR="00000000" w:rsidRPr="00000000">
        <w:rPr>
          <w:rtl w:val="0"/>
        </w:rPr>
        <w:t xml:space="preserve">- Enrollment procedures, including schedules and requirements, are typically announced by the university's registrar or academic affairs office. It's essential to monitor official university communications for updates. But you can pre enroll on the portal from ISAT U by this link: https://enrollment.isatu.edu.ph/</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2. Where can I find information about tuition fees and payment deadlines?</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 the tuition fee in this university is free but the Details regarding tuition fees, payment schedules, and available payment methods are usually provided by the university's finance or cashier's office. Ensure you check official announcements to stay informed.  You may also access it by this link: https://onlinekiosk.isatu.edu.ph/accounts</w: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3. How can I apply for scholarships or financial assistance?</w:t>
      </w:r>
    </w:p>
    <w:p w:rsidR="00000000" w:rsidDel="00000000" w:rsidP="00000000" w:rsidRDefault="00000000" w:rsidRPr="00000000" w14:paraId="00000006">
      <w:pPr>
        <w:spacing w:after="240" w:before="240" w:lineRule="auto"/>
        <w:rPr/>
      </w:pPr>
      <w:r w:rsidDel="00000000" w:rsidR="00000000" w:rsidRPr="00000000">
        <w:rPr>
          <w:rtl w:val="0"/>
        </w:rPr>
        <w:t xml:space="preserve">- ISAT U offers various scholarships and financial aid programs. Information on eligibility criteria and application procedures can be obtained from the university's scholarships office or student affairs department.</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4. What support services are available for students?</w:t>
      </w:r>
    </w:p>
    <w:p w:rsidR="00000000" w:rsidDel="00000000" w:rsidP="00000000" w:rsidRDefault="00000000" w:rsidRPr="00000000" w14:paraId="00000008">
      <w:pPr>
        <w:spacing w:after="240" w:before="240" w:lineRule="auto"/>
        <w:rPr/>
      </w:pPr>
      <w:r w:rsidDel="00000000" w:rsidR="00000000" w:rsidRPr="00000000">
        <w:rPr>
          <w:rtl w:val="0"/>
        </w:rPr>
        <w:t xml:space="preserve">- The university provides a range of support services, including academic advising, counseling, and career services. These services are designed to assist students in achieving their academic and personal goals.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5. How do I access virtual learning environment  ?</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 you may Access to virtual  learning environment (VLE) using this link:</w:t>
        <w:br w:type="textWrapping"/>
        <w:t xml:space="preserve"> https://isatuvle.online/</w: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6. Where can I find the academic calendar and exam schedules?</w:t>
      </w:r>
    </w:p>
    <w:p w:rsidR="00000000" w:rsidDel="00000000" w:rsidP="00000000" w:rsidRDefault="00000000" w:rsidRPr="00000000" w14:paraId="0000000C">
      <w:pPr>
        <w:spacing w:after="240" w:before="240" w:lineRule="auto"/>
        <w:rPr/>
      </w:pPr>
      <w:r w:rsidDel="00000000" w:rsidR="00000000" w:rsidRPr="00000000">
        <w:rPr>
          <w:rtl w:val="0"/>
        </w:rPr>
        <w:t xml:space="preserve">- The academic calendar, including important dates like exam periods and holidays is found in this link:  https://www.isatu.edu.ph/issuance/university-academic-calendar/</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7. How do I join student organizations or extracurricular activities?</w:t>
      </w:r>
    </w:p>
    <w:p w:rsidR="00000000" w:rsidDel="00000000" w:rsidP="00000000" w:rsidRDefault="00000000" w:rsidRPr="00000000" w14:paraId="0000000E">
      <w:pPr>
        <w:spacing w:after="240" w:before="240" w:lineRule="auto"/>
        <w:rPr/>
      </w:pPr>
      <w:r w:rsidDel="00000000" w:rsidR="00000000" w:rsidRPr="00000000">
        <w:rPr>
          <w:rtl w:val="0"/>
        </w:rPr>
        <w:t xml:space="preserve">- Information about student organizations, clubs, and extracurricular activities is available through the student affairs office or campus bulletin boards. Participating in these groups can enrich your university experience.</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 8. What are the library hours and borrowing policies?</w:t>
      </w:r>
    </w:p>
    <w:p w:rsidR="00000000" w:rsidDel="00000000" w:rsidP="00000000" w:rsidRDefault="00000000" w:rsidRPr="00000000" w14:paraId="00000010">
      <w:pPr>
        <w:spacing w:after="240" w:before="240" w:lineRule="auto"/>
        <w:rPr>
          <w:b w:val="1"/>
        </w:rPr>
      </w:pPr>
      <w:r w:rsidDel="00000000" w:rsidR="00000000" w:rsidRPr="00000000">
        <w:rPr>
          <w:rtl w:val="0"/>
        </w:rPr>
        <w:t xml:space="preserve">- Library operating hours and borrowing guidelines are established by the university library. Familiarize yourself with these policies to make the most of the library's resources.</w:t>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9. How can I request official documents like transcripts or certificates?</w:t>
      </w:r>
    </w:p>
    <w:p w:rsidR="00000000" w:rsidDel="00000000" w:rsidP="00000000" w:rsidRDefault="00000000" w:rsidRPr="00000000" w14:paraId="00000012">
      <w:pPr>
        <w:spacing w:after="240" w:before="240" w:lineRule="auto"/>
        <w:rPr/>
      </w:pPr>
      <w:r w:rsidDel="00000000" w:rsidR="00000000" w:rsidRPr="00000000">
        <w:rPr>
          <w:rtl w:val="0"/>
        </w:rPr>
        <w:t xml:space="preserve">- Requests for official documents, such as transcripts or certificates, are handled by the registrar's office. Procedures and processing times may vary, so it's advisable to plan accordingly.</w:t>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10. Who do I contact for campus housing inquiries?</w:t>
      </w:r>
    </w:p>
    <w:p w:rsidR="00000000" w:rsidDel="00000000" w:rsidP="00000000" w:rsidRDefault="00000000" w:rsidRPr="00000000" w14:paraId="00000014">
      <w:pPr>
        <w:spacing w:after="240" w:before="240" w:lineRule="auto"/>
        <w:rPr/>
      </w:pPr>
      <w:r w:rsidDel="00000000" w:rsidR="00000000" w:rsidRPr="00000000">
        <w:rPr>
          <w:rtl w:val="0"/>
        </w:rPr>
        <w:t xml:space="preserve">- For questions related to on-campus housing, including availability and application procedures, reach out to the university's housing or student affairs office</w:t>
      </w:r>
    </w:p>
    <w:p w:rsidR="00000000" w:rsidDel="00000000" w:rsidP="00000000" w:rsidRDefault="00000000" w:rsidRPr="00000000" w14:paraId="00000015">
      <w:pPr>
        <w:spacing w:after="240" w:before="240" w:lineRule="auto"/>
        <w:rPr/>
      </w:pPr>
      <w:r w:rsidDel="00000000" w:rsidR="00000000" w:rsidRPr="00000000">
        <w:rPr>
          <w:rtl w:val="0"/>
        </w:rPr>
        <w:t xml:space="preserve">11.  </w:t>
      </w:r>
      <w:r w:rsidDel="00000000" w:rsidR="00000000" w:rsidRPr="00000000">
        <w:rPr>
          <w:b w:val="1"/>
          <w:rtl w:val="0"/>
        </w:rPr>
        <w:t xml:space="preserve">How do I register for classes or drop a course?</w:t>
        <w:br w:type="textWrapping"/>
        <w:t xml:space="preserve">- </w:t>
      </w:r>
      <w:r w:rsidDel="00000000" w:rsidR="00000000" w:rsidRPr="00000000">
        <w:rPr>
          <w:rtl w:val="0"/>
        </w:rPr>
        <w:t xml:space="preserve"> To register for classes, you need to log into the university's online portal during the designated registration period. You can select your desired courses from the course catalog and add them to your schedule. The portal can be accessed here: https://enrollment.isatu.edu.ph/. If you wish to drop a course, you need to go to your respective department and obtain an add/drop form. Fill it out and have it signed by the department head and the course/subject instructor of the class you want to add or drop. Be sure to check the university’s academic policies on add/drop deadlines to avoid any penalties. If you have any issues, contact the registrar’s office for assistance.</w:t>
      </w:r>
    </w:p>
    <w:p w:rsidR="00000000" w:rsidDel="00000000" w:rsidP="00000000" w:rsidRDefault="00000000" w:rsidRPr="00000000" w14:paraId="00000016">
      <w:pPr>
        <w:spacing w:after="240" w:before="240" w:lineRule="auto"/>
        <w:rPr/>
      </w:pPr>
      <w:r w:rsidDel="00000000" w:rsidR="00000000" w:rsidRPr="00000000">
        <w:rPr>
          <w:rtl w:val="0"/>
        </w:rPr>
        <w:t xml:space="preserve">12. </w:t>
      </w:r>
      <w:r w:rsidDel="00000000" w:rsidR="00000000" w:rsidRPr="00000000">
        <w:rPr>
          <w:b w:val="1"/>
          <w:rtl w:val="0"/>
        </w:rPr>
        <w:t xml:space="preserve">Where can I find my academic advisor?</w:t>
        <w:br w:type="textWrapping"/>
      </w:r>
      <w:r w:rsidDel="00000000" w:rsidR="00000000" w:rsidRPr="00000000">
        <w:rPr>
          <w:rtl w:val="0"/>
        </w:rPr>
        <w:t xml:space="preserve">- </w:t>
      </w:r>
      <w:r w:rsidDel="00000000" w:rsidR="00000000" w:rsidRPr="00000000">
        <w:rPr>
          <w:rtl w:val="0"/>
        </w:rPr>
        <w:t xml:space="preserve">Your academic advisor is typically assigned by your department or faculty. You can find their contact information and office hours by visiting your department’s office. If you are unsure who your advisor is, you can also ask your department’s administrative staff for assistance. Your advisor will help guide you through course selection, academic planning, and other academic concerns.</w:t>
      </w:r>
    </w:p>
    <w:p w:rsidR="00000000" w:rsidDel="00000000" w:rsidP="00000000" w:rsidRDefault="00000000" w:rsidRPr="00000000" w14:paraId="00000017">
      <w:pPr>
        <w:spacing w:after="240" w:before="240" w:lineRule="auto"/>
        <w:ind w:left="0" w:firstLine="0"/>
        <w:rPr/>
      </w:pPr>
      <w:r w:rsidDel="00000000" w:rsidR="00000000" w:rsidRPr="00000000">
        <w:rPr>
          <w:b w:val="1"/>
          <w:rtl w:val="0"/>
        </w:rPr>
        <w:t xml:space="preserve">13. What are the special interest clubs?</w:t>
        <w:br w:type="textWrapping"/>
        <w:t xml:space="preserve">- </w:t>
      </w:r>
      <w:r w:rsidDel="00000000" w:rsidR="00000000" w:rsidRPr="00000000">
        <w:rPr>
          <w:rtl w:val="0"/>
        </w:rPr>
        <w:t xml:space="preserve">There are many special interest clubs at this university, each with its own unique goals, and some of them may catch your interest. Here is a list of these clubs:</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rtl w:val="0"/>
        </w:rPr>
        <w:t xml:space="preserve">Environmental Club</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rtl w:val="0"/>
        </w:rPr>
        <w:t xml:space="preserve">ISAT U Performing Arts</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tl w:val="0"/>
        </w:rPr>
        <w:t xml:space="preserve">ISAT U Space Society</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Organization of Science Majors and Educators</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tl w:val="0"/>
        </w:rPr>
        <w:t xml:space="preserve">Partum Multimedia League</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tl w:val="0"/>
        </w:rPr>
        <w:t xml:space="preserve">ISAT U United Martial Arts Organization</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rtl w:val="0"/>
        </w:rPr>
        <w:t xml:space="preserve">ISAT U Peer Facilitators’ Club</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rtl w:val="0"/>
        </w:rPr>
        <w:t xml:space="preserve">ISAT U Red Cross Youth Council</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rtl w:val="0"/>
        </w:rPr>
        <w:t xml:space="preserve">Tradean Democratic Alliance</w:t>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rtl w:val="0"/>
        </w:rPr>
        <w:t xml:space="preserve">ISAT U Student Ambassadors</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Circle of Mathematics Majors</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rtl w:val="0"/>
        </w:rPr>
        <w:t xml:space="preserve">Junior Philippine Institute of Architecture ISAT U Student Chapter</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rtl w:val="0"/>
        </w:rPr>
        <w:t xml:space="preserve">ISAT U Student Laborers Association</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rtl w:val="0"/>
        </w:rPr>
        <w:t xml:space="preserve">Artistech</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rtl w:val="0"/>
        </w:rPr>
        <w:t xml:space="preserve">Spectral Gears Esports</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rtl w:val="0"/>
        </w:rPr>
        <w:t xml:space="preserve">Musica Humanista Chorale</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rtl w:val="0"/>
        </w:rPr>
        <w:t xml:space="preserve">ISAT U Innovators and Technopreneurs Society</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tl w:val="0"/>
        </w:rPr>
        <w:t xml:space="preserve">AWANA Youth ISAT U</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rtl w:val="0"/>
        </w:rPr>
        <w:t xml:space="preserve">CFC - Youth for Christ ISAT U</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rtl w:val="0"/>
        </w:rPr>
        <w:t xml:space="preserve">Philippine Student Alliance Movement</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tl w:val="0"/>
        </w:rPr>
        <w:t xml:space="preserve">Kapisanan ng mga Mag-aaral sa Panitikan at Wika</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tl w:val="0"/>
        </w:rPr>
        <w:t xml:space="preserve">Gregorian Chanters</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tl w:val="0"/>
        </w:rPr>
        <w:t xml:space="preserve">ISAT U Alumni Dormer’s Association</w:t>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rtl w:val="0"/>
        </w:rPr>
        <w:t xml:space="preserve">The Technovator</w:t>
      </w:r>
    </w:p>
    <w:p w:rsidR="00000000" w:rsidDel="00000000" w:rsidP="00000000" w:rsidRDefault="00000000" w:rsidRPr="00000000" w14:paraId="00000030">
      <w:pPr>
        <w:spacing w:after="240" w:before="240" w:lineRule="auto"/>
        <w:ind w:left="0" w:firstLine="0"/>
        <w:rPr/>
      </w:pPr>
      <w:r w:rsidDel="00000000" w:rsidR="00000000" w:rsidRPr="00000000">
        <w:rPr>
          <w:rtl w:val="0"/>
        </w:rPr>
        <w:t xml:space="preserve">14. </w:t>
      </w:r>
      <w:r w:rsidDel="00000000" w:rsidR="00000000" w:rsidRPr="00000000">
        <w:rPr>
          <w:b w:val="1"/>
          <w:rtl w:val="0"/>
        </w:rPr>
        <w:t xml:space="preserve">Who are the governing board of regents?</w:t>
        <w:br w:type="textWrapping"/>
        <w:t xml:space="preserve"> - </w:t>
      </w:r>
      <w:r w:rsidDel="00000000" w:rsidR="00000000" w:rsidRPr="00000000">
        <w:rPr>
          <w:rtl w:val="0"/>
        </w:rPr>
        <w:t xml:space="preserve">The Board of Regents as of July 2024 is composed of the following members:</w:t>
      </w:r>
    </w:p>
    <w:p w:rsidR="00000000" w:rsidDel="00000000" w:rsidP="00000000" w:rsidRDefault="00000000" w:rsidRPr="00000000" w14:paraId="00000031">
      <w:pPr>
        <w:numPr>
          <w:ilvl w:val="0"/>
          <w:numId w:val="7"/>
        </w:numPr>
        <w:spacing w:after="0" w:afterAutospacing="0" w:before="240" w:lineRule="auto"/>
        <w:ind w:left="720" w:hanging="360"/>
      </w:pPr>
      <w:r w:rsidDel="00000000" w:rsidR="00000000" w:rsidRPr="00000000">
        <w:rPr>
          <w:rtl w:val="0"/>
        </w:rPr>
        <w:t xml:space="preserve">HON. J. PROSPERO E. DE VERA III – Chairman, Commission on Higher Education</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rtl w:val="0"/>
        </w:rPr>
        <w:t xml:space="preserve">HON. GABRIEL M. SALISTRE, JR. – University President</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rtl w:val="0"/>
        </w:rPr>
        <w:t xml:space="preserve">HON. FRANCIS JOSEPH G. ESCUDERO – Chairperson, Committee on Education, Culture, and Arts, Senate of the Philippines</w:t>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rtl w:val="0"/>
        </w:rPr>
        <w:t xml:space="preserve">HON. MARK O. GO – Chairperson, Committee on Higher and Technical Education, House of Representatives</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rtl w:val="0"/>
        </w:rPr>
        <w:t xml:space="preserve">HON. ARECIO A. CASING, JR. – Regional Director, NEDA VI</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rtl w:val="0"/>
        </w:rPr>
        <w:t xml:space="preserve">HON. ROWEN R. GELONGA – Regional Director, DOST</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rtl w:val="0"/>
        </w:rPr>
        <w:t xml:space="preserve">HON. LINO B. BALDEVARONA – President, Faculty and Employment Federation, Inc.</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rtl w:val="0"/>
        </w:rPr>
        <w:t xml:space="preserve">HON. LEO S. SOMBIRO – President, ISAT U Alumni Association</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rtl w:val="0"/>
        </w:rPr>
        <w:t xml:space="preserve">HON. JESSRAF S. PALMARES – Private Sector Representative</w:t>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rtl w:val="0"/>
        </w:rPr>
        <w:t xml:space="preserve">HON. FULBERT C. WOO – Private Sector Representative</w:t>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rtl w:val="0"/>
        </w:rPr>
        <w:t xml:space="preserve">HON. ANGEL TIBUBOS – Federated Student Republic</w:t>
      </w:r>
    </w:p>
    <w:p w:rsidR="00000000" w:rsidDel="00000000" w:rsidP="00000000" w:rsidRDefault="00000000" w:rsidRPr="00000000" w14:paraId="0000003C">
      <w:pPr>
        <w:numPr>
          <w:ilvl w:val="0"/>
          <w:numId w:val="7"/>
        </w:numPr>
        <w:spacing w:after="240" w:before="0" w:beforeAutospacing="0" w:lineRule="auto"/>
        <w:ind w:left="720" w:hanging="360"/>
      </w:pPr>
      <w:r w:rsidDel="00000000" w:rsidR="00000000" w:rsidRPr="00000000">
        <w:rPr>
          <w:rtl w:val="0"/>
        </w:rPr>
        <w:t xml:space="preserve">MERGIE C. GASATAYA, Ed.D. – University/Board Secretary</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15. Who are in the executive committee of ISAT U?</w:t>
      </w:r>
    </w:p>
    <w:p w:rsidR="00000000" w:rsidDel="00000000" w:rsidP="00000000" w:rsidRDefault="00000000" w:rsidRPr="00000000" w14:paraId="0000003E">
      <w:pPr>
        <w:numPr>
          <w:ilvl w:val="0"/>
          <w:numId w:val="4"/>
        </w:numPr>
        <w:spacing w:after="0" w:afterAutospacing="0" w:before="240" w:lineRule="auto"/>
        <w:ind w:left="720" w:hanging="360"/>
        <w:rPr>
          <w:u w:val="none"/>
        </w:rPr>
      </w:pPr>
      <w:r w:rsidDel="00000000" w:rsidR="00000000" w:rsidRPr="00000000">
        <w:rPr>
          <w:rtl w:val="0"/>
        </w:rPr>
        <w:t xml:space="preserve">Here are the executives with their respective positions:</w:t>
      </w:r>
    </w:p>
    <w:p w:rsidR="00000000" w:rsidDel="00000000" w:rsidP="00000000" w:rsidRDefault="00000000" w:rsidRPr="00000000" w14:paraId="0000003F">
      <w:pPr>
        <w:numPr>
          <w:ilvl w:val="0"/>
          <w:numId w:val="2"/>
        </w:numPr>
        <w:spacing w:after="0" w:afterAutospacing="0" w:before="0" w:beforeAutospacing="0" w:lineRule="auto"/>
        <w:ind w:left="720" w:hanging="360"/>
        <w:rPr>
          <w:u w:val="none"/>
        </w:rPr>
      </w:pPr>
      <w:r w:rsidDel="00000000" w:rsidR="00000000" w:rsidRPr="00000000">
        <w:rPr>
          <w:rtl w:val="0"/>
        </w:rPr>
        <w:t xml:space="preserve">Dr. Gabriel M. Salistre – University President</w:t>
      </w:r>
    </w:p>
    <w:p w:rsidR="00000000" w:rsidDel="00000000" w:rsidP="00000000" w:rsidRDefault="00000000" w:rsidRPr="00000000" w14:paraId="00000040">
      <w:pPr>
        <w:numPr>
          <w:ilvl w:val="0"/>
          <w:numId w:val="2"/>
        </w:numPr>
        <w:spacing w:after="0" w:afterAutospacing="0" w:before="0" w:beforeAutospacing="0" w:lineRule="auto"/>
        <w:ind w:left="720" w:hanging="360"/>
        <w:rPr>
          <w:u w:val="none"/>
        </w:rPr>
      </w:pPr>
      <w:r w:rsidDel="00000000" w:rsidR="00000000" w:rsidRPr="00000000">
        <w:rPr>
          <w:rtl w:val="0"/>
        </w:rPr>
        <w:t xml:space="preserve">Dr. Russ Allen B. Napud – Vice President for Administration &amp; Finance (VPAF)</w:t>
      </w:r>
    </w:p>
    <w:p w:rsidR="00000000" w:rsidDel="00000000" w:rsidP="00000000" w:rsidRDefault="00000000" w:rsidRPr="00000000" w14:paraId="00000041">
      <w:pPr>
        <w:numPr>
          <w:ilvl w:val="0"/>
          <w:numId w:val="2"/>
        </w:numPr>
        <w:spacing w:after="0" w:afterAutospacing="0" w:before="0" w:beforeAutospacing="0" w:lineRule="auto"/>
        <w:ind w:left="720" w:hanging="360"/>
        <w:rPr>
          <w:u w:val="none"/>
        </w:rPr>
      </w:pPr>
      <w:r w:rsidDel="00000000" w:rsidR="00000000" w:rsidRPr="00000000">
        <w:rPr>
          <w:rtl w:val="0"/>
        </w:rPr>
        <w:t xml:space="preserve">Dr. Nemia H. Mabaquiao – Vice President for External Affairs (VPEA)</w:t>
      </w:r>
    </w:p>
    <w:p w:rsidR="00000000" w:rsidDel="00000000" w:rsidP="00000000" w:rsidRDefault="00000000" w:rsidRPr="00000000" w14:paraId="00000042">
      <w:pPr>
        <w:numPr>
          <w:ilvl w:val="0"/>
          <w:numId w:val="2"/>
        </w:numPr>
        <w:spacing w:after="0" w:afterAutospacing="0" w:before="0" w:beforeAutospacing="0" w:lineRule="auto"/>
        <w:ind w:left="720" w:hanging="360"/>
        <w:rPr>
          <w:u w:val="none"/>
        </w:rPr>
      </w:pPr>
      <w:r w:rsidDel="00000000" w:rsidR="00000000" w:rsidRPr="00000000">
        <w:rPr>
          <w:rtl w:val="0"/>
        </w:rPr>
        <w:t xml:space="preserve">Dr. Carmelo V. Ambut – Vice President for Research and Extension (VPRE)</w:t>
      </w:r>
    </w:p>
    <w:p w:rsidR="00000000" w:rsidDel="00000000" w:rsidP="00000000" w:rsidRDefault="00000000" w:rsidRPr="00000000" w14:paraId="00000043">
      <w:pPr>
        <w:numPr>
          <w:ilvl w:val="0"/>
          <w:numId w:val="2"/>
        </w:numPr>
        <w:spacing w:after="0" w:afterAutospacing="0" w:before="0" w:beforeAutospacing="0" w:lineRule="auto"/>
        <w:ind w:left="720" w:hanging="360"/>
        <w:rPr>
          <w:u w:val="none"/>
        </w:rPr>
      </w:pPr>
      <w:r w:rsidDel="00000000" w:rsidR="00000000" w:rsidRPr="00000000">
        <w:rPr>
          <w:rtl w:val="0"/>
        </w:rPr>
        <w:t xml:space="preserve">Dr. Corazon C. Corbal – Vice President for Academic Affairs (VPAA)</w:t>
      </w:r>
    </w:p>
    <w:p w:rsidR="00000000" w:rsidDel="00000000" w:rsidP="00000000" w:rsidRDefault="00000000" w:rsidRPr="00000000" w14:paraId="00000044">
      <w:pPr>
        <w:numPr>
          <w:ilvl w:val="0"/>
          <w:numId w:val="2"/>
        </w:numPr>
        <w:spacing w:after="0" w:afterAutospacing="0" w:before="0" w:beforeAutospacing="0" w:lineRule="auto"/>
        <w:ind w:left="720" w:hanging="360"/>
        <w:rPr>
          <w:u w:val="none"/>
        </w:rPr>
      </w:pPr>
      <w:r w:rsidDel="00000000" w:rsidR="00000000" w:rsidRPr="00000000">
        <w:rPr>
          <w:rtl w:val="0"/>
        </w:rPr>
        <w:t xml:space="preserve">Dr. Joel A. Ciriaco – Dean, College of Education (COE)</w:t>
      </w:r>
    </w:p>
    <w:p w:rsidR="00000000" w:rsidDel="00000000" w:rsidP="00000000" w:rsidRDefault="00000000" w:rsidRPr="00000000" w14:paraId="00000045">
      <w:pPr>
        <w:numPr>
          <w:ilvl w:val="0"/>
          <w:numId w:val="2"/>
        </w:numPr>
        <w:spacing w:after="0" w:afterAutospacing="0" w:before="0" w:beforeAutospacing="0" w:lineRule="auto"/>
        <w:ind w:left="720" w:hanging="360"/>
        <w:rPr>
          <w:u w:val="none"/>
        </w:rPr>
      </w:pPr>
      <w:r w:rsidDel="00000000" w:rsidR="00000000" w:rsidRPr="00000000">
        <w:rPr>
          <w:rtl w:val="0"/>
        </w:rPr>
        <w:t xml:space="preserve">Dr. Evan G. Daza – Dean, College of Engineering and Architecture (CEA)</w:t>
      </w:r>
    </w:p>
    <w:p w:rsidR="00000000" w:rsidDel="00000000" w:rsidP="00000000" w:rsidRDefault="00000000" w:rsidRPr="00000000" w14:paraId="00000046">
      <w:pPr>
        <w:numPr>
          <w:ilvl w:val="0"/>
          <w:numId w:val="2"/>
        </w:numPr>
        <w:spacing w:after="0" w:afterAutospacing="0" w:before="0" w:beforeAutospacing="0" w:lineRule="auto"/>
        <w:ind w:left="720" w:hanging="360"/>
        <w:rPr>
          <w:u w:val="none"/>
        </w:rPr>
      </w:pPr>
      <w:r w:rsidDel="00000000" w:rsidR="00000000" w:rsidRPr="00000000">
        <w:rPr>
          <w:rtl w:val="0"/>
        </w:rPr>
        <w:t xml:space="preserve">Dr. Tracy N. Tacuban – Dean, College of Arts and Science (CAS)</w:t>
      </w:r>
    </w:p>
    <w:p w:rsidR="00000000" w:rsidDel="00000000" w:rsidP="00000000" w:rsidRDefault="00000000" w:rsidRPr="00000000" w14:paraId="00000047">
      <w:pPr>
        <w:numPr>
          <w:ilvl w:val="0"/>
          <w:numId w:val="2"/>
        </w:numPr>
        <w:spacing w:after="0" w:afterAutospacing="0" w:before="0" w:beforeAutospacing="0" w:lineRule="auto"/>
        <w:ind w:left="720" w:hanging="360"/>
        <w:rPr>
          <w:u w:val="none"/>
        </w:rPr>
      </w:pPr>
      <w:r w:rsidDel="00000000" w:rsidR="00000000" w:rsidRPr="00000000">
        <w:rPr>
          <w:rtl w:val="0"/>
        </w:rPr>
        <w:t xml:space="preserve">Dr. Jeanneth F. Darroca – Dean, College of Industrial Technology (CIT)</w:t>
      </w:r>
    </w:p>
    <w:p w:rsidR="00000000" w:rsidDel="00000000" w:rsidP="00000000" w:rsidRDefault="00000000" w:rsidRPr="00000000" w14:paraId="00000048">
      <w:pPr>
        <w:numPr>
          <w:ilvl w:val="0"/>
          <w:numId w:val="2"/>
        </w:numPr>
        <w:spacing w:after="0" w:afterAutospacing="0" w:before="0" w:beforeAutospacing="0" w:lineRule="auto"/>
        <w:ind w:left="720" w:hanging="360"/>
        <w:rPr>
          <w:u w:val="none"/>
        </w:rPr>
      </w:pPr>
      <w:r w:rsidDel="00000000" w:rsidR="00000000" w:rsidRPr="00000000">
        <w:rPr>
          <w:rtl w:val="0"/>
        </w:rPr>
        <w:t xml:space="preserve">Dr. Sammy A. Daitao – Director, Planning, Development &amp; Auxiliary Services</w:t>
      </w:r>
    </w:p>
    <w:p w:rsidR="00000000" w:rsidDel="00000000" w:rsidP="00000000" w:rsidRDefault="00000000" w:rsidRPr="00000000" w14:paraId="00000049">
      <w:pPr>
        <w:numPr>
          <w:ilvl w:val="0"/>
          <w:numId w:val="2"/>
        </w:numPr>
        <w:spacing w:after="0" w:afterAutospacing="0" w:before="0" w:beforeAutospacing="0" w:lineRule="auto"/>
        <w:ind w:left="720" w:hanging="360"/>
        <w:rPr>
          <w:u w:val="none"/>
        </w:rPr>
      </w:pPr>
      <w:r w:rsidDel="00000000" w:rsidR="00000000" w:rsidRPr="00000000">
        <w:rPr>
          <w:rtl w:val="0"/>
        </w:rPr>
        <w:t xml:space="preserve">Hilario S. Taberna, Jr. – Director, Research Services Division</w:t>
      </w:r>
    </w:p>
    <w:p w:rsidR="00000000" w:rsidDel="00000000" w:rsidP="00000000" w:rsidRDefault="00000000" w:rsidRPr="00000000" w14:paraId="0000004A">
      <w:pPr>
        <w:numPr>
          <w:ilvl w:val="0"/>
          <w:numId w:val="2"/>
        </w:numPr>
        <w:spacing w:after="0" w:afterAutospacing="0" w:before="0" w:beforeAutospacing="0" w:lineRule="auto"/>
        <w:ind w:left="720" w:hanging="360"/>
        <w:rPr>
          <w:u w:val="none"/>
        </w:rPr>
      </w:pPr>
      <w:r w:rsidDel="00000000" w:rsidR="00000000" w:rsidRPr="00000000">
        <w:rPr>
          <w:rtl w:val="0"/>
        </w:rPr>
        <w:t xml:space="preserve">Dr. Adrienne D. Veloso – Director, Extension and Services Division</w:t>
      </w:r>
    </w:p>
    <w:p w:rsidR="00000000" w:rsidDel="00000000" w:rsidP="00000000" w:rsidRDefault="00000000" w:rsidRPr="00000000" w14:paraId="0000004B">
      <w:pPr>
        <w:numPr>
          <w:ilvl w:val="0"/>
          <w:numId w:val="2"/>
        </w:numPr>
        <w:spacing w:after="0" w:afterAutospacing="0" w:before="0" w:beforeAutospacing="0" w:lineRule="auto"/>
        <w:ind w:left="720" w:hanging="360"/>
        <w:rPr>
          <w:u w:val="none"/>
        </w:rPr>
      </w:pPr>
      <w:r w:rsidDel="00000000" w:rsidR="00000000" w:rsidRPr="00000000">
        <w:rPr>
          <w:rtl w:val="0"/>
        </w:rPr>
        <w:t xml:space="preserve">Enieda G. Corona – Director, Administrative Services Division</w:t>
      </w:r>
    </w:p>
    <w:p w:rsidR="00000000" w:rsidDel="00000000" w:rsidP="00000000" w:rsidRDefault="00000000" w:rsidRPr="00000000" w14:paraId="0000004C">
      <w:pPr>
        <w:numPr>
          <w:ilvl w:val="0"/>
          <w:numId w:val="2"/>
        </w:numPr>
        <w:spacing w:after="0" w:afterAutospacing="0" w:before="0" w:beforeAutospacing="0" w:lineRule="auto"/>
        <w:ind w:left="720" w:hanging="360"/>
        <w:rPr>
          <w:u w:val="none"/>
        </w:rPr>
      </w:pPr>
      <w:r w:rsidDel="00000000" w:rsidR="00000000" w:rsidRPr="00000000">
        <w:rPr>
          <w:rtl w:val="0"/>
        </w:rPr>
        <w:t xml:space="preserve">Dr. Ramon N. Emmanuel, Jr. – Campus Administrator, Miag-ao Campus</w:t>
      </w:r>
    </w:p>
    <w:p w:rsidR="00000000" w:rsidDel="00000000" w:rsidP="00000000" w:rsidRDefault="00000000" w:rsidRPr="00000000" w14:paraId="0000004D">
      <w:pPr>
        <w:numPr>
          <w:ilvl w:val="0"/>
          <w:numId w:val="2"/>
        </w:numPr>
        <w:spacing w:after="0" w:afterAutospacing="0" w:before="0" w:beforeAutospacing="0" w:lineRule="auto"/>
        <w:ind w:left="720" w:hanging="360"/>
        <w:rPr>
          <w:u w:val="none"/>
        </w:rPr>
      </w:pPr>
      <w:r w:rsidDel="00000000" w:rsidR="00000000" w:rsidRPr="00000000">
        <w:rPr>
          <w:rtl w:val="0"/>
        </w:rPr>
        <w:t xml:space="preserve">Dr. Gilber Stanly D. Baylosis – Campus Administrator, Leon Campus</w:t>
      </w:r>
    </w:p>
    <w:p w:rsidR="00000000" w:rsidDel="00000000" w:rsidP="00000000" w:rsidRDefault="00000000" w:rsidRPr="00000000" w14:paraId="0000004E">
      <w:pPr>
        <w:numPr>
          <w:ilvl w:val="0"/>
          <w:numId w:val="2"/>
        </w:numPr>
        <w:spacing w:after="0" w:afterAutospacing="0" w:before="0" w:beforeAutospacing="0" w:lineRule="auto"/>
        <w:ind w:left="720" w:hanging="360"/>
        <w:rPr>
          <w:u w:val="none"/>
        </w:rPr>
      </w:pPr>
      <w:r w:rsidDel="00000000" w:rsidR="00000000" w:rsidRPr="00000000">
        <w:rPr>
          <w:rtl w:val="0"/>
        </w:rPr>
        <w:t xml:space="preserve">Dr. Ramil G. Lumauag – Campus Administrator, Dumangas Campus</w:t>
      </w:r>
    </w:p>
    <w:p w:rsidR="00000000" w:rsidDel="00000000" w:rsidP="00000000" w:rsidRDefault="00000000" w:rsidRPr="00000000" w14:paraId="0000004F">
      <w:pPr>
        <w:numPr>
          <w:ilvl w:val="0"/>
          <w:numId w:val="2"/>
        </w:numPr>
        <w:spacing w:after="0" w:afterAutospacing="0" w:before="0" w:beforeAutospacing="0" w:lineRule="auto"/>
        <w:ind w:left="720" w:hanging="360"/>
        <w:rPr>
          <w:u w:val="none"/>
        </w:rPr>
      </w:pPr>
      <w:r w:rsidDel="00000000" w:rsidR="00000000" w:rsidRPr="00000000">
        <w:rPr>
          <w:rtl w:val="0"/>
        </w:rPr>
        <w:t xml:space="preserve">Dr. Nilde S. Alderete – Campus Administrator, Barotac Nuevo Campus</w:t>
      </w:r>
    </w:p>
    <w:p w:rsidR="00000000" w:rsidDel="00000000" w:rsidP="00000000" w:rsidRDefault="00000000" w:rsidRPr="00000000" w14:paraId="00000050">
      <w:pPr>
        <w:numPr>
          <w:ilvl w:val="0"/>
          <w:numId w:val="2"/>
        </w:numPr>
        <w:spacing w:after="0" w:afterAutospacing="0" w:before="0" w:beforeAutospacing="0" w:lineRule="auto"/>
        <w:ind w:left="720" w:hanging="360"/>
        <w:rPr>
          <w:u w:val="none"/>
        </w:rPr>
      </w:pPr>
      <w:r w:rsidDel="00000000" w:rsidR="00000000" w:rsidRPr="00000000">
        <w:rPr>
          <w:rtl w:val="0"/>
        </w:rPr>
        <w:t xml:space="preserve">Thea Well J. Rapista – Internal Audit Specialist</w:t>
      </w:r>
    </w:p>
    <w:p w:rsidR="00000000" w:rsidDel="00000000" w:rsidP="00000000" w:rsidRDefault="00000000" w:rsidRPr="00000000" w14:paraId="00000051">
      <w:pPr>
        <w:numPr>
          <w:ilvl w:val="0"/>
          <w:numId w:val="2"/>
        </w:numPr>
        <w:spacing w:after="0" w:afterAutospacing="0" w:before="0" w:beforeAutospacing="0" w:lineRule="auto"/>
        <w:ind w:left="720" w:hanging="360"/>
        <w:rPr>
          <w:u w:val="none"/>
        </w:rPr>
      </w:pPr>
      <w:r w:rsidDel="00000000" w:rsidR="00000000" w:rsidRPr="00000000">
        <w:rPr>
          <w:rtl w:val="0"/>
        </w:rPr>
        <w:t xml:space="preserve">Eric Jan G. Puga – OIC, Finance Division</w:t>
      </w:r>
    </w:p>
    <w:p w:rsidR="00000000" w:rsidDel="00000000" w:rsidP="00000000" w:rsidRDefault="00000000" w:rsidRPr="00000000" w14:paraId="00000052">
      <w:pPr>
        <w:numPr>
          <w:ilvl w:val="0"/>
          <w:numId w:val="2"/>
        </w:numPr>
        <w:spacing w:after="0" w:afterAutospacing="0" w:before="0" w:beforeAutospacing="0" w:lineRule="auto"/>
        <w:ind w:left="720" w:hanging="360"/>
        <w:rPr>
          <w:u w:val="none"/>
        </w:rPr>
      </w:pPr>
      <w:r w:rsidDel="00000000" w:rsidR="00000000" w:rsidRPr="00000000">
        <w:rPr>
          <w:rtl w:val="0"/>
        </w:rPr>
        <w:t xml:space="preserve">Dr. Lino B. Baldevarona – President, Faculty &amp; Employees Federation Incorporated</w:t>
      </w:r>
    </w:p>
    <w:p w:rsidR="00000000" w:rsidDel="00000000" w:rsidP="00000000" w:rsidRDefault="00000000" w:rsidRPr="00000000" w14:paraId="00000053">
      <w:pPr>
        <w:numPr>
          <w:ilvl w:val="0"/>
          <w:numId w:val="2"/>
        </w:numPr>
        <w:spacing w:after="0" w:afterAutospacing="0" w:before="0" w:beforeAutospacing="0" w:lineRule="auto"/>
        <w:ind w:left="720" w:hanging="360"/>
        <w:rPr>
          <w:u w:val="none"/>
        </w:rPr>
      </w:pPr>
      <w:r w:rsidDel="00000000" w:rsidR="00000000" w:rsidRPr="00000000">
        <w:rPr>
          <w:rtl w:val="0"/>
        </w:rPr>
        <w:t xml:space="preserve">Lucia S. Sira – Budget Officer</w:t>
      </w:r>
    </w:p>
    <w:p w:rsidR="00000000" w:rsidDel="00000000" w:rsidP="00000000" w:rsidRDefault="00000000" w:rsidRPr="00000000" w14:paraId="00000054">
      <w:pPr>
        <w:numPr>
          <w:ilvl w:val="0"/>
          <w:numId w:val="2"/>
        </w:numPr>
        <w:spacing w:after="0" w:afterAutospacing="0" w:before="0" w:beforeAutospacing="0" w:lineRule="auto"/>
        <w:ind w:left="720" w:hanging="360"/>
        <w:rPr>
          <w:u w:val="none"/>
        </w:rPr>
      </w:pPr>
      <w:r w:rsidDel="00000000" w:rsidR="00000000" w:rsidRPr="00000000">
        <w:rPr>
          <w:rtl w:val="0"/>
        </w:rPr>
        <w:t xml:space="preserve">Engr. Reynard Y. Chu – Director, Management Information System / Electronic Data Processing</w:t>
      </w:r>
    </w:p>
    <w:p w:rsidR="00000000" w:rsidDel="00000000" w:rsidP="00000000" w:rsidRDefault="00000000" w:rsidRPr="00000000" w14:paraId="00000055">
      <w:pPr>
        <w:numPr>
          <w:ilvl w:val="0"/>
          <w:numId w:val="2"/>
        </w:numPr>
        <w:spacing w:after="0" w:afterAutospacing="0" w:before="0" w:beforeAutospacing="0" w:lineRule="auto"/>
        <w:ind w:left="720" w:hanging="360"/>
        <w:rPr>
          <w:u w:val="none"/>
        </w:rPr>
      </w:pPr>
      <w:r w:rsidDel="00000000" w:rsidR="00000000" w:rsidRPr="00000000">
        <w:rPr>
          <w:rtl w:val="0"/>
        </w:rPr>
        <w:t xml:space="preserve">Dr. Mergie C. Gastaya – University/Board Secretary</w:t>
      </w:r>
    </w:p>
    <w:p w:rsidR="00000000" w:rsidDel="00000000" w:rsidP="00000000" w:rsidRDefault="00000000" w:rsidRPr="00000000" w14:paraId="00000056">
      <w:pPr>
        <w:numPr>
          <w:ilvl w:val="0"/>
          <w:numId w:val="2"/>
        </w:numPr>
        <w:spacing w:after="0" w:afterAutospacing="0" w:before="0" w:beforeAutospacing="0" w:lineRule="auto"/>
        <w:ind w:left="720" w:hanging="360"/>
        <w:rPr>
          <w:u w:val="none"/>
        </w:rPr>
      </w:pPr>
      <w:r w:rsidDel="00000000" w:rsidR="00000000" w:rsidRPr="00000000">
        <w:rPr>
          <w:rtl w:val="0"/>
        </w:rPr>
        <w:t xml:space="preserve">Engr. Naci John Trance – Director, Intellectual Property Management Office</w:t>
      </w:r>
    </w:p>
    <w:p w:rsidR="00000000" w:rsidDel="00000000" w:rsidP="00000000" w:rsidRDefault="00000000" w:rsidRPr="00000000" w14:paraId="00000057">
      <w:pPr>
        <w:numPr>
          <w:ilvl w:val="0"/>
          <w:numId w:val="2"/>
        </w:numPr>
        <w:spacing w:after="0" w:afterAutospacing="0" w:before="0" w:beforeAutospacing="0" w:lineRule="auto"/>
        <w:ind w:left="720" w:hanging="360"/>
        <w:rPr>
          <w:u w:val="none"/>
        </w:rPr>
      </w:pPr>
      <w:r w:rsidDel="00000000" w:rsidR="00000000" w:rsidRPr="00000000">
        <w:rPr>
          <w:rtl w:val="0"/>
        </w:rPr>
        <w:t xml:space="preserve">Manfred Von P. Magat – Director, Security, Safety, and Environment and Disaster Mitigation Management Office</w:t>
      </w:r>
    </w:p>
    <w:p w:rsidR="00000000" w:rsidDel="00000000" w:rsidP="00000000" w:rsidRDefault="00000000" w:rsidRPr="00000000" w14:paraId="00000058">
      <w:pPr>
        <w:numPr>
          <w:ilvl w:val="0"/>
          <w:numId w:val="2"/>
        </w:numPr>
        <w:spacing w:after="0" w:afterAutospacing="0" w:before="0" w:beforeAutospacing="0" w:lineRule="auto"/>
        <w:ind w:left="720" w:hanging="360"/>
        <w:rPr>
          <w:u w:val="none"/>
        </w:rPr>
      </w:pPr>
      <w:r w:rsidDel="00000000" w:rsidR="00000000" w:rsidRPr="00000000">
        <w:rPr>
          <w:rtl w:val="0"/>
        </w:rPr>
        <w:t xml:space="preserve">Prof. Maylene H. Provido – Director, Alumni Affairs and Relations Office</w:t>
      </w:r>
    </w:p>
    <w:p w:rsidR="00000000" w:rsidDel="00000000" w:rsidP="00000000" w:rsidRDefault="00000000" w:rsidRPr="00000000" w14:paraId="00000059">
      <w:pPr>
        <w:numPr>
          <w:ilvl w:val="0"/>
          <w:numId w:val="2"/>
        </w:numPr>
        <w:spacing w:after="0" w:afterAutospacing="0" w:before="0" w:beforeAutospacing="0" w:lineRule="auto"/>
        <w:ind w:left="720" w:hanging="360"/>
        <w:rPr>
          <w:u w:val="none"/>
        </w:rPr>
      </w:pPr>
      <w:r w:rsidDel="00000000" w:rsidR="00000000" w:rsidRPr="00000000">
        <w:rPr>
          <w:rtl w:val="0"/>
        </w:rPr>
        <w:t xml:space="preserve">Dr. Remia L. Doctora – Director, Integrated Income and Resources Generation Program Office</w:t>
      </w:r>
    </w:p>
    <w:p w:rsidR="00000000" w:rsidDel="00000000" w:rsidP="00000000" w:rsidRDefault="00000000" w:rsidRPr="00000000" w14:paraId="0000005A">
      <w:pPr>
        <w:numPr>
          <w:ilvl w:val="0"/>
          <w:numId w:val="2"/>
        </w:numPr>
        <w:spacing w:after="0" w:afterAutospacing="0" w:before="0" w:beforeAutospacing="0" w:lineRule="auto"/>
        <w:ind w:left="720" w:hanging="360"/>
        <w:rPr>
          <w:u w:val="none"/>
        </w:rPr>
      </w:pPr>
      <w:r w:rsidDel="00000000" w:rsidR="00000000" w:rsidRPr="00000000">
        <w:rPr>
          <w:rtl w:val="0"/>
        </w:rPr>
        <w:t xml:space="preserve">Dr. Heinz B. Gumaquil – Director, Public Information and Communications Office</w:t>
      </w:r>
    </w:p>
    <w:p w:rsidR="00000000" w:rsidDel="00000000" w:rsidP="00000000" w:rsidRDefault="00000000" w:rsidRPr="00000000" w14:paraId="0000005B">
      <w:pPr>
        <w:numPr>
          <w:ilvl w:val="0"/>
          <w:numId w:val="2"/>
        </w:numPr>
        <w:spacing w:after="0" w:afterAutospacing="0" w:before="0" w:beforeAutospacing="0" w:lineRule="auto"/>
        <w:ind w:left="720" w:hanging="360"/>
        <w:rPr>
          <w:u w:val="none"/>
        </w:rPr>
      </w:pPr>
      <w:r w:rsidDel="00000000" w:rsidR="00000000" w:rsidRPr="00000000">
        <w:rPr>
          <w:rtl w:val="0"/>
        </w:rPr>
        <w:t xml:space="preserve">Frisian Y. Causing – Director, University Quality Assurance Office</w:t>
      </w:r>
    </w:p>
    <w:p w:rsidR="00000000" w:rsidDel="00000000" w:rsidP="00000000" w:rsidRDefault="00000000" w:rsidRPr="00000000" w14:paraId="0000005C">
      <w:pPr>
        <w:numPr>
          <w:ilvl w:val="0"/>
          <w:numId w:val="2"/>
        </w:numPr>
        <w:spacing w:after="0" w:afterAutospacing="0" w:before="0" w:beforeAutospacing="0" w:lineRule="auto"/>
        <w:ind w:left="720" w:hanging="360"/>
        <w:rPr>
          <w:u w:val="none"/>
        </w:rPr>
      </w:pPr>
      <w:r w:rsidDel="00000000" w:rsidR="00000000" w:rsidRPr="00000000">
        <w:rPr>
          <w:rtl w:val="0"/>
        </w:rPr>
        <w:t xml:space="preserve">Dr. Emily A. Dela Cruz – Director, Gender and Development Center &amp; Director, Student Affairs and Services</w:t>
      </w:r>
    </w:p>
    <w:p w:rsidR="00000000" w:rsidDel="00000000" w:rsidP="00000000" w:rsidRDefault="00000000" w:rsidRPr="00000000" w14:paraId="0000005D">
      <w:pPr>
        <w:numPr>
          <w:ilvl w:val="0"/>
          <w:numId w:val="2"/>
        </w:numPr>
        <w:spacing w:after="240" w:before="0" w:beforeAutospacing="0" w:lineRule="auto"/>
        <w:ind w:left="720" w:hanging="360"/>
        <w:rPr>
          <w:u w:val="none"/>
        </w:rPr>
      </w:pPr>
      <w:r w:rsidDel="00000000" w:rsidR="00000000" w:rsidRPr="00000000">
        <w:rPr>
          <w:rtl w:val="0"/>
        </w:rPr>
        <w:t xml:space="preserve">Dr. John S. Corona – Director, National Service Training Program</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16. Who are in the office of the executive assistant?</w:t>
      </w:r>
    </w:p>
    <w:p w:rsidR="00000000" w:rsidDel="00000000" w:rsidP="00000000" w:rsidRDefault="00000000" w:rsidRPr="00000000" w14:paraId="0000005F">
      <w:pPr>
        <w:numPr>
          <w:ilvl w:val="0"/>
          <w:numId w:val="8"/>
        </w:numPr>
        <w:spacing w:after="0" w:afterAutospacing="0" w:before="240" w:lineRule="auto"/>
        <w:ind w:left="720" w:hanging="360"/>
        <w:rPr>
          <w:u w:val="none"/>
        </w:rPr>
      </w:pPr>
      <w:r w:rsidDel="00000000" w:rsidR="00000000" w:rsidRPr="00000000">
        <w:rPr>
          <w:rtl w:val="0"/>
        </w:rPr>
        <w:t xml:space="preserve">The members of the Office of the Executive Assistant are as follows:</w:t>
      </w:r>
    </w:p>
    <w:p w:rsidR="00000000" w:rsidDel="00000000" w:rsidP="00000000" w:rsidRDefault="00000000" w:rsidRPr="00000000" w14:paraId="00000060">
      <w:pPr>
        <w:numPr>
          <w:ilvl w:val="0"/>
          <w:numId w:val="3"/>
        </w:numPr>
        <w:spacing w:after="0" w:afterAutospacing="0" w:before="0" w:beforeAutospacing="0" w:lineRule="auto"/>
        <w:ind w:left="720" w:hanging="360"/>
        <w:rPr>
          <w:u w:val="none"/>
        </w:rPr>
      </w:pPr>
      <w:r w:rsidDel="00000000" w:rsidR="00000000" w:rsidRPr="00000000">
        <w:rPr>
          <w:rtl w:val="0"/>
        </w:rPr>
        <w:t xml:space="preserve">Ramy D. Demotica, RN, LPT – Executive Assistant III</w:t>
      </w:r>
    </w:p>
    <w:p w:rsidR="00000000" w:rsidDel="00000000" w:rsidP="00000000" w:rsidRDefault="00000000" w:rsidRPr="00000000" w14:paraId="00000061">
      <w:pPr>
        <w:numPr>
          <w:ilvl w:val="0"/>
          <w:numId w:val="3"/>
        </w:numPr>
        <w:spacing w:after="0" w:afterAutospacing="0" w:before="0" w:beforeAutospacing="0" w:lineRule="auto"/>
        <w:ind w:left="720" w:hanging="360"/>
        <w:rPr>
          <w:u w:val="none"/>
        </w:rPr>
      </w:pPr>
      <w:r w:rsidDel="00000000" w:rsidR="00000000" w:rsidRPr="00000000">
        <w:rPr>
          <w:rtl w:val="0"/>
        </w:rPr>
        <w:t xml:space="preserve">Nicole Marie M. Bolinas, RPm – Private Secretary I</w:t>
      </w:r>
    </w:p>
    <w:p w:rsidR="00000000" w:rsidDel="00000000" w:rsidP="00000000" w:rsidRDefault="00000000" w:rsidRPr="00000000" w14:paraId="00000062">
      <w:pPr>
        <w:numPr>
          <w:ilvl w:val="0"/>
          <w:numId w:val="3"/>
        </w:numPr>
        <w:spacing w:after="0" w:afterAutospacing="0" w:before="0" w:beforeAutospacing="0" w:lineRule="auto"/>
        <w:ind w:left="720" w:hanging="360"/>
        <w:rPr>
          <w:u w:val="none"/>
        </w:rPr>
      </w:pPr>
      <w:r w:rsidDel="00000000" w:rsidR="00000000" w:rsidRPr="00000000">
        <w:rPr>
          <w:rtl w:val="0"/>
        </w:rPr>
        <w:t xml:space="preserve">Jocelyn S. Ramos – Administrative Officer III</w:t>
      </w:r>
    </w:p>
    <w:p w:rsidR="00000000" w:rsidDel="00000000" w:rsidP="00000000" w:rsidRDefault="00000000" w:rsidRPr="00000000" w14:paraId="00000063">
      <w:pPr>
        <w:numPr>
          <w:ilvl w:val="0"/>
          <w:numId w:val="3"/>
        </w:numPr>
        <w:spacing w:after="0" w:afterAutospacing="0" w:before="0" w:beforeAutospacing="0" w:lineRule="auto"/>
        <w:ind w:left="720" w:hanging="360"/>
        <w:rPr>
          <w:u w:val="none"/>
        </w:rPr>
      </w:pPr>
      <w:r w:rsidDel="00000000" w:rsidR="00000000" w:rsidRPr="00000000">
        <w:rPr>
          <w:rtl w:val="0"/>
        </w:rPr>
        <w:t xml:space="preserve">Ma. Rose C. Jayona – Administrative Assistant III</w:t>
      </w:r>
    </w:p>
    <w:p w:rsidR="00000000" w:rsidDel="00000000" w:rsidP="00000000" w:rsidRDefault="00000000" w:rsidRPr="00000000" w14:paraId="00000064">
      <w:pPr>
        <w:numPr>
          <w:ilvl w:val="0"/>
          <w:numId w:val="3"/>
        </w:numPr>
        <w:spacing w:after="240" w:before="0" w:beforeAutospacing="0" w:lineRule="auto"/>
        <w:ind w:left="720" w:hanging="360"/>
        <w:rPr>
          <w:u w:val="none"/>
        </w:rPr>
      </w:pPr>
      <w:r w:rsidDel="00000000" w:rsidR="00000000" w:rsidRPr="00000000">
        <w:rPr>
          <w:rtl w:val="0"/>
        </w:rPr>
        <w:t xml:space="preserve">Rutche D. Galve – Staff</w:t>
      </w:r>
    </w:p>
    <w:p w:rsidR="00000000" w:rsidDel="00000000" w:rsidP="00000000" w:rsidRDefault="00000000" w:rsidRPr="00000000" w14:paraId="00000065">
      <w:pPr>
        <w:spacing w:after="240" w:before="240" w:lineRule="auto"/>
        <w:ind w:left="720" w:firstLine="0"/>
        <w:rPr/>
      </w:pPr>
      <w:r w:rsidDel="00000000" w:rsidR="00000000" w:rsidRPr="00000000">
        <w:rPr>
          <w:rtl w:val="0"/>
        </w:rPr>
      </w:r>
    </w:p>
    <w:p w:rsidR="00000000" w:rsidDel="00000000" w:rsidP="00000000" w:rsidRDefault="00000000" w:rsidRPr="00000000" w14:paraId="00000066">
      <w:pPr>
        <w:spacing w:after="240" w:before="240" w:lineRule="auto"/>
        <w:ind w:left="0" w:firstLine="0"/>
        <w:rPr>
          <w:b w:val="1"/>
        </w:rPr>
      </w:pPr>
      <w:r w:rsidDel="00000000" w:rsidR="00000000" w:rsidRPr="00000000">
        <w:rPr>
          <w:b w:val="1"/>
          <w:rtl w:val="0"/>
        </w:rPr>
        <w:t xml:space="preserve">17. Who are the university/board secretaries?</w:t>
      </w:r>
    </w:p>
    <w:p w:rsidR="00000000" w:rsidDel="00000000" w:rsidP="00000000" w:rsidRDefault="00000000" w:rsidRPr="00000000" w14:paraId="00000067">
      <w:pPr>
        <w:numPr>
          <w:ilvl w:val="0"/>
          <w:numId w:val="8"/>
        </w:numPr>
        <w:spacing w:after="0" w:afterAutospacing="0" w:before="240" w:lineRule="auto"/>
        <w:ind w:left="720" w:hanging="360"/>
      </w:pPr>
      <w:r w:rsidDel="00000000" w:rsidR="00000000" w:rsidRPr="00000000">
        <w:rPr>
          <w:rtl w:val="0"/>
        </w:rPr>
        <w:t xml:space="preserve">The members are as follows:</w:t>
      </w:r>
      <w:r w:rsidDel="00000000" w:rsidR="00000000" w:rsidRPr="00000000">
        <w:rPr>
          <w:rtl w:val="0"/>
        </w:rPr>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rtl w:val="0"/>
        </w:rPr>
        <w:t xml:space="preserve">Dr. Mergie C. Gasataya – University/Board Secretary V</w:t>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rtl w:val="0"/>
        </w:rPr>
        <w:t xml:space="preserve">Queennie Mae L. Bito-on – Staff</w:t>
      </w:r>
    </w:p>
    <w:p w:rsidR="00000000" w:rsidDel="00000000" w:rsidP="00000000" w:rsidRDefault="00000000" w:rsidRPr="00000000" w14:paraId="0000006A">
      <w:pPr>
        <w:numPr>
          <w:ilvl w:val="0"/>
          <w:numId w:val="5"/>
        </w:numPr>
        <w:spacing w:after="240" w:before="0" w:beforeAutospacing="0" w:lineRule="auto"/>
        <w:ind w:left="720" w:hanging="360"/>
      </w:pPr>
      <w:r w:rsidDel="00000000" w:rsidR="00000000" w:rsidRPr="00000000">
        <w:rPr>
          <w:rtl w:val="0"/>
        </w:rPr>
        <w:t xml:space="preserve">Rensie Jo J. Bedia – IT Hardware Technician II</w:t>
      </w:r>
    </w:p>
    <w:p w:rsidR="00000000" w:rsidDel="00000000" w:rsidP="00000000" w:rsidRDefault="00000000" w:rsidRPr="00000000" w14:paraId="0000006B">
      <w:pPr>
        <w:spacing w:after="240" w:before="240" w:lineRule="auto"/>
        <w:ind w:left="0" w:firstLine="0"/>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numPr>
          <w:ilvl w:val="0"/>
          <w:numId w:val="1"/>
        </w:numPr>
        <w:spacing w:after="0" w:afterAutospacing="0" w:before="240" w:lineRule="auto"/>
        <w:ind w:left="720" w:hanging="360"/>
      </w:pPr>
      <w:r w:rsidDel="00000000" w:rsidR="00000000" w:rsidRPr="00000000">
        <w:rPr>
          <w:b w:val="1"/>
          <w:rtl w:val="0"/>
        </w:rPr>
        <w:t xml:space="preserve">What are the courses offered by the College of Arts and Sciences (CAS)?</w:t>
        <w:br w:type="textWrapping"/>
      </w:r>
      <w:r w:rsidDel="00000000" w:rsidR="00000000" w:rsidRPr="00000000">
        <w:rPr>
          <w:rtl w:val="0"/>
        </w:rPr>
        <w:t xml:space="preserve">You can view the courses offered at this link:</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https://www.isatu.edu.ph/college-of-arts-and-sciences/</w:t>
        </w:r>
      </w:hyperlink>
      <w:r w:rsidDel="00000000" w:rsidR="00000000" w:rsidRPr="00000000">
        <w:rPr>
          <w:rtl w:val="0"/>
        </w:rPr>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b w:val="1"/>
          <w:rtl w:val="0"/>
        </w:rPr>
        <w:t xml:space="preserve">What are the courses offered by the College of Industrial Technology (CIT)?</w:t>
        <w:br w:type="textWrapping"/>
      </w:r>
      <w:r w:rsidDel="00000000" w:rsidR="00000000" w:rsidRPr="00000000">
        <w:rPr>
          <w:rtl w:val="0"/>
        </w:rPr>
        <w:t xml:space="preserve">You can view the courses offered at this link:</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https://www.isatu.edu.ph/college-of-industrial-technology/</w:t>
        </w:r>
      </w:hyperlink>
      <w:r w:rsidDel="00000000" w:rsidR="00000000" w:rsidRPr="00000000">
        <w:rPr>
          <w:rtl w:val="0"/>
        </w:rPr>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b w:val="1"/>
          <w:rtl w:val="0"/>
        </w:rPr>
        <w:t xml:space="preserve">What are the courses offered by the College of Engineering and Architecture (CEA)?</w:t>
        <w:br w:type="textWrapping"/>
      </w:r>
      <w:r w:rsidDel="00000000" w:rsidR="00000000" w:rsidRPr="00000000">
        <w:rPr>
          <w:rtl w:val="0"/>
        </w:rPr>
        <w:t xml:space="preserve">You can view the courses offered at this link:</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https://www.isatu.edu.ph/college-of-engineering-and-architecture/</w:t>
        </w:r>
      </w:hyperlink>
      <w:r w:rsidDel="00000000" w:rsidR="00000000" w:rsidRPr="00000000">
        <w:rPr>
          <w:rtl w:val="0"/>
        </w:rPr>
      </w:r>
    </w:p>
    <w:p w:rsidR="00000000" w:rsidDel="00000000" w:rsidP="00000000" w:rsidRDefault="00000000" w:rsidRPr="00000000" w14:paraId="00000070">
      <w:pPr>
        <w:numPr>
          <w:ilvl w:val="0"/>
          <w:numId w:val="1"/>
        </w:numPr>
        <w:spacing w:after="240" w:before="0" w:beforeAutospacing="0" w:lineRule="auto"/>
        <w:ind w:left="720" w:hanging="360"/>
      </w:pPr>
      <w:r w:rsidDel="00000000" w:rsidR="00000000" w:rsidRPr="00000000">
        <w:rPr>
          <w:b w:val="1"/>
          <w:rtl w:val="0"/>
        </w:rPr>
        <w:t xml:space="preserve">What are the courses offered by the College of Education (COE)?</w:t>
        <w:br w:type="textWrapping"/>
      </w:r>
      <w:r w:rsidDel="00000000" w:rsidR="00000000" w:rsidRPr="00000000">
        <w:rPr>
          <w:rtl w:val="0"/>
        </w:rPr>
        <w:t xml:space="preserve">You can view the courses offered at this link:</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https://www.isatu.edu.ph/college-of-education/</w:t>
        </w:r>
      </w:hyperlink>
      <w:r w:rsidDel="00000000" w:rsidR="00000000" w:rsidRPr="00000000">
        <w:rPr>
          <w:rtl w:val="0"/>
        </w:rPr>
      </w:r>
    </w:p>
    <w:p w:rsidR="00000000" w:rsidDel="00000000" w:rsidP="00000000" w:rsidRDefault="00000000" w:rsidRPr="00000000" w14:paraId="00000071">
      <w:pPr>
        <w:spacing w:after="240" w:before="240" w:lineRule="auto"/>
        <w:rPr/>
        <w:sectPr>
          <w:pgSz w:h="2016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sectPr>
      <w:type w:val="nextPage"/>
      <w:pgSz w:h="2016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satu.edu.ph/college-of-engineering-and-architecture/" TargetMode="External"/><Relationship Id="rId10" Type="http://schemas.openxmlformats.org/officeDocument/2006/relationships/hyperlink" Target="https://www.isatu.edu.ph/college-of-engineering-and-architecture/" TargetMode="External"/><Relationship Id="rId13" Type="http://schemas.openxmlformats.org/officeDocument/2006/relationships/hyperlink" Target="https://www.isatu.edu.ph/college-of-education/" TargetMode="External"/><Relationship Id="rId12" Type="http://schemas.openxmlformats.org/officeDocument/2006/relationships/hyperlink" Target="https://www.isatu.edu.ph/college-of-edu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satu.edu.ph/college-of-industrial-technology/" TargetMode="External"/><Relationship Id="rId5" Type="http://schemas.openxmlformats.org/officeDocument/2006/relationships/styles" Target="styles.xml"/><Relationship Id="rId6" Type="http://schemas.openxmlformats.org/officeDocument/2006/relationships/hyperlink" Target="https://www.isatu.edu.ph/college-of-arts-and-sciences/" TargetMode="External"/><Relationship Id="rId7" Type="http://schemas.openxmlformats.org/officeDocument/2006/relationships/hyperlink" Target="https://www.isatu.edu.ph/college-of-arts-and-sciences/" TargetMode="External"/><Relationship Id="rId8" Type="http://schemas.openxmlformats.org/officeDocument/2006/relationships/hyperlink" Target="https://www.isatu.edu.ph/college-of-industrial-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