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11111"/>
          <w:spacing w:val="26"/>
          <w:sz w:val="48"/>
          <w:szCs w:val="48"/>
        </w:rPr>
        <w:t xml:space="preserve">MARCUS REED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color w:val="111111"/>
          <w:sz w:val="24"/>
          <w:szCs w:val="24"/>
        </w:rPr>
        <w:t xml:space="preserve">HVAC Lead Technician</w:t>
      </w:r>
    </w:p>
    <w:p>
      <w:pPr>
        <w:pBdr>
          <w:bottom w:val="single" w:color="203D60" w:sz="8"/>
        </w:pBdr>
        <w:spacing w:after="140"/>
        <w:jc w:val="center"/>
      </w:pPr>
      <w:r>
        <w:rPr>
          <w:rFonts w:ascii="Arial" w:cs="Arial" w:eastAsia="Arial" w:hAnsi="Arial"/>
          <w:sz w:val="21"/>
          <w:szCs w:val="21"/>
        </w:rPr>
        <w:t xml:space="preserve">Atlanta, GA | (555) 010-0142 | marcus.reed@example.com</w:t>
      </w:r>
    </w:p>
    <w:p>
      <w:pPr>
        <w:keepNext/>
        <w:keepLines/>
        <w:pBdr>
          <w:bottom w:val="single" w:color="111111" w:sz="4"/>
        </w:pBdr>
        <w:spacing w:after="60" w:before="180"/>
      </w:pPr>
      <w:r>
        <w:rPr>
          <w:rFonts w:ascii="Arial" w:cs="Arial" w:eastAsia="Arial" w:hAnsi="Arial"/>
          <w:b/>
          <w:bCs/>
          <w:color w:val="111111"/>
          <w:spacing w:val="12"/>
          <w:sz w:val="24"/>
          <w:szCs w:val="24"/>
        </w:rPr>
        <w:t xml:space="preserve">PROFESSIONAL SUMMARY</w:t>
      </w:r>
    </w:p>
    <w:p>
      <w:pPr>
        <w:keepLines/>
        <w:spacing w:after="4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HVAC technician with 8 years of commercial and residential service experience. Diagnoses and repairs rooftop units, split systems, chillers, and boilers, and leads preventive maintenance. Holds EPA 608 Universal and OSHA 30.</w:t>
      </w:r>
    </w:p>
    <w:p>
      <w:pPr>
        <w:keepNext/>
        <w:keepLines/>
        <w:pBdr>
          <w:bottom w:val="single" w:color="111111" w:sz="4"/>
        </w:pBdr>
        <w:spacing w:after="60" w:before="180"/>
      </w:pPr>
      <w:r>
        <w:rPr>
          <w:rFonts w:ascii="Arial" w:cs="Arial" w:eastAsia="Arial" w:hAnsi="Arial"/>
          <w:b/>
          <w:bCs/>
          <w:color w:val="111111"/>
          <w:spacing w:val="12"/>
          <w:sz w:val="24"/>
          <w:szCs w:val="24"/>
        </w:rPr>
        <w:t xml:space="preserve">CORE SKILLS</w:t>
      </w:r>
    </w:p>
    <w:p>
      <w:pPr>
        <w:keepLines/>
        <w:tabs>
          <w:tab w:val="left" w:pos="3440"/>
          <w:tab w:val="left" w:pos="6880"/>
        </w:tabs>
        <w:spacing w:after="25"/>
      </w:pPr>
      <w:r>
        <w:rPr>
          <w:rFonts w:ascii="Arial" w:cs="Arial" w:eastAsia="Arial" w:hAnsi="Arial"/>
          <w:sz w:val="21"/>
          <w:szCs w:val="21"/>
        </w:rPr>
        <w:t xml:space="preserve">• Commercial RTU service</w:t>
      </w:r>
      <w:r>
        <w:rPr>
          <w:rFonts w:ascii="Arial" w:cs="Arial" w:eastAsia="Arial" w:hAnsi="Arial"/>
          <w:sz w:val="21"/>
          <w:szCs w:val="21"/>
        </w:rPr>
        <w:t xml:space="preserve">	• Chiller &amp; boiler maintenance</w:t>
      </w:r>
      <w:r>
        <w:rPr>
          <w:rFonts w:ascii="Arial" w:cs="Arial" w:eastAsia="Arial" w:hAnsi="Arial"/>
          <w:sz w:val="21"/>
          <w:szCs w:val="21"/>
        </w:rPr>
        <w:t xml:space="preserve">	• Refrigerant recovery</w:t>
      </w:r>
    </w:p>
    <w:p>
      <w:pPr>
        <w:keepLines/>
        <w:tabs>
          <w:tab w:val="left" w:pos="3440"/>
          <w:tab w:val="left" w:pos="6880"/>
        </w:tabs>
        <w:spacing w:after="25"/>
      </w:pPr>
      <w:r>
        <w:rPr>
          <w:rFonts w:ascii="Arial" w:cs="Arial" w:eastAsia="Arial" w:hAnsi="Arial"/>
          <w:sz w:val="21"/>
          <w:szCs w:val="21"/>
        </w:rPr>
        <w:t xml:space="preserve">• Electrical troubleshooting</w:t>
      </w:r>
      <w:r>
        <w:rPr>
          <w:rFonts w:ascii="Arial" w:cs="Arial" w:eastAsia="Arial" w:hAnsi="Arial"/>
          <w:sz w:val="21"/>
          <w:szCs w:val="21"/>
        </w:rPr>
        <w:t xml:space="preserve">	• Preventive maintenance</w:t>
      </w:r>
      <w:r>
        <w:rPr>
          <w:rFonts w:ascii="Arial" w:cs="Arial" w:eastAsia="Arial" w:hAnsi="Arial"/>
          <w:sz w:val="21"/>
          <w:szCs w:val="21"/>
        </w:rPr>
        <w:t xml:space="preserve">	• BAS / controls</w:t>
      </w:r>
    </w:p>
    <w:p>
      <w:pPr>
        <w:keepLines/>
        <w:tabs>
          <w:tab w:val="left" w:pos="3440"/>
          <w:tab w:val="left" w:pos="6880"/>
        </w:tabs>
        <w:spacing w:after="25"/>
      </w:pPr>
      <w:r>
        <w:rPr>
          <w:rFonts w:ascii="Arial" w:cs="Arial" w:eastAsia="Arial" w:hAnsi="Arial"/>
          <w:sz w:val="21"/>
          <w:szCs w:val="21"/>
        </w:rPr>
        <w:t xml:space="preserve">• Brazing &amp; soldering</w:t>
      </w:r>
      <w:r>
        <w:rPr>
          <w:rFonts w:ascii="Arial" w:cs="Arial" w:eastAsia="Arial" w:hAnsi="Arial"/>
          <w:sz w:val="21"/>
          <w:szCs w:val="21"/>
        </w:rPr>
        <w:t xml:space="preserve">	• Work order systems</w:t>
      </w:r>
      <w:r>
        <w:rPr>
          <w:rFonts w:ascii="Arial" w:cs="Arial" w:eastAsia="Arial" w:hAnsi="Arial"/>
          <w:sz w:val="21"/>
          <w:szCs w:val="21"/>
        </w:rPr>
        <w:t xml:space="preserve">	• Ductwork repair</w:t>
      </w:r>
    </w:p>
    <w:p>
      <w:pPr>
        <w:keepNext/>
        <w:keepLines/>
        <w:pBdr>
          <w:bottom w:val="single" w:color="111111" w:sz="4"/>
        </w:pBdr>
        <w:spacing w:after="60" w:before="180"/>
      </w:pPr>
      <w:r>
        <w:rPr>
          <w:rFonts w:ascii="Arial" w:cs="Arial" w:eastAsia="Arial" w:hAnsi="Arial"/>
          <w:b/>
          <w:bCs/>
          <w:color w:val="111111"/>
          <w:spacing w:val="12"/>
          <w:sz w:val="24"/>
          <w:szCs w:val="24"/>
        </w:rPr>
        <w:t xml:space="preserve">CERTIFICATIONS &amp; LICENSES</w:t>
      </w:r>
    </w:p>
    <w:p>
      <w:pPr>
        <w:keepLines/>
        <w:spacing w:after="40" w:before="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EPA 608 Universal · OSHA 30 · NATE Core</w:t>
      </w:r>
    </w:p>
    <w:p>
      <w:pPr>
        <w:keepNext/>
        <w:keepLines/>
        <w:pBdr>
          <w:bottom w:val="single" w:color="111111" w:sz="4"/>
        </w:pBdr>
        <w:spacing w:after="60" w:before="180"/>
      </w:pPr>
      <w:r>
        <w:rPr>
          <w:rFonts w:ascii="Arial" w:cs="Arial" w:eastAsia="Arial" w:hAnsi="Arial"/>
          <w:b/>
          <w:bCs/>
          <w:color w:val="111111"/>
          <w:spacing w:val="12"/>
          <w:sz w:val="24"/>
          <w:szCs w:val="24"/>
        </w:rPr>
        <w:t xml:space="preserve">WORK EXPERIENCE</w:t>
      </w:r>
    </w:p>
    <w:p>
      <w:pPr>
        <w:keepNext/>
        <w:keepLines/>
        <w:tabs>
          <w:tab w:val="right" w:pos="10320"/>
        </w:tabs>
        <w:spacing w:after="40" w:before="10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Lead HVAC Technician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	Mar 2021 – Present</w:t>
      </w:r>
    </w:p>
    <w:p>
      <w:pPr>
        <w:keepNext/>
        <w:keepLines/>
        <w:spacing w:after="4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1"/>
          <w:szCs w:val="21"/>
        </w:rPr>
        <w:t xml:space="preserve">Ridgeway Mechanical — Atlanta, GA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Diagnose and repair rooftop units, split systems, and chillers across commercial accounts.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Lead a two-person crew on scheduled preventive maintenance routes.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Train apprentices on refrigerant handling, brazing, and lockout/tagout.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Close work orders in the service app with parts, readings, and next steps.</w:t>
      </w:r>
    </w:p>
    <w:p>
      <w:pPr>
        <w:keepNext/>
        <w:keepLines/>
        <w:tabs>
          <w:tab w:val="right" w:pos="10320"/>
        </w:tabs>
        <w:spacing w:after="40" w:before="10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HVAC Service Technician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	Jun 2017 – Feb 2021</w:t>
      </w:r>
    </w:p>
    <w:p>
      <w:pPr>
        <w:keepNext/>
        <w:keepLines/>
        <w:spacing w:after="4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111111"/>
          <w:sz w:val="21"/>
          <w:szCs w:val="21"/>
        </w:rPr>
        <w:t xml:space="preserve">Brightline Comfort Services — Marietta, GA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Installed and serviced residential heat pumps, furnaces, and thermostats.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Performed refrigerant recovery and charging to manufacturer specifications.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Explained repair options to homeowners and documented approvals.</w:t>
      </w:r>
    </w:p>
    <w:p>
      <w:pPr>
        <w:keepNext/>
        <w:keepLines/>
        <w:pBdr>
          <w:bottom w:val="single" w:color="111111" w:sz="4"/>
        </w:pBdr>
        <w:spacing w:after="60" w:before="180"/>
      </w:pPr>
      <w:r>
        <w:rPr>
          <w:rFonts w:ascii="Arial" w:cs="Arial" w:eastAsia="Arial" w:hAnsi="Arial"/>
          <w:b/>
          <w:bCs/>
          <w:color w:val="111111"/>
          <w:spacing w:val="12"/>
          <w:sz w:val="24"/>
          <w:szCs w:val="24"/>
        </w:rPr>
        <w:t xml:space="preserve">EDUCATION &amp; TRAINING</w:t>
      </w:r>
    </w:p>
    <w:p>
      <w:pPr>
        <w:keepLines/>
        <w:tabs>
          <w:tab w:val="right" w:pos="10320"/>
        </w:tabs>
        <w:spacing w:after="4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HVAC Technology Diploma — Atlanta Technical College — Atlanta, GA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	2017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4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2026-10-04T02:43:31.266Z</dcterms:created>
  <dcterms:modified xsi:type="dcterms:W3CDTF">2026-10-04T02:43:31.266Z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