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b/>
          <w:color w:val="00D4AA"/>
          <w:sz w:val="56"/>
        </w:rPr>
        <w:t>NSE Swing Trade Scanner</w:t>
      </w:r>
    </w:p>
    <w:p>
      <w:pPr>
        <w:jc w:val="center"/>
      </w:pPr>
      <w:r>
        <w:rPr>
          <w:color w:val="888888"/>
          <w:sz w:val="32"/>
        </w:rPr>
        <w:t>Complete Trading Strategy Document v1.2</w:t>
      </w:r>
    </w:p>
    <w:p>
      <w:pPr>
        <w:jc w:val="center"/>
      </w:pPr>
      <w:r>
        <w:br/>
        <w:t>June 21, 2026</w:t>
        <w:br/>
        <w:br/>
        <w:t>Nifty500 Universe | Heiken-Ashi Breakout | 1H TV-Style Entry</w:t>
        <w:br/>
        <w:t>₹1.5L/Trade | 5% SL | 10% Target</w:t>
        <w:br/>
        <w:t>SQLite Database | Intraday Scans | Auto-Refresh | Nifty50 FUT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  <w:spacing w:after="40"/>
      </w:pPr>
      <w:r>
        <w:t>1. Overview</w:t>
      </w:r>
    </w:p>
    <w:p>
      <w:pPr>
        <w:pStyle w:val="ListNumber"/>
        <w:spacing w:after="40"/>
      </w:pPr>
      <w:r>
        <w:t>2. Scan Universe — Nifty500 + Nifty50 Index</w:t>
      </w:r>
    </w:p>
    <w:p>
      <w:pPr>
        <w:pStyle w:val="ListNumber"/>
        <w:spacing w:after="40"/>
      </w:pPr>
      <w:r>
        <w:t>3. Daily Technical Screening</w:t>
      </w:r>
    </w:p>
    <w:p>
      <w:pPr>
        <w:pStyle w:val="ListNumber"/>
        <w:spacing w:after="40"/>
      </w:pPr>
      <w:r>
        <w:t>4. 1-Hour TV-Style Entry Analysis</w:t>
      </w:r>
    </w:p>
    <w:p>
      <w:pPr>
        <w:pStyle w:val="ListNumber"/>
        <w:spacing w:after="40"/>
      </w:pPr>
      <w:r>
        <w:t>5. Signal Types</w:t>
      </w:r>
    </w:p>
    <w:p>
      <w:pPr>
        <w:pStyle w:val="ListNumber"/>
        <w:spacing w:after="40"/>
      </w:pPr>
      <w:r>
        <w:t>6. Position Creation &amp; Entry</w:t>
      </w:r>
    </w:p>
    <w:p>
      <w:pPr>
        <w:pStyle w:val="ListNumber"/>
        <w:spacing w:after="40"/>
      </w:pPr>
      <w:r>
        <w:t>7. Risk Management</w:t>
      </w:r>
    </w:p>
    <w:p>
      <w:pPr>
        <w:pStyle w:val="ListNumber"/>
        <w:spacing w:after="40"/>
      </w:pPr>
      <w:r>
        <w:t>8. Intraday Scan Schedule</w:t>
      </w:r>
    </w:p>
    <w:p>
      <w:pPr>
        <w:pStyle w:val="ListNumber"/>
        <w:spacing w:after="40"/>
      </w:pPr>
      <w:r>
        <w:t>9. Dashboard &amp; Monitoring</w:t>
      </w:r>
    </w:p>
    <w:p>
      <w:pPr>
        <w:pStyle w:val="ListNumber"/>
        <w:spacing w:after="40"/>
      </w:pPr>
      <w:r>
        <w:t>10. Performance Reporting</w:t>
      </w:r>
    </w:p>
    <w:p>
      <w:pPr>
        <w:pStyle w:val="ListNumber"/>
        <w:spacing w:after="40"/>
      </w:pPr>
      <w:r>
        <w:t>11. Data Persistence — SQLite Database</w:t>
      </w:r>
    </w:p>
    <w:p>
      <w:pPr>
        <w:pStyle w:val="ListNumber"/>
        <w:spacing w:after="40"/>
      </w:pPr>
      <w:r>
        <w:t>12. Nifty 50 Index Trading</w:t>
      </w:r>
    </w:p>
    <w:p>
      <w:pPr>
        <w:pStyle w:val="ListNumber"/>
        <w:spacing w:after="40"/>
      </w:pPr>
      <w:r>
        <w:t>13. Auto-Refresh &amp; Dashboard Sync</w:t>
      </w:r>
    </w:p>
    <w:p>
      <w:pPr>
        <w:pStyle w:val="ListNumber"/>
        <w:spacing w:after="40"/>
      </w:pPr>
      <w:r>
        <w:t>Appendix: Key Code Parameters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The NSE Swing Trade Scanner is an automated system that scans the Nifty500 universe daily to identify swing trading opportunities. It uses a two-pass approach:</w:t>
      </w:r>
    </w:p>
    <w:p>
      <w:r>
        <w:rPr>
          <w:b/>
        </w:rPr>
        <w:t xml:space="preserve">Pass 1 — Daily Screening: </w:t>
      </w:r>
      <w:r>
        <w:t>Downloads 6 months of daily OHLC data via yfinance. Applies Heiken-Ashi smoothing, EMA20/SMA50 crossover logic, volume filters, market cap filter (₹5,000 Cr min), and RSI filter (40-70). Only stocks passing all criteria proceed to Pass 2.</w:t>
      </w:r>
    </w:p>
    <w:p>
      <w:r>
        <w:rPr>
          <w:b/>
        </w:rPr>
        <w:t xml:space="preserve">Pass 2 — 1H Entry Analysis: </w:t>
      </w:r>
      <w:r>
        <w:t>Downloads 10 days of 1-hour data for qualifying stocks via yfinance. Computes ADX/DMI for trend strength, pivot/ATR structural levels, and generates entry signals: BUY-R, BUY-B, SELL-R, SELL-B, or NEUTRAL.</w:t>
      </w:r>
    </w:p>
    <w:p>
      <w:r>
        <w:rPr>
          <w:b/>
        </w:rPr>
        <w:t xml:space="preserve">Position Creation (Stocks): </w:t>
      </w:r>
      <w:r>
        <w:t>BUY-R and BUY-B signals automatically create trade positions with ₹1.5L capital, 5% stop-loss, and 10% profit target. Quantity = Capital ÷ Entry Price. Same-day entry during market hours via intraday scans; next-day open entry for end-of-day scans.</w:t>
      </w:r>
    </w:p>
    <w:p>
      <w:r>
        <w:rPr>
          <w:b/>
        </w:rPr>
        <w:t xml:space="preserve">Position Creation (Nifty 50 Index): </w:t>
      </w:r>
      <w:r>
        <w:t>Nifty 50 is scanned as a special instrument with 100-point stop-loss, 300-point profit target, and 1 Qty (65 lot multiplier). P&amp;L = (Close - Entry) × 1 × 65.</w:t>
      </w:r>
    </w:p>
    <w:p>
      <w:r>
        <w:br/>
        <w:t>All positions are monitored every 15 minutes for stop-loss and target hits via APScheduler. Data is stored in a SQLite database (trades_history.db) with persistent disk storage on Render, ensuring no data loss across restarts. The dashboard auto-refreshes every 5 minutes to sync with scheduled scans.</w:t>
      </w:r>
    </w:p>
    <w:p>
      <w:pPr>
        <w:pStyle w:val="Heading1"/>
      </w:pPr>
      <w:r>
        <w:t>2. Scan Universe — Nifty500 + Nifty50 Index</w:t>
      </w:r>
    </w:p>
    <w:p>
      <w:r>
        <w:t>The scanner covers the Nifty500 universe — the top 500 companies listed on the National Stock Exchange of India by market capitalization. Additionally, the Nifty 50 Spot Index (^NSEI) is always included for index futures trading signals.</w:t>
      </w:r>
    </w:p>
    <w:p>
      <w:pPr>
        <w:pStyle w:val="Heading2"/>
      </w:pPr>
      <w:r>
        <w:t>Stock Sources</w:t>
      </w:r>
    </w:p>
    <w:p>
      <w:r>
        <w:t>Primary: NSE India API (https://www.nseindia.com/api/equity-stockIndices?index=NIFTY%20500) — fetches live Nifty500 constituents with session-based authentication.</w:t>
      </w:r>
    </w:p>
    <w:p>
      <w:r>
        <w:t>Fallback: A comprehensive static list of ~370 highly liquid stocks covering:</w:t>
      </w:r>
    </w:p>
    <w:p>
      <w:pPr>
        <w:pStyle w:val="ListBullet"/>
      </w:pPr>
      <w:r>
        <w:t>Nifty 50 — 50 largest stocks</w:t>
      </w:r>
    </w:p>
    <w:p>
      <w:pPr>
        <w:pStyle w:val="ListBullet"/>
      </w:pPr>
      <w:r>
        <w:t>Nifty Next 50 — 50 next largest</w:t>
      </w:r>
    </w:p>
    <w:p>
      <w:pPr>
        <w:pStyle w:val="ListBullet"/>
      </w:pPr>
      <w:r>
        <w:t>Nifty Midcap 100 — 100 liquid mid-cap stocks</w:t>
      </w:r>
    </w:p>
    <w:p>
      <w:pPr>
        <w:pStyle w:val="ListBullet"/>
      </w:pPr>
      <w:r>
        <w:t>Additional liquid stocks for broad coverage</w:t>
      </w:r>
    </w:p>
    <w:p>
      <w:pPr>
        <w:pStyle w:val="ListBullet"/>
      </w:pPr>
      <w:r>
        <w:t>Nifty 50 Index — always included for FUT signals</w:t>
      </w:r>
    </w:p>
    <w:p>
      <w:r>
        <w:t>The total scanned count is displayed on the dashboard as "📡 Scanned". The Nifty 50 Index is included in the scan but not counted in the stock universe total.</w:t>
      </w:r>
    </w:p>
    <w:p>
      <w:pPr>
        <w:pStyle w:val="Heading1"/>
      </w:pPr>
      <w:r>
        <w:t>3. Daily Technical Screening</w:t>
      </w:r>
    </w:p>
    <w:p>
      <w:r>
        <w:t>Each stock in the universe is evaluated using daily timeframe data (6 months). The screening process follows multiple technical filters:</w:t>
      </w:r>
    </w:p>
    <w:p>
      <w:pPr>
        <w:pStyle w:val="Heading2"/>
      </w:pPr>
      <w:r>
        <w:t>3.1 Heiken-Ashi Smoothing</w:t>
      </w:r>
    </w:p>
    <w:p>
      <w:r>
        <w:t>Raw OHLC data is converted to Heiken-Ashi (HA) candles, which filter out market noise by using the formula:</w:t>
        <w:br/>
        <w:t>• HA_Close = (Open + High + Low + Close) / 4</w:t>
        <w:br/>
        <w:t>• HA_Open = (Previous HA_Open + Previous HA_Close) / 2</w:t>
        <w:br/>
        <w:t>• HA_High = max(High, HA_Open, HA_Close)</w:t>
        <w:br/>
        <w:t>• HA_Low = min(Low, HA_Open, HA_Close)</w:t>
      </w:r>
    </w:p>
    <w:p>
      <w:pPr>
        <w:pStyle w:val="Heading2"/>
      </w:pPr>
      <w:r>
        <w:t>3.2 Breakout Detection</w:t>
      </w:r>
    </w:p>
    <w:p>
      <w:r>
        <w:t>Three conditions must be met (the "3C" rule):</w:t>
        <w:br/>
        <w:t>• C1: HA_Close &gt; EMA20 (Heiken-Ashi Close above 20-period Exponential Moving Average)</w:t>
        <w:br/>
        <w:t>• C2: HA_Close &gt; SMA50 (Heiken-Ashi Close above 50-period Simple Moving Average)</w:t>
        <w:br/>
        <w:t>• C3: EMA20 &gt; SMA50 (Golden Crossover — short-term above long-term)</w:t>
        <w:br/>
        <w:br/>
        <w:t>If all three are true and persist for 1+ days: "Fresh Breakout" (1-3 days), "Strong Momentum" (4-10 days), or "Already Rallied" (10+ days).</w:t>
      </w:r>
    </w:p>
    <w:p>
      <w:pPr>
        <w:pStyle w:val="Heading2"/>
      </w:pPr>
      <w:r>
        <w:t>3.3 Volume &amp; Market Cap Filters</w:t>
      </w:r>
    </w:p>
    <w:p>
      <w:r>
        <w:t>• Minimum average volume: 500,000 shares over 20-day lookback</w:t>
        <w:br/>
        <w:t>• Minimum market cap: ₹5,000 Crores (estimated from Price × Avg Vol × 20 / 10M)</w:t>
        <w:br/>
        <w:t>• Volume spike detection: compares latest volume to 20-day average</w:t>
      </w:r>
    </w:p>
    <w:p>
      <w:pPr>
        <w:pStyle w:val="Heading2"/>
      </w:pPr>
      <w:r>
        <w:t>3.4 RSI &amp; Relative Strength</w:t>
      </w:r>
    </w:p>
    <w:p>
      <w:r>
        <w:t>• RSI period: 14, Range: 40-70 (disabled for manual scans via dashboard)</w:t>
        <w:br/>
        <w:t>• Relative Strength: compares stock performance to Nifty 50 over 63 days, scored 0-100</w:t>
        <w:br/>
        <w:t>• Higher-High / Higher-Low (HH/HL): Confirms uptrend over 20 days</w:t>
        <w:br/>
        <w:t>• Low Wick: Identifies buying pressure (lower wick &lt; 30% of candle range)</w:t>
      </w:r>
    </w:p>
    <w:p>
      <w:pPr>
        <w:pStyle w:val="Heading1"/>
      </w:pPr>
      <w:r>
        <w:t>4. 1-Hour TV-Style Entry Analysis</w:t>
      </w:r>
    </w:p>
    <w:p>
      <w:r>
        <w:t>Stocks that pass the daily screening proceed to 1-hour analysis. This uses TradingView-inspired logic with pivot-based structural levels and ADX/DMI trend detection.</w:t>
      </w:r>
    </w:p>
    <w:p>
      <w:pPr>
        <w:pStyle w:val="Heading2"/>
      </w:pPr>
      <w:r>
        <w:t>4.1 Data &amp; Indicators</w:t>
      </w:r>
    </w:p>
    <w:p>
      <w:r>
        <w:t>• 10 days of 1-hour data downloaded for each qualifying stock</w:t>
        <w:br/>
        <w:t>• Heiken-Ashi applied to 1H data for smoothing</w:t>
        <w:br/>
        <w:t>• EMA20 on 1H HA Close</w:t>
        <w:br/>
        <w:t>• RSI(14) on 1H HA Close</w:t>
        <w:br/>
        <w:t>• ADX(14) and DMI(14) with Wilder smoothing (requires 33+ bars → 10 days of data)</w:t>
      </w:r>
    </w:p>
    <w:p>
      <w:pPr>
        <w:pStyle w:val="Heading2"/>
      </w:pPr>
      <w:r>
        <w:t>4.2 Daily Structural Levels</w:t>
      </w:r>
    </w:p>
    <w:p>
      <w:r>
        <w:t>Using the previous day's OHLC data:</w:t>
        <w:br/>
        <w:t>• Pivot = (High + Low + Close) / 3</w:t>
        <w:br/>
        <w:t>• Daily ATR = Average True Range (14-period Wilder smoothed)</w:t>
        <w:br/>
        <w:t>• Buy Reversal = Pivot - (ATR × 0.21)</w:t>
        <w:br/>
        <w:t>• Sell Reversal = Pivot + (ATR × 0.29)</w:t>
        <w:br/>
        <w:t>• Breakout = Pivot + (ATR × 0.54)</w:t>
        <w:br/>
        <w:t>• Breakdown = Pivot - (ATR × 0.46)</w:t>
      </w:r>
    </w:p>
    <w:p>
      <w:pPr>
        <w:pStyle w:val="Heading2"/>
      </w:pPr>
      <w:r>
        <w:t>4.3 Signal Logic</w:t>
      </w:r>
    </w:p>
    <w:p>
      <w:r>
        <w:rPr>
          <w:b/>
        </w:rPr>
        <w:t xml:space="preserve">Bullish Trend Condition: </w:t>
      </w:r>
      <w:r>
        <w:t>1H HA_Close &gt; 1H EMA20 AND DI+ &gt; DI- AND ADX &gt; 20 AND RSI &lt; 80</w:t>
      </w:r>
    </w:p>
    <w:p>
      <w:r>
        <w:rPr>
          <w:b/>
        </w:rPr>
        <w:t xml:space="preserve">Bearish Trend Condition: </w:t>
      </w:r>
      <w:r>
        <w:t>1H HA_Close &lt; 1H EMA20 AND DI- &gt; DI+ AND ADX &gt; 20 AND RSI &gt; 20</w:t>
      </w:r>
    </w:p>
    <w:p>
      <w:r>
        <w:rPr>
          <w:b/>
        </w:rPr>
        <w:t xml:space="preserve">BUY-R (Buy Reversal): </w:t>
      </w:r>
      <w:r>
        <w:t>HA_Close touches/breaks below Buy Reversal level + Bullish Trend</w:t>
      </w:r>
    </w:p>
    <w:p>
      <w:r>
        <w:rPr>
          <w:b/>
        </w:rPr>
        <w:t xml:space="preserve">BUY-B (Buy Breakout): </w:t>
      </w:r>
      <w:r>
        <w:t>HA_Close crosses above Breakout level + Bullish Trend</w:t>
      </w:r>
    </w:p>
    <w:p>
      <w:r>
        <w:rPr>
          <w:b/>
        </w:rPr>
        <w:t xml:space="preserve">SELL-R (Sell Reversal): </w:t>
      </w:r>
      <w:r>
        <w:t>HA_Close touches/breaks above Sell Reversal level + Bearish Trend</w:t>
      </w:r>
    </w:p>
    <w:p>
      <w:r>
        <w:rPr>
          <w:b/>
        </w:rPr>
        <w:t xml:space="preserve">SELL-B (Sell Breakdown): </w:t>
      </w:r>
      <w:r>
        <w:t>HA_Close crosses below Breakdown level + Bearish Trend</w:t>
      </w:r>
    </w:p>
    <w:p>
      <w:r>
        <w:rPr>
          <w:b/>
        </w:rPr>
        <w:t xml:space="preserve">NEUTRAL: </w:t>
      </w:r>
      <w:r>
        <w:t>No signal conditions met; ADX/DMI state noted for reference</w:t>
      </w:r>
    </w:p>
    <w:p>
      <w:pPr>
        <w:pStyle w:val="Heading1"/>
      </w:pPr>
      <w:r>
        <w:t>5. Signal Types &amp; Action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Auto-Trade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t>BUY-R</w:t>
            </w:r>
          </w:p>
        </w:tc>
        <w:tc>
          <w:tcPr>
            <w:tcW w:type="dxa" w:w="2160"/>
          </w:tcPr>
          <w:p>
            <w:r>
              <w:t>Buy Reversal</w:t>
            </w:r>
          </w:p>
        </w:tc>
        <w:tc>
          <w:tcPr>
            <w:tcW w:type="dxa" w:w="2160"/>
          </w:tcPr>
          <w:p>
            <w:r>
              <w:t>✅ Yes</w:t>
            </w:r>
          </w:p>
        </w:tc>
        <w:tc>
          <w:tcPr>
            <w:tcW w:type="dxa" w:w="2160"/>
          </w:tcPr>
          <w:p>
            <w:r>
              <w:t>Buy at signal price with SL(5%)/Target(10%) for stocks</w:t>
            </w:r>
          </w:p>
        </w:tc>
      </w:tr>
      <w:tr>
        <w:tc>
          <w:tcPr>
            <w:tcW w:type="dxa" w:w="2160"/>
          </w:tcPr>
          <w:p>
            <w:r>
              <w:t>BUY-B</w:t>
            </w:r>
          </w:p>
        </w:tc>
        <w:tc>
          <w:tcPr>
            <w:tcW w:type="dxa" w:w="2160"/>
          </w:tcPr>
          <w:p>
            <w:r>
              <w:t>Buy Breakout</w:t>
            </w:r>
          </w:p>
        </w:tc>
        <w:tc>
          <w:tcPr>
            <w:tcW w:type="dxa" w:w="2160"/>
          </w:tcPr>
          <w:p>
            <w:r>
              <w:t>✅ Yes</w:t>
            </w:r>
          </w:p>
        </w:tc>
        <w:tc>
          <w:tcPr>
            <w:tcW w:type="dxa" w:w="2160"/>
          </w:tcPr>
          <w:p>
            <w:r>
              <w:t>Buy at signal price with SL(5%)/Target(10%) for stocks</w:t>
            </w:r>
          </w:p>
        </w:tc>
      </w:tr>
      <w:tr>
        <w:tc>
          <w:tcPr>
            <w:tcW w:type="dxa" w:w="2160"/>
          </w:tcPr>
          <w:p>
            <w:r>
              <w:t>SELL-R</w:t>
            </w:r>
          </w:p>
        </w:tc>
        <w:tc>
          <w:tcPr>
            <w:tcW w:type="dxa" w:w="2160"/>
          </w:tcPr>
          <w:p>
            <w:r>
              <w:t>Sell Reversal</w:t>
            </w:r>
          </w:p>
        </w:tc>
        <w:tc>
          <w:tcPr>
            <w:tcW w:type="dxa" w:w="2160"/>
          </w:tcPr>
          <w:p>
            <w:r>
              <w:t>❌ No</w:t>
            </w:r>
          </w:p>
        </w:tc>
        <w:tc>
          <w:tcPr>
            <w:tcW w:type="dxa" w:w="2160"/>
          </w:tcPr>
          <w:p>
            <w:r>
              <w:t>Listed on dashboard for manual FUT short reference</w:t>
            </w:r>
          </w:p>
        </w:tc>
      </w:tr>
      <w:tr>
        <w:tc>
          <w:tcPr>
            <w:tcW w:type="dxa" w:w="2160"/>
          </w:tcPr>
          <w:p>
            <w:r>
              <w:t>SELL-B</w:t>
            </w:r>
          </w:p>
        </w:tc>
        <w:tc>
          <w:tcPr>
            <w:tcW w:type="dxa" w:w="2160"/>
          </w:tcPr>
          <w:p>
            <w:r>
              <w:t>Sell Breakdown</w:t>
            </w:r>
          </w:p>
        </w:tc>
        <w:tc>
          <w:tcPr>
            <w:tcW w:type="dxa" w:w="2160"/>
          </w:tcPr>
          <w:p>
            <w:r>
              <w:t>❌ No</w:t>
            </w:r>
          </w:p>
        </w:tc>
        <w:tc>
          <w:tcPr>
            <w:tcW w:type="dxa" w:w="2160"/>
          </w:tcPr>
          <w:p>
            <w:r>
              <w:t>Listed on dashboard for manual FUT short reference</w:t>
            </w:r>
          </w:p>
        </w:tc>
      </w:tr>
    </w:tbl>
    <w:p>
      <w:pPr>
        <w:pStyle w:val="Heading1"/>
      </w:pPr>
      <w:r>
        <w:t>6. Position Creation &amp; Entry</w:t>
      </w:r>
    </w:p>
    <w:p>
      <w:pPr>
        <w:pStyle w:val="Heading2"/>
      </w:pPr>
      <w:r>
        <w:t>6.1 Same-Day Entry (Intraday Scan)</w:t>
      </w:r>
    </w:p>
    <w:p>
      <w:r>
        <w:t>When a BUY signal is detected during an intraday scan (9:45 AM, 11:00 AM, 1:00 PM, 2:30 PM):</w:t>
        <w:br/>
        <w:t>• Position is created immediately at the current market price</w:t>
        <w:br/>
        <w:t>• Status is set to "Active" (no pending wait)</w:t>
        <w:br/>
        <w:t>• Market hours check uses IST (UTC+5:30) via built-in timezone conversion</w:t>
        <w:br/>
        <w:t>• Stop-loss (5%) and Target (10%) are calculated from entry price</w:t>
        <w:br/>
        <w:t>• Quantity = ₹1,50,000 / entry price (rounded down)</w:t>
        <w:br/>
        <w:t>• Position enters monitoring immediately</w:t>
      </w:r>
    </w:p>
    <w:p>
      <w:pPr>
        <w:pStyle w:val="Heading2"/>
      </w:pPr>
      <w:r>
        <w:t>6.2 Next-Day Entry (EOD Scan)</w:t>
      </w:r>
    </w:p>
    <w:p>
      <w:r>
        <w:t>When a BUY signal is detected after 3:30 PM IST:</w:t>
        <w:br/>
        <w:t>• Position is created as "Pending Entry"</w:t>
        <w:br/>
        <w:t>• At next market open (9:30 AM), entry price is fetched as the open price</w:t>
        <w:br/>
        <w:t>• SL, Target, and Quantity are calculated at that time</w:t>
        <w:br/>
        <w:t>• Position becomes "Active" and enters monitoring</w:t>
        <w:br/>
        <w:t>• Pending activation happens via the 15-min scheduler</w:t>
      </w:r>
    </w:p>
    <w:p>
      <w:pPr>
        <w:pStyle w:val="Heading2"/>
      </w:pPr>
      <w:r>
        <w:t>6.3 Position Duplication Prevention</w:t>
      </w:r>
    </w:p>
    <w:p>
      <w:r>
        <w:t>Each symbol can only have ONE active or pending position at a time:</w:t>
        <w:br/>
        <w:t>• If a position already exists for a symbol (active or pending), new scans UPDATE it</w:t>
        <w:br/>
        <w:t>• Signal price, entry zone, and R:R are refreshed with latest data</w:t>
        <w:br/>
        <w:t>• Pending positions get activated if they're still pending and market is open</w:t>
        <w:br/>
        <w:t>• Old positions are NEVER replaced by new scans — only updated</w:t>
        <w:br/>
        <w:t>• This ensures positions persist until SL or Target is hit</w:t>
      </w:r>
    </w:p>
    <w:p>
      <w:pPr>
        <w:pStyle w:val="Heading2"/>
      </w:pPr>
      <w:r>
        <w:t>6.4 Position Parameters</w:t>
      </w:r>
    </w:p>
    <w:p>
      <w:pPr>
        <w:pStyle w:val="ListBullet"/>
      </w:pPr>
      <w:r>
        <w:t>Stocks: Capital ₹1.5L | SL 5% | Target 10% | Qty = Capital ÷ Price</w:t>
      </w:r>
    </w:p>
    <w:p>
      <w:pPr>
        <w:pStyle w:val="ListBullet"/>
      </w:pPr>
      <w:r>
        <w:t>Nifty 50: Qty 1 | SL 100 pts | Target 300 pts | Lot multiplier 65</w:t>
      </w:r>
    </w:p>
    <w:p>
      <w:pPr>
        <w:pStyle w:val="Heading1"/>
      </w:pPr>
      <w:r>
        <w:t>7. Risk Management</w:t>
      </w:r>
    </w:p>
    <w:p>
      <w:pPr>
        <w:pStyle w:val="ListBullet"/>
      </w:pPr>
      <w:r>
        <w:t>Capital Allocation: ₹1.5 Lakh per position for stocks. Nifty 50 uses 1 lot with ₹1.5L margin.</w:t>
      </w:r>
    </w:p>
    <w:p>
      <w:pPr>
        <w:pStyle w:val="ListBullet"/>
      </w:pPr>
      <w:r>
        <w:t>Stop-Loss: 5% fixed stop-loss for stocks. 100 points for Nifty 50. Auto-closed when price ≤ SL.</w:t>
      </w:r>
    </w:p>
    <w:p>
      <w:pPr>
        <w:pStyle w:val="ListBullet"/>
      </w:pPr>
      <w:r>
        <w:t>Profit Target: 10% fixed for stocks. 300 points for Nifty 50. Auto-closed when price ≥ Target.</w:t>
      </w:r>
    </w:p>
    <w:p>
      <w:pPr>
        <w:pStyle w:val="ListBullet"/>
      </w:pPr>
      <w:r>
        <w:t>Position Monitoring: Every 15 minutes during market hours via APScheduler.</w:t>
      </w:r>
    </w:p>
    <w:p>
      <w:pPr>
        <w:pStyle w:val="ListBullet"/>
      </w:pPr>
      <w:r>
        <w:t>IST Timezone: All market hours checks convert UTC→IST (UTC+5:30) for correct operation on Render.</w:t>
      </w:r>
    </w:p>
    <w:p>
      <w:pPr>
        <w:pStyle w:val="ListBullet"/>
      </w:pPr>
      <w:r>
        <w:t>Manual Refresh: "Refresh Prices" button on dashboard forces immediate price update.</w:t>
      </w:r>
    </w:p>
    <w:p>
      <w:pPr>
        <w:pStyle w:val="Heading1"/>
      </w:pPr>
      <w:r>
        <w:t>8. Intraday Scan Schedule</w:t>
      </w:r>
    </w:p>
    <w:p>
      <w:r>
        <w:t>Four scheduled scans during market hours to catch intraday signals: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 (IST)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Scan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9:45 AM</w:t>
            </w:r>
          </w:p>
        </w:tc>
        <w:tc>
          <w:tcPr>
            <w:tcW w:type="dxa" w:w="2880"/>
          </w:tcPr>
          <w:p>
            <w:r>
              <w:t>1H Re-Analysis</w:t>
            </w:r>
          </w:p>
        </w:tc>
        <w:tc>
          <w:tcPr>
            <w:tcW w:type="dxa" w:w="2880"/>
          </w:tcPr>
          <w:p>
            <w:r>
              <w:t>Catches early morning breakouts (9:15-9:45 AM)</w:t>
            </w:r>
          </w:p>
        </w:tc>
      </w:tr>
      <w:tr>
        <w:tc>
          <w:tcPr>
            <w:tcW w:type="dxa" w:w="2880"/>
          </w:tcPr>
          <w:p>
            <w:r>
              <w:t>11:00 AM</w:t>
            </w:r>
          </w:p>
        </w:tc>
        <w:tc>
          <w:tcPr>
            <w:tcW w:type="dxa" w:w="2880"/>
          </w:tcPr>
          <w:p>
            <w:r>
              <w:t>1H Re-Analysis</w:t>
            </w:r>
          </w:p>
        </w:tc>
        <w:tc>
          <w:tcPr>
            <w:tcW w:type="dxa" w:w="2880"/>
          </w:tcPr>
          <w:p>
            <w:r>
              <w:t>Catches late morning signals</w:t>
            </w:r>
          </w:p>
        </w:tc>
      </w:tr>
      <w:tr>
        <w:tc>
          <w:tcPr>
            <w:tcW w:type="dxa" w:w="2880"/>
          </w:tcPr>
          <w:p>
            <w:r>
              <w:t>1:00 PM</w:t>
            </w:r>
          </w:p>
        </w:tc>
        <w:tc>
          <w:tcPr>
            <w:tcW w:type="dxa" w:w="2880"/>
          </w:tcPr>
          <w:p>
            <w:r>
              <w:t>1H Re-Analysis</w:t>
            </w:r>
          </w:p>
        </w:tc>
        <w:tc>
          <w:tcPr>
            <w:tcW w:type="dxa" w:w="2880"/>
          </w:tcPr>
          <w:p>
            <w:r>
              <w:t>Catches early afternoon signals</w:t>
            </w:r>
          </w:p>
        </w:tc>
      </w:tr>
      <w:tr>
        <w:tc>
          <w:tcPr>
            <w:tcW w:type="dxa" w:w="2880"/>
          </w:tcPr>
          <w:p>
            <w:r>
              <w:t>2:30 PM</w:t>
            </w:r>
          </w:p>
        </w:tc>
        <w:tc>
          <w:tcPr>
            <w:tcW w:type="dxa" w:w="2880"/>
          </w:tcPr>
          <w:p>
            <w:r>
              <w:t>1H Re-Analysis</w:t>
            </w:r>
          </w:p>
        </w:tc>
        <w:tc>
          <w:tcPr>
            <w:tcW w:type="dxa" w:w="2880"/>
          </w:tcPr>
          <w:p>
            <w:r>
              <w:t>Last chance before end-of-day</w:t>
            </w:r>
          </w:p>
        </w:tc>
      </w:tr>
    </w:tbl>
    <w:p>
      <w:r>
        <w:br/>
        <w:t>In addition:</w:t>
        <w:br/>
        <w:t>• Full daily scan (370+1 stocks) runs when you click "Run Scan" on the dashboard</w:t>
        <w:br/>
        <w:t>• Trade position monitoring (SL/Target checks) runs every 15 minutes during market hours</w:t>
        <w:br/>
        <w:t>• All scheduled jobs use CronTrigger with Asia/Kolkata timezone</w:t>
        <w:br/>
        <w:t>• Dashboard auto-refreshes every 5 minutes to display latest data</w:t>
      </w:r>
    </w:p>
    <w:p>
      <w:pPr>
        <w:pStyle w:val="Heading1"/>
      </w:pPr>
      <w:r>
        <w:t>9. Dashboard &amp; Monitoring</w:t>
      </w:r>
    </w:p>
    <w:p>
      <w:r>
        <w:t>The web dashboard provides real-time visibility into scan results and trade performance. It auto-refreshes every 5 minutes.</w:t>
      </w:r>
    </w:p>
    <w:p>
      <w:pPr>
        <w:pStyle w:val="Heading2"/>
      </w:pPr>
      <w:r>
        <w:t>9.1 Dashboard Sections</w:t>
      </w:r>
    </w:p>
    <w:p>
      <w:pPr>
        <w:pStyle w:val="ListBullet"/>
      </w:pPr>
      <w:r>
        <w:t>STOCKS Tab:</w:t>
      </w:r>
    </w:p>
    <w:p>
      <w:pPr>
        <w:pStyle w:val="ListBullet"/>
      </w:pPr>
      <w:r>
        <w:t>Performance Report Tab:</w:t>
      </w:r>
    </w:p>
    <w:p>
      <w:pPr>
        <w:pStyle w:val="ListBullet2"/>
      </w:pPr>
      <w:r>
        <w:t>Summary Card: 📡 Scanned (universe size), 🎯 Qualified, 🔍 Filtered Out, Fresh Breakout, BUY NOW, WAIT</w:t>
      </w:r>
    </w:p>
    <w:p>
      <w:pPr>
        <w:pStyle w:val="ListBullet2"/>
      </w:pPr>
      <w:r>
        <w:t>Watchlist Table: Symbol, Sector, Price, Stage, 1H Setup, 1H Detail, D_E20, R:R</w:t>
      </w:r>
    </w:p>
    <w:p>
      <w:pPr>
        <w:pStyle w:val="ListBullet2"/>
      </w:pPr>
      <w:r>
        <w:t>Nifty 50: Appears in the watchlist as a special instrument with its own signals</w:t>
      </w:r>
    </w:p>
    <w:p>
      <w:pPr>
        <w:pStyle w:val="ListBullet2"/>
      </w:pPr>
      <w:r>
        <w:t>Filters: All, BUY-R, BUY-B, SELL-R, SELL-B, Fresh Breakout</w:t>
      </w:r>
    </w:p>
    <w:p>
      <w:pPr>
        <w:pStyle w:val="ListBullet2"/>
      </w:pPr>
      <w:r>
        <w:t>Scan Progress Bar: Shows real-time progress during a full scan</w:t>
      </w:r>
    </w:p>
    <w:p>
      <w:pPr>
        <w:pStyle w:val="ListBullet2"/>
      </w:pPr>
      <w:r>
        <w:t>Download Excel: Export latest results as XLSX</w:t>
      </w:r>
    </w:p>
    <w:p>
      <w:pPr>
        <w:pStyle w:val="ListBullet2"/>
      </w:pPr>
      <w:r>
        <w:t>Portfolio Summary: Total Signals, Active, Pending, Closed, Win Rate</w:t>
      </w:r>
    </w:p>
    <w:p>
      <w:pPr>
        <w:pStyle w:val="ListBullet2"/>
      </w:pPr>
      <w:r>
        <w:t>P&amp;L Details: Total Invested, Current Value, Net P&amp;L (₹), Return %</w:t>
      </w:r>
    </w:p>
    <w:p>
      <w:pPr>
        <w:pStyle w:val="ListBullet2"/>
      </w:pPr>
      <w:r>
        <w:t>Open Positions Table: Symbol, Sector, Signal Date, Entry, Current, P&amp;L, Status, SL/Target</w:t>
      </w:r>
    </w:p>
    <w:p>
      <w:pPr>
        <w:pStyle w:val="ListBullet2"/>
      </w:pPr>
      <w:r>
        <w:t>Nifty 50 positions shown with qty=1, 65x lot multiplier applied to P&amp;L</w:t>
      </w:r>
    </w:p>
    <w:p>
      <w:pPr>
        <w:pStyle w:val="ListBullet2"/>
      </w:pPr>
      <w:r>
        <w:t>Per-Symbol Performance: Signal count, wins, losses, win rate per stock</w:t>
      </w:r>
    </w:p>
    <w:p>
      <w:pPr>
        <w:pStyle w:val="ListBullet2"/>
      </w:pPr>
      <w:r>
        <w:t>Refresh Button: Force-update all prices manually</w:t>
      </w:r>
    </w:p>
    <w:p>
      <w:pPr>
        <w:pStyle w:val="Heading1"/>
      </w:pPr>
      <w:r>
        <w:t>10. Performance Reporting</w:t>
      </w:r>
    </w:p>
    <w:p>
      <w:r>
        <w:t>The system maintains complete trade history in a SQLite database (trades_history.db) with:</w:t>
      </w:r>
    </w:p>
    <w:p>
      <w:pPr>
        <w:pStyle w:val="ListBullet"/>
      </w:pPr>
      <w:r>
        <w:t>Portfolio-level aggregation: total invested, current value, net P&amp;L, return %, win rate</w:t>
      </w:r>
    </w:p>
    <w:p>
      <w:pPr>
        <w:pStyle w:val="ListBullet"/>
      </w:pPr>
      <w:r>
        <w:t>Per-position tracking: entry price, quantity, SL, target, current price, P&amp;L</w:t>
      </w:r>
    </w:p>
    <w:p>
      <w:pPr>
        <w:pStyle w:val="ListBullet"/>
      </w:pPr>
      <w:r>
        <w:t>Per-symbol statistics: total signals, active, closed wins/losses, win rate, total P&amp;L</w:t>
      </w:r>
    </w:p>
    <w:p>
      <w:pPr>
        <w:pStyle w:val="ListBullet"/>
      </w:pPr>
      <w:r>
        <w:t>Automatic position closure when SL or Target is hit</w:t>
      </w:r>
    </w:p>
    <w:p>
      <w:pPr>
        <w:pStyle w:val="ListBullet"/>
      </w:pPr>
      <w:r>
        <w:t>Data persists across server restarts via Render persistent disk + SQLite</w:t>
      </w:r>
    </w:p>
    <w:p>
      <w:pPr>
        <w:pStyle w:val="Heading1"/>
      </w:pPr>
      <w:r>
        <w:t>11. Data Persistence — SQLite Database</w:t>
      </w:r>
    </w:p>
    <w:p>
      <w:r>
        <w:t>Trade history is stored in a SQLite database (trades_history.db) instead of JSON files. This provides atomic writes, thread-safe concurrent access, and row-level operations.</w:t>
      </w:r>
    </w:p>
    <w:p>
      <w:pPr>
        <w:pStyle w:val="ListBullet"/>
      </w:pPr>
      <w:r>
        <w:t>Database: trades_history.db (SQLite, built into Python)</w:t>
      </w:r>
    </w:p>
    <w:p>
      <w:pPr>
        <w:pStyle w:val="ListBullet"/>
      </w:pPr>
      <w:r>
        <w:t>Storage: Render persistent disk at /data/ or local project directory as fallback</w:t>
      </w:r>
    </w:p>
    <w:p>
      <w:pPr>
        <w:pStyle w:val="ListBullet"/>
      </w:pPr>
      <w:r>
        <w:t>Reliability: Atomic WAL (Write-Ahead Logging) prevents corruption</w:t>
      </w:r>
    </w:p>
    <w:p>
      <w:pPr>
        <w:pStyle w:val="ListBullet"/>
      </w:pPr>
      <w:r>
        <w:t>Concurrency: Thread-safe with threading.Lock for all operations</w:t>
      </w:r>
    </w:p>
    <w:p>
      <w:pPr>
        <w:pStyle w:val="ListBullet"/>
      </w:pPr>
      <w:r>
        <w:t>Performance: Indexed on symbol and status columns for fast queries</w:t>
      </w:r>
    </w:p>
    <w:p>
      <w:pPr>
        <w:pStyle w:val="ListBullet"/>
      </w:pPr>
      <w:r>
        <w:t>No data loss: Survives all server restarts, redeploys, and crashes</w:t>
      </w:r>
    </w:p>
    <w:p>
      <w:pPr>
        <w:pStyle w:val="ListBullet"/>
      </w:pPr>
      <w:r>
        <w:t>Same public API: All get_tracker(), create_positions_from_results(), etc. unchanged</w:t>
      </w:r>
    </w:p>
    <w:p>
      <w:pPr>
        <w:pStyle w:val="Heading1"/>
      </w:pPr>
      <w:r>
        <w:t>12. Nifty 50 Index Trading</w:t>
      </w:r>
    </w:p>
    <w:p>
      <w:r>
        <w:t>The Nifty 50 Spot Index (^NSEI) is scanned as a special instrument alongside the stock universe. It uses a modified trading rule set designed for index futures:</w:t>
      </w:r>
    </w:p>
    <w:p>
      <w:pPr>
        <w:pStyle w:val="Heading2"/>
      </w:pPr>
      <w:r>
        <w:t>12.1 Nifty 50 vs Stocks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ListBullet"/>
      </w:pPr>
      <w:r>
        <w:t>Data Source: ^NSEI via yfinance — Nifty 50 Spot Index (proxy for futures)</w:t>
      </w:r>
    </w:p>
    <w:p>
      <w:pPr>
        <w:pStyle w:val="ListBullet"/>
      </w:pPr>
      <w:r>
        <w:t>Quantity: 1 position (fixed, not capital-based)</w:t>
      </w:r>
    </w:p>
    <w:p>
      <w:pPr>
        <w:pStyle w:val="ListBullet"/>
      </w:pPr>
      <w:r>
        <w:t>Lot Multiplier: 65 (1 position = 65 contracts on NSE)</w:t>
      </w:r>
    </w:p>
    <w:p>
      <w:pPr>
        <w:pStyle w:val="ListBullet"/>
      </w:pPr>
      <w:r>
        <w:t>Stop-Loss: 100 points below entry price (= -100 × 65 = -₹6,500)</w:t>
      </w:r>
    </w:p>
    <w:p>
      <w:pPr>
        <w:pStyle w:val="ListBullet"/>
      </w:pPr>
      <w:r>
        <w:t>Profit Target: 300 points above entry price (= +300 × 65 = +₹19,500)</w:t>
      </w:r>
    </w:p>
    <w:p>
      <w:pPr>
        <w:pStyle w:val="ListBullet"/>
      </w:pPr>
      <w:r>
        <w:t>Risk:Reward: 1:3 (100 pts risk → 300 pts reward)</w:t>
      </w:r>
    </w:p>
    <w:p>
      <w:pPr>
        <w:pStyle w:val="ListBullet"/>
      </w:pPr>
      <w:r>
        <w:t>P&amp;L: (Current Price - Entry Price) × 1 × 65 = ₹ per point</w:t>
      </w:r>
    </w:p>
    <w:p>
      <w:pPr>
        <w:pStyle w:val="ListBullet"/>
      </w:pPr>
      <w:r>
        <w:t>Same-day entry during market hours, next-day if after close</w:t>
      </w:r>
    </w:p>
    <w:p>
      <w:pPr>
        <w:pStyle w:val="Heading2"/>
      </w:pPr>
      <w:r>
        <w:t>12.2 Example Trade</w:t>
      </w:r>
    </w:p>
    <w:p>
      <w:r>
        <w:t>Nifty gets BUY-B signal at 24,000:</w:t>
        <w:br/>
        <w:t>• Entry: 24,000</w:t>
        <w:br/>
        <w:t>• Stop-Loss: 23,900 (100 pts → -₹6,500 loss)</w:t>
        <w:br/>
        <w:t>• Target: 24,300 (300 pts → +₹19,500 profit)</w:t>
        <w:br/>
        <w:t>• Risk:Reward: 1:3</w:t>
      </w:r>
    </w:p>
    <w:p>
      <w:pPr>
        <w:pStyle w:val="Heading1"/>
      </w:pPr>
      <w:r>
        <w:t>13. Auto-Refresh &amp; Dashboard Sync</w:t>
      </w:r>
    </w:p>
    <w:p>
      <w:r>
        <w:t>The dashboard automatically refreshes every 5 minutes to sync with the scheduler. This ensures new signals, position updates, and P&amp;L changes appear without manual page reload.</w:t>
      </w:r>
    </w:p>
    <w:p>
      <w:pPr>
        <w:pStyle w:val="ListBullet"/>
      </w:pPr>
      <w:r>
        <w:t>Watchlist auto-refresh: Every 5 minutes → reloads scan data from /api/watchlist/latest-data</w:t>
      </w:r>
    </w:p>
    <w:p>
      <w:pPr>
        <w:pStyle w:val="ListBullet"/>
      </w:pPr>
      <w:r>
        <w:t>Portfolio auto-refresh: Every 5 minutes → updates positions, P&amp;L, portfolio summary</w:t>
      </w:r>
    </w:p>
    <w:p>
      <w:pPr>
        <w:pStyle w:val="ListBullet"/>
      </w:pPr>
      <w:r>
        <w:t>Scan poll: Dashboard polls /api/scan/status every 3 seconds during an active manual scan</w:t>
      </w:r>
    </w:p>
    <w:p>
      <w:pPr>
        <w:pStyle w:val="ListBullet"/>
      </w:pPr>
      <w:r>
        <w:t>Max poll attempts: 300 (15 minutes timeout for long scans)</w:t>
      </w:r>
    </w:p>
    <w:p>
      <w:pPr>
        <w:pStyle w:val="ListBullet"/>
      </w:pPr>
      <w:r>
        <w:t>IST timezone: All server-side time checks convert UTC to IST for correct Indian market hours</w:t>
      </w:r>
    </w:p>
    <w:p>
      <w:pPr>
        <w:pStyle w:val="Heading1"/>
      </w:pPr>
      <w:r>
        <w:t>Appendix: Key Code Parameters</w:t>
      </w:r>
    </w:p>
    <w:p>
      <w:r>
        <w:t>Configuration values used in the scanner: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Universe Size</w:t>
            </w:r>
          </w:p>
        </w:tc>
        <w:tc>
          <w:tcPr>
            <w:tcW w:type="dxa" w:w="4320"/>
          </w:tcPr>
          <w:p>
            <w:r>
              <w:t>~370 Nifty500 stocks + Nifty50 Index</w:t>
            </w:r>
          </w:p>
        </w:tc>
      </w:tr>
      <w:tr>
        <w:tc>
          <w:tcPr>
            <w:tcW w:type="dxa" w:w="4320"/>
          </w:tcPr>
          <w:p>
            <w:r>
              <w:t>Daily Data Period</w:t>
            </w:r>
          </w:p>
        </w:tc>
        <w:tc>
          <w:tcPr>
            <w:tcW w:type="dxa" w:w="4320"/>
          </w:tcPr>
          <w:p>
            <w:r>
              <w:t>6 months</w:t>
            </w:r>
          </w:p>
        </w:tc>
      </w:tr>
      <w:tr>
        <w:tc>
          <w:tcPr>
            <w:tcW w:type="dxa" w:w="4320"/>
          </w:tcPr>
          <w:p>
            <w:r>
              <w:t>1H Data Period</w:t>
            </w:r>
          </w:p>
        </w:tc>
        <w:tc>
          <w:tcPr>
            <w:tcW w:type="dxa" w:w="4320"/>
          </w:tcPr>
          <w:p>
            <w:r>
              <w:t>10 days (33+ bars for ADX)</w:t>
            </w:r>
          </w:p>
        </w:tc>
      </w:tr>
      <w:tr>
        <w:tc>
          <w:tcPr>
            <w:tcW w:type="dxa" w:w="4320"/>
          </w:tcPr>
          <w:p>
            <w:r>
              <w:t>EMA Period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SMA Period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RSI Period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Volume Lookback</w:t>
            </w:r>
          </w:p>
        </w:tc>
        <w:tc>
          <w:tcPr>
            <w:tcW w:type="dxa" w:w="4320"/>
          </w:tcPr>
          <w:p>
            <w:r>
              <w:t>20 days</w:t>
            </w:r>
          </w:p>
        </w:tc>
      </w:tr>
      <w:tr>
        <w:tc>
          <w:tcPr>
            <w:tcW w:type="dxa" w:w="4320"/>
          </w:tcPr>
          <w:p>
            <w:r>
              <w:t>Min Market Cap</w:t>
            </w:r>
          </w:p>
        </w:tc>
        <w:tc>
          <w:tcPr>
            <w:tcW w:type="dxa" w:w="4320"/>
          </w:tcPr>
          <w:p>
            <w:r>
              <w:t>₹5,000 Cr</w:t>
            </w:r>
          </w:p>
        </w:tc>
      </w:tr>
      <w:tr>
        <w:tc>
          <w:tcPr>
            <w:tcW w:type="dxa" w:w="4320"/>
          </w:tcPr>
          <w:p>
            <w:r>
              <w:t>Min Avg Volume</w:t>
            </w:r>
          </w:p>
        </w:tc>
        <w:tc>
          <w:tcPr>
            <w:tcW w:type="dxa" w:w="4320"/>
          </w:tcPr>
          <w:p>
            <w:r>
              <w:t>500,000 shares</w:t>
            </w:r>
          </w:p>
        </w:tc>
      </w:tr>
      <w:tr>
        <w:tc>
          <w:tcPr>
            <w:tcW w:type="dxa" w:w="4320"/>
          </w:tcPr>
          <w:p>
            <w:r>
              <w:t>ADX Threshold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Breakout Lookback</w:t>
            </w:r>
          </w:p>
        </w:tc>
        <w:tc>
          <w:tcPr>
            <w:tcW w:type="dxa" w:w="4320"/>
          </w:tcPr>
          <w:p>
            <w:r>
              <w:t>30 days</w:t>
            </w:r>
          </w:p>
        </w:tc>
      </w:tr>
      <w:tr>
        <w:tc>
          <w:tcPr>
            <w:tcW w:type="dxa" w:w="4320"/>
          </w:tcPr>
          <w:p>
            <w:r>
              <w:t>Stock Capital</w:t>
            </w:r>
          </w:p>
        </w:tc>
        <w:tc>
          <w:tcPr>
            <w:tcW w:type="dxa" w:w="4320"/>
          </w:tcPr>
          <w:p>
            <w:r>
              <w:t>₹1,50,000 per trade</w:t>
            </w:r>
          </w:p>
        </w:tc>
      </w:tr>
      <w:tr>
        <w:tc>
          <w:tcPr>
            <w:tcW w:type="dxa" w:w="4320"/>
          </w:tcPr>
          <w:p>
            <w:r>
              <w:t>Stock Stop-Loss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Stock Target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Nifty Quantity</w:t>
            </w:r>
          </w:p>
        </w:tc>
        <w:tc>
          <w:tcPr>
            <w:tcW w:type="dxa" w:w="4320"/>
          </w:tcPr>
          <w:p>
            <w:r>
              <w:t>1 position (65 lot multiplier)</w:t>
            </w:r>
          </w:p>
        </w:tc>
      </w:tr>
      <w:tr>
        <w:tc>
          <w:tcPr>
            <w:tcW w:type="dxa" w:w="4320"/>
          </w:tcPr>
          <w:p>
            <w:r>
              <w:t>Nifty Stop-Loss</w:t>
            </w:r>
          </w:p>
        </w:tc>
        <w:tc>
          <w:tcPr>
            <w:tcW w:type="dxa" w:w="4320"/>
          </w:tcPr>
          <w:p>
            <w:r>
              <w:t>100 points below entry</w:t>
            </w:r>
          </w:p>
        </w:tc>
      </w:tr>
      <w:tr>
        <w:tc>
          <w:tcPr>
            <w:tcW w:type="dxa" w:w="4320"/>
          </w:tcPr>
          <w:p>
            <w:r>
              <w:t>Nifty Target</w:t>
            </w:r>
          </w:p>
        </w:tc>
        <w:tc>
          <w:tcPr>
            <w:tcW w:type="dxa" w:w="4320"/>
          </w:tcPr>
          <w:p>
            <w:r>
              <w:t>300 points above entry</w:t>
            </w:r>
          </w:p>
        </w:tc>
      </w:tr>
      <w:tr>
        <w:tc>
          <w:tcPr>
            <w:tcW w:type="dxa" w:w="4320"/>
          </w:tcPr>
          <w:p>
            <w:r>
              <w:t>Nifty P&amp;L per pt</w:t>
            </w:r>
          </w:p>
        </w:tc>
        <w:tc>
          <w:tcPr>
            <w:tcW w:type="dxa" w:w="4320"/>
          </w:tcPr>
          <w:p>
            <w:r>
              <w:t>₹65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SQLite (trades_history.db)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Render /data disk or local fallback</w:t>
            </w:r>
          </w:p>
        </w:tc>
      </w:tr>
      <w:tr>
        <w:tc>
          <w:tcPr>
            <w:tcW w:type="dxa" w:w="4320"/>
          </w:tcPr>
          <w:p>
            <w:r>
              <w:t>Auto-Refresh</w:t>
            </w:r>
          </w:p>
        </w:tc>
        <w:tc>
          <w:tcPr>
            <w:tcW w:type="dxa" w:w="4320"/>
          </w:tcPr>
          <w:p>
            <w:r>
              <w:t>Every 5 minutes</w:t>
            </w:r>
          </w:p>
        </w:tc>
      </w:tr>
      <w:tr>
        <w:tc>
          <w:tcPr>
            <w:tcW w:type="dxa" w:w="4320"/>
          </w:tcPr>
          <w:p>
            <w:r>
              <w:t>Intraday Scan Times</w:t>
            </w:r>
          </w:p>
        </w:tc>
        <w:tc>
          <w:tcPr>
            <w:tcW w:type="dxa" w:w="4320"/>
          </w:tcPr>
          <w:p>
            <w:r>
              <w:t>9:45, 11:00, 13:00, 14:30 IST</w:t>
            </w:r>
          </w:p>
        </w:tc>
      </w:tr>
      <w:tr>
        <w:tc>
          <w:tcPr>
            <w:tcW w:type="dxa" w:w="4320"/>
          </w:tcPr>
          <w:p>
            <w:r>
              <w:t>Timezone Handling</w:t>
            </w:r>
          </w:p>
        </w:tc>
        <w:tc>
          <w:tcPr>
            <w:tcW w:type="dxa" w:w="4320"/>
          </w:tcPr>
          <w:p>
            <w:r>
              <w:t>UTC→IST conversion on Render</w:t>
            </w:r>
          </w:p>
        </w:tc>
      </w:tr>
      <w:tr>
        <w:tc>
          <w:tcPr>
            <w:tcW w:type="dxa" w:w="4320"/>
          </w:tcPr>
          <w:p>
            <w:r>
              <w:t>Trade Monitoring</w:t>
            </w:r>
          </w:p>
        </w:tc>
        <w:tc>
          <w:tcPr>
            <w:tcW w:type="dxa" w:w="4320"/>
          </w:tcPr>
          <w:p>
            <w:r>
              <w:t>Every 15 minutes during market hours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