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98B00" w14:textId="77777777" w:rsidR="006336BE" w:rsidRDefault="006336BE">
      <w:pPr>
        <w:spacing w:before="2000"/>
      </w:pPr>
    </w:p>
    <w:p w14:paraId="2626667A" w14:textId="77777777" w:rsidR="006336BE" w:rsidRDefault="00611202">
      <w:pPr>
        <w:pStyle w:val="Title"/>
      </w:pPr>
      <w:r>
        <w:t>Google Cloud for Startups</w:t>
      </w:r>
    </w:p>
    <w:p w14:paraId="2A362A3E" w14:textId="77777777" w:rsidR="006336BE" w:rsidRDefault="00611202">
      <w:pPr>
        <w:jc w:val="center"/>
      </w:pPr>
      <w:r>
        <w:rPr>
          <w:b/>
          <w:bCs/>
          <w:sz w:val="32"/>
          <w:szCs w:val="32"/>
        </w:rPr>
        <w:t>Healthcare AI Partnership Proposal</w:t>
      </w:r>
    </w:p>
    <w:p w14:paraId="7AFF50C8" w14:textId="77777777" w:rsidR="006336BE" w:rsidRDefault="006336BE">
      <w:pPr>
        <w:spacing w:after="200"/>
      </w:pPr>
    </w:p>
    <w:p w14:paraId="2FCAF4B4" w14:textId="77777777" w:rsidR="006336BE" w:rsidRDefault="00611202">
      <w:pPr>
        <w:jc w:val="center"/>
      </w:pPr>
      <w:r>
        <w:rPr>
          <w:sz w:val="28"/>
          <w:szCs w:val="28"/>
        </w:rPr>
        <w:t>Integrated Health Empowerment Program (IHEP)</w:t>
      </w:r>
    </w:p>
    <w:p w14:paraId="181A7463" w14:textId="77777777" w:rsidR="006336BE" w:rsidRDefault="006336BE">
      <w:pPr>
        <w:spacing w:after="200"/>
      </w:pPr>
    </w:p>
    <w:p w14:paraId="49EFA905" w14:textId="77777777" w:rsidR="006336BE" w:rsidRDefault="00611202">
      <w:pPr>
        <w:jc w:val="center"/>
      </w:pPr>
      <w:r>
        <w:rPr>
          <w:sz w:val="24"/>
          <w:szCs w:val="24"/>
        </w:rPr>
        <w:t>Expanding Existing Partnership to Full Cloud Platform</w:t>
      </w:r>
    </w:p>
    <w:p w14:paraId="0A34015B" w14:textId="77777777" w:rsidR="006336BE" w:rsidRDefault="006336BE">
      <w:pPr>
        <w:spacing w:after="200"/>
      </w:pPr>
    </w:p>
    <w:p w14:paraId="0824C00D" w14:textId="77777777" w:rsidR="006336BE" w:rsidRDefault="006336BE">
      <w:pPr>
        <w:spacing w:after="200"/>
      </w:pPr>
    </w:p>
    <w:p w14:paraId="04E86AD9" w14:textId="77777777" w:rsidR="006336BE" w:rsidRDefault="00611202" w:rsidP="00C6147C">
      <w:r>
        <w:t>Request: Google Cloud for Startups Credits and Technical Partnership</w:t>
      </w:r>
    </w:p>
    <w:p w14:paraId="6EDA7EBC" w14:textId="0B0640B4" w:rsidR="00F00F67" w:rsidRDefault="00C6147C">
      <w:r>
        <w:t>Author: Jason M Jarmacz | Founder &amp; Principal Investigator for IHEP</w:t>
      </w:r>
      <w:r w:rsidR="00F00F67">
        <w:tab/>
      </w:r>
    </w:p>
    <w:p w14:paraId="0C80E62B" w14:textId="524EFCD1" w:rsidR="00C6147C" w:rsidRDefault="00C6147C">
      <w:r>
        <w:t>Date: January 13, 2026</w:t>
      </w:r>
    </w:p>
    <w:p w14:paraId="5C11A4FF" w14:textId="5A97CC2E" w:rsidR="00C6147C" w:rsidRDefault="00C6147C">
      <w:r>
        <w:br w:type="page"/>
      </w:r>
    </w:p>
    <w:p w14:paraId="37DB1724" w14:textId="77777777" w:rsidR="006336BE" w:rsidRDefault="00611202">
      <w:pPr>
        <w:pStyle w:val="Heading1"/>
      </w:pPr>
      <w:r>
        <w:lastRenderedPageBreak/>
        <w:t>Executive Summary</w:t>
      </w:r>
    </w:p>
    <w:p w14:paraId="6B137F2A" w14:textId="77777777" w:rsidR="006336BE" w:rsidRDefault="00611202">
      <w:pPr>
        <w:spacing w:after="120"/>
      </w:pPr>
      <w:r>
        <w:t>I</w:t>
      </w:r>
      <w:r>
        <w:t>HEP has an existing business partnership with Google Cloud for Healthcare API access. This proposal seeks to expand our partnership to the full Google Cloud for Startups program, accessing additional cloud credits, technical resources, and go-to-market support.</w:t>
      </w:r>
    </w:p>
    <w:p w14:paraId="66026C36" w14:textId="77777777" w:rsidR="006336BE" w:rsidRDefault="00611202">
      <w:pPr>
        <w:pStyle w:val="Heading2"/>
      </w:pPr>
      <w:r>
        <w:t>Current Partnership Status</w:t>
      </w:r>
    </w:p>
    <w:p w14:paraId="05FE3A7F" w14:textId="77777777" w:rsidR="006336BE" w:rsidRDefault="00611202">
      <w:pPr>
        <w:pStyle w:val="ListParagraph"/>
        <w:numPr>
          <w:ilvl w:val="0"/>
          <w:numId w:val="2"/>
        </w:numPr>
        <w:spacing w:after="60"/>
      </w:pPr>
      <w:r>
        <w:t>Business Partnership Agreement: Executed</w:t>
      </w:r>
    </w:p>
    <w:p w14:paraId="0516DCAD" w14:textId="77777777" w:rsidR="006336BE" w:rsidRDefault="00611202">
      <w:pPr>
        <w:pStyle w:val="ListParagraph"/>
        <w:numPr>
          <w:ilvl w:val="0"/>
          <w:numId w:val="2"/>
        </w:numPr>
        <w:spacing w:after="60"/>
      </w:pPr>
      <w:r>
        <w:t>Healthcare API: Access provisioned and validated</w:t>
      </w:r>
    </w:p>
    <w:p w14:paraId="591C97B6" w14:textId="180143C2" w:rsidR="006336BE" w:rsidRDefault="00611202">
      <w:pPr>
        <w:pStyle w:val="ListParagraph"/>
        <w:numPr>
          <w:ilvl w:val="0"/>
          <w:numId w:val="2"/>
        </w:numPr>
        <w:spacing w:after="60"/>
      </w:pPr>
      <w:r>
        <w:t>Cloud Credits: $</w:t>
      </w:r>
      <w:r w:rsidR="00F47C6A">
        <w:t>2</w:t>
      </w:r>
      <w:r>
        <w:t xml:space="preserve">,000 allocated for </w:t>
      </w:r>
      <w:r w:rsidR="00F47C6A">
        <w:t xml:space="preserve">startup </w:t>
      </w:r>
      <w:r>
        <w:t>development</w:t>
      </w:r>
    </w:p>
    <w:p w14:paraId="2B93E06D" w14:textId="77777777" w:rsidR="006336BE" w:rsidRDefault="00611202">
      <w:pPr>
        <w:pStyle w:val="Heading2"/>
      </w:pPr>
      <w:r>
        <w:t>Expansion Request</w:t>
      </w:r>
    </w:p>
    <w:p w14:paraId="6315700A" w14:textId="77777777" w:rsidR="006336BE" w:rsidRDefault="00611202">
      <w:pPr>
        <w:pStyle w:val="ListParagraph"/>
        <w:numPr>
          <w:ilvl w:val="0"/>
          <w:numId w:val="2"/>
        </w:numPr>
        <w:spacing w:after="60"/>
      </w:pPr>
      <w:r>
        <w:t>Google Cloud for Startups: Full program enrollment</w:t>
      </w:r>
    </w:p>
    <w:p w14:paraId="4878238C" w14:textId="71F683F7" w:rsidR="006336BE" w:rsidRDefault="00611202">
      <w:pPr>
        <w:pStyle w:val="ListParagraph"/>
        <w:numPr>
          <w:ilvl w:val="0"/>
          <w:numId w:val="2"/>
        </w:numPr>
        <w:spacing w:after="60"/>
      </w:pPr>
      <w:r>
        <w:t>Additional Credits: $</w:t>
      </w:r>
      <w:r w:rsidR="00F47C6A">
        <w:t>1</w:t>
      </w:r>
      <w:r>
        <w:t>00,000 for production scaling</w:t>
      </w:r>
    </w:p>
    <w:p w14:paraId="611178B5" w14:textId="44CD9F62" w:rsidR="00F47C6A" w:rsidRDefault="00F47C6A" w:rsidP="00F47C6A">
      <w:pPr>
        <w:pStyle w:val="ListParagraph"/>
        <w:numPr>
          <w:ilvl w:val="0"/>
          <w:numId w:val="2"/>
        </w:numPr>
        <w:spacing w:after="60"/>
      </w:pPr>
      <w:r>
        <w:t>Technical Review: Architecture approved by Google Cloud Healthcare team</w:t>
      </w:r>
    </w:p>
    <w:p w14:paraId="43F88BA0" w14:textId="77777777" w:rsidR="006336BE" w:rsidRDefault="00611202">
      <w:pPr>
        <w:pStyle w:val="ListParagraph"/>
        <w:numPr>
          <w:ilvl w:val="0"/>
          <w:numId w:val="2"/>
        </w:numPr>
        <w:spacing w:after="60"/>
      </w:pPr>
      <w:r>
        <w:t>T</w:t>
      </w:r>
      <w:r>
        <w:t>echnical Support: Dedicated solutions architect</w:t>
      </w:r>
    </w:p>
    <w:p w14:paraId="311143D4" w14:textId="77777777" w:rsidR="006336BE" w:rsidRDefault="00611202">
      <w:pPr>
        <w:pStyle w:val="ListParagraph"/>
        <w:numPr>
          <w:ilvl w:val="0"/>
          <w:numId w:val="2"/>
        </w:numPr>
        <w:spacing w:after="60"/>
      </w:pPr>
      <w:r>
        <w:t>Go-to-Market: Co-marketing and customer introductions</w:t>
      </w:r>
    </w:p>
    <w:p w14:paraId="7E63F986" w14:textId="77777777" w:rsidR="006336BE" w:rsidRDefault="00611202">
      <w:r>
        <w:br w:type="page"/>
      </w:r>
    </w:p>
    <w:p w14:paraId="5C687DE4" w14:textId="77777777" w:rsidR="006336BE" w:rsidRDefault="00611202">
      <w:pPr>
        <w:pStyle w:val="Heading1"/>
      </w:pPr>
      <w:r>
        <w:lastRenderedPageBreak/>
        <w:t>Technical Architecture on GCP</w:t>
      </w:r>
    </w:p>
    <w:p w14:paraId="2FB2898B" w14:textId="77777777" w:rsidR="006336BE" w:rsidRDefault="00611202">
      <w:pPr>
        <w:spacing w:after="120"/>
      </w:pPr>
      <w:r>
        <w:t>IHEP is built natively on Google Cloud Platform:</w:t>
      </w:r>
    </w:p>
    <w:p w14:paraId="6F535AAE" w14:textId="77777777" w:rsidR="006336BE" w:rsidRDefault="00611202">
      <w:pPr>
        <w:pStyle w:val="Heading2"/>
      </w:pPr>
      <w:r>
        <w:t>Core Services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4010"/>
        <w:gridCol w:w="2315"/>
      </w:tblGrid>
      <w:tr w:rsidR="006336BE" w14:paraId="2631934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65D"/>
          </w:tcPr>
          <w:p w14:paraId="6BCAC676" w14:textId="77777777" w:rsidR="006336BE" w:rsidRDefault="00611202">
            <w:pPr>
              <w:jc w:val="center"/>
            </w:pPr>
            <w:r>
              <w:rPr>
                <w:b/>
                <w:bCs/>
                <w:color w:val="FFFFFF"/>
                <w:sz w:val="20"/>
                <w:szCs w:val="20"/>
              </w:rPr>
              <w:t>Service</w:t>
            </w:r>
          </w:p>
        </w:tc>
        <w:tc>
          <w:tcPr>
            <w:tcW w:w="4200" w:type="dxa"/>
            <w:tcBorders>
              <w:top w:val="single" w:sz="1" w:space="0" w:color="CCCCCC"/>
              <w:left w:val="single" w:sz="1" w:space="0" w:color="CCCCCC"/>
              <w:bottom w:val="single" w:sz="1" w:space="0" w:color="CCCCCC"/>
              <w:right w:val="single" w:sz="1" w:space="0" w:color="CCCCCC"/>
            </w:tcBorders>
            <w:shd w:val="clear" w:color="auto" w:fill="1A365D"/>
          </w:tcPr>
          <w:p w14:paraId="5D2C8371" w14:textId="77777777" w:rsidR="006336BE" w:rsidRDefault="00611202">
            <w:pPr>
              <w:jc w:val="center"/>
            </w:pPr>
            <w:r>
              <w:rPr>
                <w:b/>
                <w:bCs/>
                <w:color w:val="FFFFFF"/>
                <w:sz w:val="20"/>
                <w:szCs w:val="20"/>
              </w:rPr>
              <w:t>IHEP Usage</w:t>
            </w:r>
          </w:p>
        </w:tc>
        <w:tc>
          <w:tcPr>
            <w:tcW w:w="2400" w:type="dxa"/>
            <w:tcBorders>
              <w:top w:val="single" w:sz="1" w:space="0" w:color="CCCCCC"/>
              <w:left w:val="single" w:sz="1" w:space="0" w:color="CCCCCC"/>
              <w:bottom w:val="single" w:sz="1" w:space="0" w:color="CCCCCC"/>
              <w:right w:val="single" w:sz="1" w:space="0" w:color="CCCCCC"/>
            </w:tcBorders>
            <w:shd w:val="clear" w:color="auto" w:fill="1A365D"/>
          </w:tcPr>
          <w:p w14:paraId="0FBB7985" w14:textId="77777777" w:rsidR="006336BE" w:rsidRDefault="00611202">
            <w:pPr>
              <w:jc w:val="center"/>
            </w:pPr>
            <w:r>
              <w:rPr>
                <w:b/>
                <w:bCs/>
                <w:color w:val="FFFFFF"/>
                <w:sz w:val="20"/>
                <w:szCs w:val="20"/>
              </w:rPr>
              <w:t>Current Spend</w:t>
            </w:r>
          </w:p>
        </w:tc>
      </w:tr>
      <w:tr w:rsidR="006336BE" w14:paraId="51D48D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56EBA17F" w14:textId="77777777" w:rsidR="006336BE" w:rsidRDefault="00611202">
            <w:r>
              <w:rPr>
                <w:sz w:val="20"/>
                <w:szCs w:val="20"/>
              </w:rPr>
              <w:t>Cloud Healthcare API</w:t>
            </w:r>
          </w:p>
        </w:tc>
        <w:tc>
          <w:tcPr>
            <w:tcW w:w="4200" w:type="dxa"/>
            <w:tcBorders>
              <w:top w:val="single" w:sz="1" w:space="0" w:color="CCCCCC"/>
              <w:left w:val="single" w:sz="1" w:space="0" w:color="CCCCCC"/>
              <w:bottom w:val="single" w:sz="1" w:space="0" w:color="CCCCCC"/>
              <w:right w:val="single" w:sz="1" w:space="0" w:color="CCCCCC"/>
            </w:tcBorders>
          </w:tcPr>
          <w:p w14:paraId="289F6067" w14:textId="77777777" w:rsidR="006336BE" w:rsidRDefault="00611202">
            <w:r>
              <w:rPr>
                <w:sz w:val="20"/>
                <w:szCs w:val="20"/>
              </w:rPr>
              <w:t>PHI storage, FHIR R4, de-identification</w:t>
            </w:r>
          </w:p>
        </w:tc>
        <w:tc>
          <w:tcPr>
            <w:tcW w:w="2400" w:type="dxa"/>
            <w:tcBorders>
              <w:top w:val="single" w:sz="1" w:space="0" w:color="CCCCCC"/>
              <w:left w:val="single" w:sz="1" w:space="0" w:color="CCCCCC"/>
              <w:bottom w:val="single" w:sz="1" w:space="0" w:color="CCCCCC"/>
              <w:right w:val="single" w:sz="1" w:space="0" w:color="CCCCCC"/>
            </w:tcBorders>
          </w:tcPr>
          <w:p w14:paraId="05420C0A" w14:textId="77777777" w:rsidR="006336BE" w:rsidRDefault="00611202">
            <w:r>
              <w:rPr>
                <w:sz w:val="20"/>
                <w:szCs w:val="20"/>
              </w:rPr>
              <w:t>$15,000/</w:t>
            </w:r>
            <w:proofErr w:type="spellStart"/>
            <w:r>
              <w:rPr>
                <w:sz w:val="20"/>
                <w:szCs w:val="20"/>
              </w:rPr>
              <w:t>mo</w:t>
            </w:r>
            <w:proofErr w:type="spellEnd"/>
            <w:r>
              <w:rPr>
                <w:sz w:val="20"/>
                <w:szCs w:val="20"/>
              </w:rPr>
              <w:t xml:space="preserve"> projected</w:t>
            </w:r>
          </w:p>
        </w:tc>
      </w:tr>
      <w:tr w:rsidR="006336BE" w14:paraId="52FAB1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2355A55" w14:textId="77777777" w:rsidR="006336BE" w:rsidRDefault="00611202">
            <w:r>
              <w:rPr>
                <w:sz w:val="20"/>
                <w:szCs w:val="20"/>
              </w:rPr>
              <w:t>Cloud Run</w:t>
            </w:r>
          </w:p>
        </w:tc>
        <w:tc>
          <w:tcPr>
            <w:tcW w:w="4200" w:type="dxa"/>
            <w:tcBorders>
              <w:top w:val="single" w:sz="1" w:space="0" w:color="CCCCCC"/>
              <w:left w:val="single" w:sz="1" w:space="0" w:color="CCCCCC"/>
              <w:bottom w:val="single" w:sz="1" w:space="0" w:color="CCCCCC"/>
              <w:right w:val="single" w:sz="1" w:space="0" w:color="CCCCCC"/>
            </w:tcBorders>
          </w:tcPr>
          <w:p w14:paraId="33D76AD0" w14:textId="77777777" w:rsidR="006336BE" w:rsidRDefault="00611202">
            <w:r>
              <w:rPr>
                <w:sz w:val="20"/>
                <w:szCs w:val="20"/>
              </w:rPr>
              <w:t>Serverless backend microservices</w:t>
            </w:r>
          </w:p>
        </w:tc>
        <w:tc>
          <w:tcPr>
            <w:tcW w:w="2400" w:type="dxa"/>
            <w:tcBorders>
              <w:top w:val="single" w:sz="1" w:space="0" w:color="CCCCCC"/>
              <w:left w:val="single" w:sz="1" w:space="0" w:color="CCCCCC"/>
              <w:bottom w:val="single" w:sz="1" w:space="0" w:color="CCCCCC"/>
              <w:right w:val="single" w:sz="1" w:space="0" w:color="CCCCCC"/>
            </w:tcBorders>
          </w:tcPr>
          <w:p w14:paraId="6A2971AC" w14:textId="77777777" w:rsidR="006336BE" w:rsidRDefault="00611202">
            <w:r>
              <w:rPr>
                <w:sz w:val="20"/>
                <w:szCs w:val="20"/>
              </w:rPr>
              <w:t>$3,000/</w:t>
            </w:r>
            <w:proofErr w:type="spellStart"/>
            <w:r>
              <w:rPr>
                <w:sz w:val="20"/>
                <w:szCs w:val="20"/>
              </w:rPr>
              <w:t>mo</w:t>
            </w:r>
            <w:proofErr w:type="spellEnd"/>
            <w:r>
              <w:rPr>
                <w:sz w:val="20"/>
                <w:szCs w:val="20"/>
              </w:rPr>
              <w:t xml:space="preserve"> projected</w:t>
            </w:r>
          </w:p>
        </w:tc>
      </w:tr>
      <w:tr w:rsidR="006336BE" w14:paraId="506828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767BF373" w14:textId="77777777" w:rsidR="006336BE" w:rsidRDefault="00611202">
            <w:r>
              <w:rPr>
                <w:sz w:val="20"/>
                <w:szCs w:val="20"/>
              </w:rPr>
              <w:t>Cloud SQL (PostgreSQL)</w:t>
            </w:r>
          </w:p>
        </w:tc>
        <w:tc>
          <w:tcPr>
            <w:tcW w:w="4200" w:type="dxa"/>
            <w:tcBorders>
              <w:top w:val="single" w:sz="1" w:space="0" w:color="CCCCCC"/>
              <w:left w:val="single" w:sz="1" w:space="0" w:color="CCCCCC"/>
              <w:bottom w:val="single" w:sz="1" w:space="0" w:color="CCCCCC"/>
              <w:right w:val="single" w:sz="1" w:space="0" w:color="CCCCCC"/>
            </w:tcBorders>
          </w:tcPr>
          <w:p w14:paraId="0C377DD0" w14:textId="77777777" w:rsidR="006336BE" w:rsidRDefault="00611202">
            <w:r>
              <w:rPr>
                <w:sz w:val="20"/>
                <w:szCs w:val="20"/>
              </w:rPr>
              <w:t>Relational database with audit logging</w:t>
            </w:r>
          </w:p>
        </w:tc>
        <w:tc>
          <w:tcPr>
            <w:tcW w:w="2400" w:type="dxa"/>
            <w:tcBorders>
              <w:top w:val="single" w:sz="1" w:space="0" w:color="CCCCCC"/>
              <w:left w:val="single" w:sz="1" w:space="0" w:color="CCCCCC"/>
              <w:bottom w:val="single" w:sz="1" w:space="0" w:color="CCCCCC"/>
              <w:right w:val="single" w:sz="1" w:space="0" w:color="CCCCCC"/>
            </w:tcBorders>
          </w:tcPr>
          <w:p w14:paraId="47E251C7" w14:textId="77777777" w:rsidR="006336BE" w:rsidRDefault="00611202">
            <w:r>
              <w:rPr>
                <w:sz w:val="20"/>
                <w:szCs w:val="20"/>
              </w:rPr>
              <w:t>$2,000/</w:t>
            </w:r>
            <w:proofErr w:type="spellStart"/>
            <w:r>
              <w:rPr>
                <w:sz w:val="20"/>
                <w:szCs w:val="20"/>
              </w:rPr>
              <w:t>mo</w:t>
            </w:r>
            <w:proofErr w:type="spellEnd"/>
            <w:r>
              <w:rPr>
                <w:sz w:val="20"/>
                <w:szCs w:val="20"/>
              </w:rPr>
              <w:t xml:space="preserve"> projected</w:t>
            </w:r>
          </w:p>
        </w:tc>
      </w:tr>
      <w:tr w:rsidR="006336BE" w14:paraId="5B79F8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46E64483" w14:textId="77777777" w:rsidR="006336BE" w:rsidRDefault="00611202">
            <w:r>
              <w:rPr>
                <w:sz w:val="20"/>
                <w:szCs w:val="20"/>
              </w:rPr>
              <w:t>Vertex AI</w:t>
            </w:r>
          </w:p>
        </w:tc>
        <w:tc>
          <w:tcPr>
            <w:tcW w:w="4200" w:type="dxa"/>
            <w:tcBorders>
              <w:top w:val="single" w:sz="1" w:space="0" w:color="CCCCCC"/>
              <w:left w:val="single" w:sz="1" w:space="0" w:color="CCCCCC"/>
              <w:bottom w:val="single" w:sz="1" w:space="0" w:color="CCCCCC"/>
              <w:right w:val="single" w:sz="1" w:space="0" w:color="CCCCCC"/>
            </w:tcBorders>
          </w:tcPr>
          <w:p w14:paraId="0ADF2E29" w14:textId="77777777" w:rsidR="006336BE" w:rsidRDefault="00611202">
            <w:r>
              <w:rPr>
                <w:sz w:val="20"/>
                <w:szCs w:val="20"/>
              </w:rPr>
              <w:t>Gemini Pro for AI agents, ML training</w:t>
            </w:r>
          </w:p>
        </w:tc>
        <w:tc>
          <w:tcPr>
            <w:tcW w:w="2400" w:type="dxa"/>
            <w:tcBorders>
              <w:top w:val="single" w:sz="1" w:space="0" w:color="CCCCCC"/>
              <w:left w:val="single" w:sz="1" w:space="0" w:color="CCCCCC"/>
              <w:bottom w:val="single" w:sz="1" w:space="0" w:color="CCCCCC"/>
              <w:right w:val="single" w:sz="1" w:space="0" w:color="CCCCCC"/>
            </w:tcBorders>
          </w:tcPr>
          <w:p w14:paraId="2EFA82D5" w14:textId="77777777" w:rsidR="006336BE" w:rsidRDefault="00611202">
            <w:r>
              <w:rPr>
                <w:sz w:val="20"/>
                <w:szCs w:val="20"/>
              </w:rPr>
              <w:t>$8,000/</w:t>
            </w:r>
            <w:proofErr w:type="spellStart"/>
            <w:r>
              <w:rPr>
                <w:sz w:val="20"/>
                <w:szCs w:val="20"/>
              </w:rPr>
              <w:t>mo</w:t>
            </w:r>
            <w:proofErr w:type="spellEnd"/>
            <w:r>
              <w:rPr>
                <w:sz w:val="20"/>
                <w:szCs w:val="20"/>
              </w:rPr>
              <w:t xml:space="preserve"> projected</w:t>
            </w:r>
          </w:p>
        </w:tc>
      </w:tr>
      <w:tr w:rsidR="006336BE" w14:paraId="31ED47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712FC54D" w14:textId="77777777" w:rsidR="006336BE" w:rsidRDefault="00611202">
            <w:r>
              <w:rPr>
                <w:sz w:val="20"/>
                <w:szCs w:val="20"/>
              </w:rPr>
              <w:t>Cloud Storage</w:t>
            </w:r>
          </w:p>
        </w:tc>
        <w:tc>
          <w:tcPr>
            <w:tcW w:w="4200" w:type="dxa"/>
            <w:tcBorders>
              <w:top w:val="single" w:sz="1" w:space="0" w:color="CCCCCC"/>
              <w:left w:val="single" w:sz="1" w:space="0" w:color="CCCCCC"/>
              <w:bottom w:val="single" w:sz="1" w:space="0" w:color="CCCCCC"/>
              <w:right w:val="single" w:sz="1" w:space="0" w:color="CCCCCC"/>
            </w:tcBorders>
          </w:tcPr>
          <w:p w14:paraId="50B0FC3B" w14:textId="77777777" w:rsidR="006336BE" w:rsidRDefault="00611202">
            <w:r>
              <w:rPr>
                <w:sz w:val="20"/>
                <w:szCs w:val="20"/>
              </w:rPr>
              <w:t>Document and media storage</w:t>
            </w:r>
          </w:p>
        </w:tc>
        <w:tc>
          <w:tcPr>
            <w:tcW w:w="2400" w:type="dxa"/>
            <w:tcBorders>
              <w:top w:val="single" w:sz="1" w:space="0" w:color="CCCCCC"/>
              <w:left w:val="single" w:sz="1" w:space="0" w:color="CCCCCC"/>
              <w:bottom w:val="single" w:sz="1" w:space="0" w:color="CCCCCC"/>
              <w:right w:val="single" w:sz="1" w:space="0" w:color="CCCCCC"/>
            </w:tcBorders>
          </w:tcPr>
          <w:p w14:paraId="30C9346F" w14:textId="77777777" w:rsidR="006336BE" w:rsidRDefault="00611202">
            <w:r>
              <w:rPr>
                <w:sz w:val="20"/>
                <w:szCs w:val="20"/>
              </w:rPr>
              <w:t>$500/</w:t>
            </w:r>
            <w:proofErr w:type="spellStart"/>
            <w:r>
              <w:rPr>
                <w:sz w:val="20"/>
                <w:szCs w:val="20"/>
              </w:rPr>
              <w:t>mo</w:t>
            </w:r>
            <w:proofErr w:type="spellEnd"/>
            <w:r>
              <w:rPr>
                <w:sz w:val="20"/>
                <w:szCs w:val="20"/>
              </w:rPr>
              <w:t xml:space="preserve"> projected</w:t>
            </w:r>
          </w:p>
        </w:tc>
      </w:tr>
      <w:tr w:rsidR="006336BE" w14:paraId="5D1A3F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76D787BC" w14:textId="77777777" w:rsidR="006336BE" w:rsidRDefault="00611202">
            <w:r>
              <w:rPr>
                <w:sz w:val="20"/>
                <w:szCs w:val="20"/>
              </w:rPr>
              <w:t>Cloud KMS</w:t>
            </w:r>
          </w:p>
        </w:tc>
        <w:tc>
          <w:tcPr>
            <w:tcW w:w="4200" w:type="dxa"/>
            <w:tcBorders>
              <w:top w:val="single" w:sz="1" w:space="0" w:color="CCCCCC"/>
              <w:left w:val="single" w:sz="1" w:space="0" w:color="CCCCCC"/>
              <w:bottom w:val="single" w:sz="1" w:space="0" w:color="CCCCCC"/>
              <w:right w:val="single" w:sz="1" w:space="0" w:color="CCCCCC"/>
            </w:tcBorders>
          </w:tcPr>
          <w:p w14:paraId="457F260A" w14:textId="77777777" w:rsidR="006336BE" w:rsidRDefault="00611202">
            <w:r>
              <w:rPr>
                <w:sz w:val="20"/>
                <w:szCs w:val="20"/>
              </w:rPr>
              <w:t>Key management for envelope encryption</w:t>
            </w:r>
          </w:p>
        </w:tc>
        <w:tc>
          <w:tcPr>
            <w:tcW w:w="2400" w:type="dxa"/>
            <w:tcBorders>
              <w:top w:val="single" w:sz="1" w:space="0" w:color="CCCCCC"/>
              <w:left w:val="single" w:sz="1" w:space="0" w:color="CCCCCC"/>
              <w:bottom w:val="single" w:sz="1" w:space="0" w:color="CCCCCC"/>
              <w:right w:val="single" w:sz="1" w:space="0" w:color="CCCCCC"/>
            </w:tcBorders>
          </w:tcPr>
          <w:p w14:paraId="39E3394E" w14:textId="77777777" w:rsidR="006336BE" w:rsidRDefault="00611202">
            <w:r>
              <w:rPr>
                <w:sz w:val="20"/>
                <w:szCs w:val="20"/>
              </w:rPr>
              <w:t>$200/</w:t>
            </w:r>
            <w:proofErr w:type="spellStart"/>
            <w:r>
              <w:rPr>
                <w:sz w:val="20"/>
                <w:szCs w:val="20"/>
              </w:rPr>
              <w:t>mo</w:t>
            </w:r>
            <w:proofErr w:type="spellEnd"/>
            <w:r>
              <w:rPr>
                <w:sz w:val="20"/>
                <w:szCs w:val="20"/>
              </w:rPr>
              <w:t xml:space="preserve"> projected</w:t>
            </w:r>
          </w:p>
        </w:tc>
      </w:tr>
    </w:tbl>
    <w:p w14:paraId="531051DB" w14:textId="77777777" w:rsidR="006336BE" w:rsidRDefault="006336BE">
      <w:pPr>
        <w:spacing w:after="200"/>
      </w:pPr>
    </w:p>
    <w:p w14:paraId="34211939" w14:textId="77777777" w:rsidR="006336BE" w:rsidRDefault="00611202">
      <w:pPr>
        <w:spacing w:after="120"/>
      </w:pPr>
      <w:r>
        <w:rPr>
          <w:b/>
          <w:bCs/>
        </w:rPr>
        <w:t xml:space="preserve">Projected Monthly Spend at Scale: </w:t>
      </w:r>
      <w:r>
        <w:t>$28,700</w:t>
      </w:r>
    </w:p>
    <w:p w14:paraId="74D1714D" w14:textId="77777777" w:rsidR="006336BE" w:rsidRDefault="00611202">
      <w:pPr>
        <w:spacing w:after="120"/>
      </w:pPr>
      <w:r>
        <w:rPr>
          <w:b/>
          <w:bCs/>
        </w:rPr>
        <w:t xml:space="preserve">Annual Cloud Spend: </w:t>
      </w:r>
      <w:r>
        <w:t>$344,400</w:t>
      </w:r>
    </w:p>
    <w:p w14:paraId="21F48FC2" w14:textId="77777777" w:rsidR="006336BE" w:rsidRDefault="00611202">
      <w:pPr>
        <w:pStyle w:val="Heading2"/>
      </w:pPr>
      <w:r>
        <w:t>Security Implementation</w:t>
      </w:r>
    </w:p>
    <w:p w14:paraId="3E3BD7D3" w14:textId="77777777" w:rsidR="006336BE" w:rsidRDefault="00611202">
      <w:pPr>
        <w:spacing w:after="120"/>
      </w:pPr>
      <w:r>
        <w:t>IHEP leverages Google Cloud security services:</w:t>
      </w:r>
    </w:p>
    <w:p w14:paraId="18D38508" w14:textId="77777777" w:rsidR="006336BE" w:rsidRDefault="00611202">
      <w:pPr>
        <w:pStyle w:val="ListParagraph"/>
        <w:numPr>
          <w:ilvl w:val="0"/>
          <w:numId w:val="2"/>
        </w:numPr>
        <w:spacing w:after="60"/>
      </w:pPr>
      <w:r>
        <w:t>Cloud Armor: DDoS protection and WAF</w:t>
      </w:r>
    </w:p>
    <w:p w14:paraId="05A35369" w14:textId="77777777" w:rsidR="006336BE" w:rsidRDefault="00611202">
      <w:pPr>
        <w:pStyle w:val="ListParagraph"/>
        <w:numPr>
          <w:ilvl w:val="0"/>
          <w:numId w:val="2"/>
        </w:numPr>
        <w:spacing w:after="60"/>
      </w:pPr>
      <w:r>
        <w:t>VPC Service Controls: Network perimeter security</w:t>
      </w:r>
    </w:p>
    <w:p w14:paraId="65C38BE7" w14:textId="77777777" w:rsidR="006336BE" w:rsidRDefault="00611202">
      <w:pPr>
        <w:pStyle w:val="ListParagraph"/>
        <w:numPr>
          <w:ilvl w:val="0"/>
          <w:numId w:val="2"/>
        </w:numPr>
        <w:spacing w:after="60"/>
      </w:pPr>
      <w:r>
        <w:t>Cloud IAM: Zero Trust identity management</w:t>
      </w:r>
    </w:p>
    <w:p w14:paraId="19DB15EE" w14:textId="77777777" w:rsidR="006336BE" w:rsidRDefault="00611202">
      <w:pPr>
        <w:pStyle w:val="ListParagraph"/>
        <w:numPr>
          <w:ilvl w:val="0"/>
          <w:numId w:val="2"/>
        </w:numPr>
        <w:spacing w:after="60"/>
      </w:pPr>
      <w:r>
        <w:t>Security Command Center: Threat detection and monitoring</w:t>
      </w:r>
    </w:p>
    <w:p w14:paraId="04E50C5A" w14:textId="77777777" w:rsidR="006336BE" w:rsidRDefault="00611202">
      <w:pPr>
        <w:pStyle w:val="ListParagraph"/>
        <w:numPr>
          <w:ilvl w:val="0"/>
          <w:numId w:val="2"/>
        </w:numPr>
        <w:spacing w:after="60"/>
      </w:pPr>
      <w:r>
        <w:t>Cloud KMS: Customer-managed encryption keys</w:t>
      </w:r>
    </w:p>
    <w:p w14:paraId="621797B5" w14:textId="77777777" w:rsidR="006336BE" w:rsidRDefault="00611202">
      <w:r>
        <w:br w:type="page"/>
      </w:r>
    </w:p>
    <w:p w14:paraId="3E23F1BE" w14:textId="77777777" w:rsidR="006336BE" w:rsidRDefault="00611202">
      <w:pPr>
        <w:pStyle w:val="Heading1"/>
      </w:pPr>
      <w:r>
        <w:lastRenderedPageBreak/>
        <w:t>Business Case for Google</w:t>
      </w:r>
    </w:p>
    <w:p w14:paraId="03FDCA96" w14:textId="77777777" w:rsidR="006336BE" w:rsidRDefault="00611202">
      <w:pPr>
        <w:pStyle w:val="Heading2"/>
      </w:pPr>
      <w:r>
        <w:t>Healthcare Market Opportunity</w:t>
      </w:r>
    </w:p>
    <w:p w14:paraId="3A5197B0" w14:textId="77777777" w:rsidR="006336BE" w:rsidRDefault="00611202">
      <w:pPr>
        <w:spacing w:after="120"/>
      </w:pPr>
      <w:r>
        <w:t>IHEP represents a flagship healthcare AI implementation:</w:t>
      </w:r>
    </w:p>
    <w:p w14:paraId="67350171" w14:textId="77777777" w:rsidR="006336BE" w:rsidRDefault="00611202">
      <w:pPr>
        <w:pStyle w:val="ListParagraph"/>
        <w:numPr>
          <w:ilvl w:val="0"/>
          <w:numId w:val="2"/>
        </w:numPr>
        <w:spacing w:after="60"/>
      </w:pPr>
      <w:r>
        <w:t>First integrated clinical + financial digital twin on GCP</w:t>
      </w:r>
    </w:p>
    <w:p w14:paraId="77854954" w14:textId="77777777" w:rsidR="006336BE" w:rsidRDefault="00611202">
      <w:pPr>
        <w:pStyle w:val="ListParagraph"/>
        <w:numPr>
          <w:ilvl w:val="0"/>
          <w:numId w:val="2"/>
        </w:numPr>
        <w:spacing w:after="60"/>
      </w:pPr>
      <w:r>
        <w:t>Showcase for Healthcare API in production at scale</w:t>
      </w:r>
    </w:p>
    <w:p w14:paraId="4F5B1054" w14:textId="77777777" w:rsidR="006336BE" w:rsidRDefault="00611202">
      <w:pPr>
        <w:pStyle w:val="ListParagraph"/>
        <w:numPr>
          <w:ilvl w:val="0"/>
          <w:numId w:val="2"/>
        </w:numPr>
        <w:spacing w:after="60"/>
      </w:pPr>
      <w:r>
        <w:t>Demonstration of Vertex AI in HIPAA-compliant environment</w:t>
      </w:r>
    </w:p>
    <w:p w14:paraId="738E473F" w14:textId="77777777" w:rsidR="006336BE" w:rsidRDefault="00611202">
      <w:pPr>
        <w:pStyle w:val="ListParagraph"/>
        <w:numPr>
          <w:ilvl w:val="0"/>
          <w:numId w:val="2"/>
        </w:numPr>
        <w:spacing w:after="60"/>
      </w:pPr>
      <w:r>
        <w:t>Potential case study for Google Cloud marketing</w:t>
      </w:r>
    </w:p>
    <w:p w14:paraId="345028D5" w14:textId="77777777" w:rsidR="006336BE" w:rsidRDefault="00611202">
      <w:pPr>
        <w:pStyle w:val="Heading2"/>
      </w:pPr>
      <w:r>
        <w:t>Growth Trajectory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2321"/>
        <w:gridCol w:w="2583"/>
        <w:gridCol w:w="2219"/>
      </w:tblGrid>
      <w:tr w:rsidR="006336BE" w14:paraId="3B2FC7A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65D"/>
          </w:tcPr>
          <w:p w14:paraId="023B5145" w14:textId="77777777" w:rsidR="006336BE" w:rsidRDefault="00611202">
            <w:pPr>
              <w:jc w:val="center"/>
            </w:pPr>
            <w:r>
              <w:rPr>
                <w:b/>
                <w:bCs/>
                <w:color w:val="FFFFFF"/>
                <w:sz w:val="20"/>
                <w:szCs w:val="20"/>
              </w:rPr>
              <w:t>Year</w:t>
            </w:r>
          </w:p>
        </w:tc>
        <w:tc>
          <w:tcPr>
            <w:tcW w:w="2400" w:type="dxa"/>
            <w:tcBorders>
              <w:top w:val="single" w:sz="1" w:space="0" w:color="CCCCCC"/>
              <w:left w:val="single" w:sz="1" w:space="0" w:color="CCCCCC"/>
              <w:bottom w:val="single" w:sz="1" w:space="0" w:color="CCCCCC"/>
              <w:right w:val="single" w:sz="1" w:space="0" w:color="CCCCCC"/>
            </w:tcBorders>
            <w:shd w:val="clear" w:color="auto" w:fill="1A365D"/>
          </w:tcPr>
          <w:p w14:paraId="38A96808" w14:textId="77777777" w:rsidR="006336BE" w:rsidRDefault="00611202">
            <w:pPr>
              <w:jc w:val="center"/>
            </w:pPr>
            <w:r>
              <w:rPr>
                <w:b/>
                <w:bCs/>
                <w:color w:val="FFFFFF"/>
                <w:sz w:val="20"/>
                <w:szCs w:val="20"/>
              </w:rPr>
              <w:t>Participants</w:t>
            </w:r>
          </w:p>
        </w:tc>
        <w:tc>
          <w:tcPr>
            <w:tcW w:w="2700" w:type="dxa"/>
            <w:tcBorders>
              <w:top w:val="single" w:sz="1" w:space="0" w:color="CCCCCC"/>
              <w:left w:val="single" w:sz="1" w:space="0" w:color="CCCCCC"/>
              <w:bottom w:val="single" w:sz="1" w:space="0" w:color="CCCCCC"/>
              <w:right w:val="single" w:sz="1" w:space="0" w:color="CCCCCC"/>
            </w:tcBorders>
            <w:shd w:val="clear" w:color="auto" w:fill="1A365D"/>
          </w:tcPr>
          <w:p w14:paraId="5608DBF1" w14:textId="77777777" w:rsidR="006336BE" w:rsidRDefault="00611202">
            <w:pPr>
              <w:jc w:val="center"/>
            </w:pPr>
            <w:r>
              <w:rPr>
                <w:b/>
                <w:bCs/>
                <w:color w:val="FFFFFF"/>
                <w:sz w:val="20"/>
                <w:szCs w:val="20"/>
              </w:rPr>
              <w:t>Monthly GCP Spend</w:t>
            </w:r>
          </w:p>
        </w:tc>
        <w:tc>
          <w:tcPr>
            <w:tcW w:w="2300" w:type="dxa"/>
            <w:tcBorders>
              <w:top w:val="single" w:sz="1" w:space="0" w:color="CCCCCC"/>
              <w:left w:val="single" w:sz="1" w:space="0" w:color="CCCCCC"/>
              <w:bottom w:val="single" w:sz="1" w:space="0" w:color="CCCCCC"/>
              <w:right w:val="single" w:sz="1" w:space="0" w:color="CCCCCC"/>
            </w:tcBorders>
            <w:shd w:val="clear" w:color="auto" w:fill="1A365D"/>
          </w:tcPr>
          <w:p w14:paraId="2CEA7FA6" w14:textId="77777777" w:rsidR="006336BE" w:rsidRDefault="00611202">
            <w:pPr>
              <w:jc w:val="center"/>
            </w:pPr>
            <w:r>
              <w:rPr>
                <w:b/>
                <w:bCs/>
                <w:color w:val="FFFFFF"/>
                <w:sz w:val="20"/>
                <w:szCs w:val="20"/>
              </w:rPr>
              <w:t>Annual GCP Spend</w:t>
            </w:r>
          </w:p>
        </w:tc>
      </w:tr>
      <w:tr w:rsidR="006336BE" w14:paraId="5893DA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330AAB3B" w14:textId="77777777" w:rsidR="006336BE" w:rsidRDefault="00611202">
            <w:r>
              <w:rPr>
                <w:sz w:val="20"/>
                <w:szCs w:val="20"/>
              </w:rPr>
              <w:t>Year 1</w:t>
            </w:r>
          </w:p>
        </w:tc>
        <w:tc>
          <w:tcPr>
            <w:tcW w:w="2400" w:type="dxa"/>
            <w:tcBorders>
              <w:top w:val="single" w:sz="1" w:space="0" w:color="CCCCCC"/>
              <w:left w:val="single" w:sz="1" w:space="0" w:color="CCCCCC"/>
              <w:bottom w:val="single" w:sz="1" w:space="0" w:color="CCCCCC"/>
              <w:right w:val="single" w:sz="1" w:space="0" w:color="CCCCCC"/>
            </w:tcBorders>
          </w:tcPr>
          <w:p w14:paraId="3B57C94E" w14:textId="77777777" w:rsidR="006336BE" w:rsidRDefault="00611202">
            <w:r>
              <w:rPr>
                <w:sz w:val="20"/>
                <w:szCs w:val="20"/>
              </w:rPr>
              <w:t>300</w:t>
            </w:r>
          </w:p>
        </w:tc>
        <w:tc>
          <w:tcPr>
            <w:tcW w:w="2700" w:type="dxa"/>
            <w:tcBorders>
              <w:top w:val="single" w:sz="1" w:space="0" w:color="CCCCCC"/>
              <w:left w:val="single" w:sz="1" w:space="0" w:color="CCCCCC"/>
              <w:bottom w:val="single" w:sz="1" w:space="0" w:color="CCCCCC"/>
              <w:right w:val="single" w:sz="1" w:space="0" w:color="CCCCCC"/>
            </w:tcBorders>
          </w:tcPr>
          <w:p w14:paraId="31D28B21" w14:textId="77777777" w:rsidR="006336BE" w:rsidRDefault="00611202">
            <w:r>
              <w:rPr>
                <w:sz w:val="20"/>
                <w:szCs w:val="20"/>
              </w:rPr>
              <w:t>$8,500</w:t>
            </w:r>
          </w:p>
        </w:tc>
        <w:tc>
          <w:tcPr>
            <w:tcW w:w="2300" w:type="dxa"/>
            <w:tcBorders>
              <w:top w:val="single" w:sz="1" w:space="0" w:color="CCCCCC"/>
              <w:left w:val="single" w:sz="1" w:space="0" w:color="CCCCCC"/>
              <w:bottom w:val="single" w:sz="1" w:space="0" w:color="CCCCCC"/>
              <w:right w:val="single" w:sz="1" w:space="0" w:color="CCCCCC"/>
            </w:tcBorders>
          </w:tcPr>
          <w:p w14:paraId="75304A00" w14:textId="77777777" w:rsidR="006336BE" w:rsidRDefault="00611202">
            <w:r>
              <w:rPr>
                <w:sz w:val="20"/>
                <w:szCs w:val="20"/>
              </w:rPr>
              <w:t>$102,000</w:t>
            </w:r>
          </w:p>
        </w:tc>
      </w:tr>
      <w:tr w:rsidR="006336BE" w14:paraId="67372C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3B23449B" w14:textId="77777777" w:rsidR="006336BE" w:rsidRDefault="00611202">
            <w:r>
              <w:rPr>
                <w:sz w:val="20"/>
                <w:szCs w:val="20"/>
              </w:rPr>
              <w:t>Year 2</w:t>
            </w:r>
          </w:p>
        </w:tc>
        <w:tc>
          <w:tcPr>
            <w:tcW w:w="2400" w:type="dxa"/>
            <w:tcBorders>
              <w:top w:val="single" w:sz="1" w:space="0" w:color="CCCCCC"/>
              <w:left w:val="single" w:sz="1" w:space="0" w:color="CCCCCC"/>
              <w:bottom w:val="single" w:sz="1" w:space="0" w:color="CCCCCC"/>
              <w:right w:val="single" w:sz="1" w:space="0" w:color="CCCCCC"/>
            </w:tcBorders>
          </w:tcPr>
          <w:p w14:paraId="530BBF61" w14:textId="77777777" w:rsidR="006336BE" w:rsidRDefault="00611202">
            <w:r>
              <w:rPr>
                <w:sz w:val="20"/>
                <w:szCs w:val="20"/>
              </w:rPr>
              <w:t>2,500</w:t>
            </w:r>
          </w:p>
        </w:tc>
        <w:tc>
          <w:tcPr>
            <w:tcW w:w="2700" w:type="dxa"/>
            <w:tcBorders>
              <w:top w:val="single" w:sz="1" w:space="0" w:color="CCCCCC"/>
              <w:left w:val="single" w:sz="1" w:space="0" w:color="CCCCCC"/>
              <w:bottom w:val="single" w:sz="1" w:space="0" w:color="CCCCCC"/>
              <w:right w:val="single" w:sz="1" w:space="0" w:color="CCCCCC"/>
            </w:tcBorders>
          </w:tcPr>
          <w:p w14:paraId="04B9DA9D" w14:textId="77777777" w:rsidR="006336BE" w:rsidRDefault="00611202">
            <w:r>
              <w:rPr>
                <w:sz w:val="20"/>
                <w:szCs w:val="20"/>
              </w:rPr>
              <w:t>$28,700</w:t>
            </w:r>
          </w:p>
        </w:tc>
        <w:tc>
          <w:tcPr>
            <w:tcW w:w="2300" w:type="dxa"/>
            <w:tcBorders>
              <w:top w:val="single" w:sz="1" w:space="0" w:color="CCCCCC"/>
              <w:left w:val="single" w:sz="1" w:space="0" w:color="CCCCCC"/>
              <w:bottom w:val="single" w:sz="1" w:space="0" w:color="CCCCCC"/>
              <w:right w:val="single" w:sz="1" w:space="0" w:color="CCCCCC"/>
            </w:tcBorders>
          </w:tcPr>
          <w:p w14:paraId="69045B80" w14:textId="77777777" w:rsidR="006336BE" w:rsidRDefault="00611202">
            <w:r>
              <w:rPr>
                <w:sz w:val="20"/>
                <w:szCs w:val="20"/>
              </w:rPr>
              <w:t>$344,400</w:t>
            </w:r>
          </w:p>
        </w:tc>
      </w:tr>
      <w:tr w:rsidR="006336BE" w14:paraId="2614AD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4AB7918C" w14:textId="77777777" w:rsidR="006336BE" w:rsidRDefault="00611202">
            <w:r>
              <w:rPr>
                <w:sz w:val="20"/>
                <w:szCs w:val="20"/>
              </w:rPr>
              <w:t>Year 3</w:t>
            </w:r>
          </w:p>
        </w:tc>
        <w:tc>
          <w:tcPr>
            <w:tcW w:w="2400" w:type="dxa"/>
            <w:tcBorders>
              <w:top w:val="single" w:sz="1" w:space="0" w:color="CCCCCC"/>
              <w:left w:val="single" w:sz="1" w:space="0" w:color="CCCCCC"/>
              <w:bottom w:val="single" w:sz="1" w:space="0" w:color="CCCCCC"/>
              <w:right w:val="single" w:sz="1" w:space="0" w:color="CCCCCC"/>
            </w:tcBorders>
          </w:tcPr>
          <w:p w14:paraId="7F579421" w14:textId="77777777" w:rsidR="006336BE" w:rsidRDefault="00611202">
            <w:r>
              <w:rPr>
                <w:sz w:val="20"/>
                <w:szCs w:val="20"/>
              </w:rPr>
              <w:t>10,000</w:t>
            </w:r>
          </w:p>
        </w:tc>
        <w:tc>
          <w:tcPr>
            <w:tcW w:w="2700" w:type="dxa"/>
            <w:tcBorders>
              <w:top w:val="single" w:sz="1" w:space="0" w:color="CCCCCC"/>
              <w:left w:val="single" w:sz="1" w:space="0" w:color="CCCCCC"/>
              <w:bottom w:val="single" w:sz="1" w:space="0" w:color="CCCCCC"/>
              <w:right w:val="single" w:sz="1" w:space="0" w:color="CCCCCC"/>
            </w:tcBorders>
          </w:tcPr>
          <w:p w14:paraId="5DDAA1E2" w14:textId="77777777" w:rsidR="006336BE" w:rsidRDefault="00611202">
            <w:r>
              <w:rPr>
                <w:sz w:val="20"/>
                <w:szCs w:val="20"/>
              </w:rPr>
              <w:t>$72,000</w:t>
            </w:r>
          </w:p>
        </w:tc>
        <w:tc>
          <w:tcPr>
            <w:tcW w:w="2300" w:type="dxa"/>
            <w:tcBorders>
              <w:top w:val="single" w:sz="1" w:space="0" w:color="CCCCCC"/>
              <w:left w:val="single" w:sz="1" w:space="0" w:color="CCCCCC"/>
              <w:bottom w:val="single" w:sz="1" w:space="0" w:color="CCCCCC"/>
              <w:right w:val="single" w:sz="1" w:space="0" w:color="CCCCCC"/>
            </w:tcBorders>
          </w:tcPr>
          <w:p w14:paraId="27814A86" w14:textId="77777777" w:rsidR="006336BE" w:rsidRDefault="00611202">
            <w:r>
              <w:rPr>
                <w:sz w:val="20"/>
                <w:szCs w:val="20"/>
              </w:rPr>
              <w:t>$864,000</w:t>
            </w:r>
          </w:p>
        </w:tc>
      </w:tr>
      <w:tr w:rsidR="006336BE" w14:paraId="0A74A8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02632B9D" w14:textId="77777777" w:rsidR="006336BE" w:rsidRDefault="00611202">
            <w:r>
              <w:rPr>
                <w:sz w:val="20"/>
                <w:szCs w:val="20"/>
              </w:rPr>
              <w:t>Year 5</w:t>
            </w:r>
          </w:p>
        </w:tc>
        <w:tc>
          <w:tcPr>
            <w:tcW w:w="2400" w:type="dxa"/>
            <w:tcBorders>
              <w:top w:val="single" w:sz="1" w:space="0" w:color="CCCCCC"/>
              <w:left w:val="single" w:sz="1" w:space="0" w:color="CCCCCC"/>
              <w:bottom w:val="single" w:sz="1" w:space="0" w:color="CCCCCC"/>
              <w:right w:val="single" w:sz="1" w:space="0" w:color="CCCCCC"/>
            </w:tcBorders>
          </w:tcPr>
          <w:p w14:paraId="318CC6B5" w14:textId="77777777" w:rsidR="006336BE" w:rsidRDefault="00611202">
            <w:r>
              <w:rPr>
                <w:sz w:val="20"/>
                <w:szCs w:val="20"/>
              </w:rPr>
              <w:t>50,000</w:t>
            </w:r>
          </w:p>
        </w:tc>
        <w:tc>
          <w:tcPr>
            <w:tcW w:w="2700" w:type="dxa"/>
            <w:tcBorders>
              <w:top w:val="single" w:sz="1" w:space="0" w:color="CCCCCC"/>
              <w:left w:val="single" w:sz="1" w:space="0" w:color="CCCCCC"/>
              <w:bottom w:val="single" w:sz="1" w:space="0" w:color="CCCCCC"/>
              <w:right w:val="single" w:sz="1" w:space="0" w:color="CCCCCC"/>
            </w:tcBorders>
          </w:tcPr>
          <w:p w14:paraId="00AFC8BB" w14:textId="77777777" w:rsidR="006336BE" w:rsidRDefault="00611202">
            <w:r>
              <w:rPr>
                <w:sz w:val="20"/>
                <w:szCs w:val="20"/>
              </w:rPr>
              <w:t>$180,000</w:t>
            </w:r>
          </w:p>
        </w:tc>
        <w:tc>
          <w:tcPr>
            <w:tcW w:w="2300" w:type="dxa"/>
            <w:tcBorders>
              <w:top w:val="single" w:sz="1" w:space="0" w:color="CCCCCC"/>
              <w:left w:val="single" w:sz="1" w:space="0" w:color="CCCCCC"/>
              <w:bottom w:val="single" w:sz="1" w:space="0" w:color="CCCCCC"/>
              <w:right w:val="single" w:sz="1" w:space="0" w:color="CCCCCC"/>
            </w:tcBorders>
          </w:tcPr>
          <w:p w14:paraId="72B4502C" w14:textId="77777777" w:rsidR="006336BE" w:rsidRDefault="00611202">
            <w:r>
              <w:rPr>
                <w:sz w:val="20"/>
                <w:szCs w:val="20"/>
              </w:rPr>
              <w:t>$2,160,000</w:t>
            </w:r>
          </w:p>
        </w:tc>
      </w:tr>
    </w:tbl>
    <w:p w14:paraId="38737601" w14:textId="77777777" w:rsidR="006336BE" w:rsidRDefault="006336BE">
      <w:pPr>
        <w:spacing w:after="200"/>
      </w:pPr>
    </w:p>
    <w:p w14:paraId="4082C819" w14:textId="77777777" w:rsidR="006336BE" w:rsidRDefault="00611202">
      <w:pPr>
        <w:spacing w:after="120"/>
      </w:pPr>
      <w:r>
        <w:rPr>
          <w:b/>
          <w:bCs/>
        </w:rPr>
        <w:t xml:space="preserve">5-Year Cloud Spend Projection: </w:t>
      </w:r>
      <w:r>
        <w:t>$5.4M+</w:t>
      </w:r>
    </w:p>
    <w:p w14:paraId="744348B6" w14:textId="77777777" w:rsidR="006336BE" w:rsidRDefault="00611202">
      <w:pPr>
        <w:pStyle w:val="Heading2"/>
      </w:pPr>
      <w:r>
        <w:t>Co-Marketing Opportunity</w:t>
      </w:r>
    </w:p>
    <w:p w14:paraId="544961F5" w14:textId="77777777" w:rsidR="006336BE" w:rsidRDefault="00611202">
      <w:pPr>
        <w:spacing w:after="120"/>
      </w:pPr>
      <w:r>
        <w:t>IHEP offers compelling content for Google Cloud marketing:</w:t>
      </w:r>
    </w:p>
    <w:p w14:paraId="1E3FC6CD" w14:textId="77777777" w:rsidR="006336BE" w:rsidRDefault="00611202">
      <w:pPr>
        <w:pStyle w:val="ListParagraph"/>
        <w:numPr>
          <w:ilvl w:val="0"/>
          <w:numId w:val="2"/>
        </w:numPr>
        <w:spacing w:after="60"/>
      </w:pPr>
      <w:r>
        <w:t>Case study: AI-driven healthcare transformation</w:t>
      </w:r>
    </w:p>
    <w:p w14:paraId="0FBA754D" w14:textId="77777777" w:rsidR="006336BE" w:rsidRDefault="00611202">
      <w:pPr>
        <w:pStyle w:val="ListParagraph"/>
        <w:numPr>
          <w:ilvl w:val="0"/>
          <w:numId w:val="2"/>
        </w:numPr>
        <w:spacing w:after="60"/>
      </w:pPr>
      <w:r>
        <w:t>Speaking opportunity: Google Cloud Next, HIMSS, etc.</w:t>
      </w:r>
    </w:p>
    <w:p w14:paraId="7F32C1BE" w14:textId="77777777" w:rsidR="006336BE" w:rsidRDefault="00611202">
      <w:pPr>
        <w:pStyle w:val="ListParagraph"/>
        <w:numPr>
          <w:ilvl w:val="0"/>
          <w:numId w:val="2"/>
        </w:numPr>
        <w:spacing w:after="60"/>
      </w:pPr>
      <w:r>
        <w:t>Blog post: Building HIPAA-compliant AI on GCP</w:t>
      </w:r>
    </w:p>
    <w:p w14:paraId="593F8DC2" w14:textId="77777777" w:rsidR="006336BE" w:rsidRDefault="00611202">
      <w:pPr>
        <w:pStyle w:val="ListParagraph"/>
        <w:numPr>
          <w:ilvl w:val="0"/>
          <w:numId w:val="2"/>
        </w:numPr>
        <w:spacing w:after="60"/>
      </w:pPr>
      <w:r>
        <w:t>Reference customer: Enterprise healthcare sales support</w:t>
      </w:r>
    </w:p>
    <w:p w14:paraId="762E2F5A" w14:textId="77777777" w:rsidR="006336BE" w:rsidRDefault="00611202">
      <w:r>
        <w:br w:type="page"/>
      </w:r>
    </w:p>
    <w:p w14:paraId="64DB94C4" w14:textId="77777777" w:rsidR="006336BE" w:rsidRDefault="00611202">
      <w:pPr>
        <w:pStyle w:val="Heading1"/>
      </w:pPr>
      <w:r>
        <w:lastRenderedPageBreak/>
        <w:t>Request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3"/>
        <w:gridCol w:w="2600"/>
        <w:gridCol w:w="3551"/>
      </w:tblGrid>
      <w:tr w:rsidR="006336BE" w14:paraId="7D11028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65D"/>
          </w:tcPr>
          <w:p w14:paraId="56E713D2" w14:textId="77777777" w:rsidR="006336BE" w:rsidRDefault="00611202">
            <w:pPr>
              <w:jc w:val="center"/>
            </w:pPr>
            <w:r>
              <w:rPr>
                <w:b/>
                <w:bCs/>
                <w:color w:val="FFFFFF"/>
                <w:sz w:val="20"/>
                <w:szCs w:val="20"/>
              </w:rPr>
              <w:t>Request</w:t>
            </w:r>
          </w:p>
        </w:tc>
        <w:tc>
          <w:tcPr>
            <w:tcW w:w="2700" w:type="dxa"/>
            <w:tcBorders>
              <w:top w:val="single" w:sz="1" w:space="0" w:color="CCCCCC"/>
              <w:left w:val="single" w:sz="1" w:space="0" w:color="CCCCCC"/>
              <w:bottom w:val="single" w:sz="1" w:space="0" w:color="CCCCCC"/>
              <w:right w:val="single" w:sz="1" w:space="0" w:color="CCCCCC"/>
            </w:tcBorders>
            <w:shd w:val="clear" w:color="auto" w:fill="1A365D"/>
          </w:tcPr>
          <w:p w14:paraId="79F0395A" w14:textId="77777777" w:rsidR="006336BE" w:rsidRDefault="00611202">
            <w:pPr>
              <w:jc w:val="center"/>
            </w:pPr>
            <w:r>
              <w:rPr>
                <w:b/>
                <w:bCs/>
                <w:color w:val="FFFFFF"/>
                <w:sz w:val="20"/>
                <w:szCs w:val="20"/>
              </w:rPr>
              <w:t>Value</w:t>
            </w:r>
          </w:p>
        </w:tc>
        <w:tc>
          <w:tcPr>
            <w:tcW w:w="3700" w:type="dxa"/>
            <w:tcBorders>
              <w:top w:val="single" w:sz="1" w:space="0" w:color="CCCCCC"/>
              <w:left w:val="single" w:sz="1" w:space="0" w:color="CCCCCC"/>
              <w:bottom w:val="single" w:sz="1" w:space="0" w:color="CCCCCC"/>
              <w:right w:val="single" w:sz="1" w:space="0" w:color="CCCCCC"/>
            </w:tcBorders>
            <w:shd w:val="clear" w:color="auto" w:fill="1A365D"/>
          </w:tcPr>
          <w:p w14:paraId="0FD51847" w14:textId="77777777" w:rsidR="006336BE" w:rsidRDefault="00611202">
            <w:pPr>
              <w:jc w:val="center"/>
            </w:pPr>
            <w:r>
              <w:rPr>
                <w:b/>
                <w:bCs/>
                <w:color w:val="FFFFFF"/>
                <w:sz w:val="20"/>
                <w:szCs w:val="20"/>
              </w:rPr>
              <w:t>Justification</w:t>
            </w:r>
          </w:p>
        </w:tc>
      </w:tr>
      <w:tr w:rsidR="006336BE" w14:paraId="34B784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109AF1BA" w14:textId="77777777" w:rsidR="006336BE" w:rsidRDefault="00611202">
            <w:r>
              <w:rPr>
                <w:sz w:val="20"/>
                <w:szCs w:val="20"/>
              </w:rPr>
              <w:t>Cloud Credits</w:t>
            </w:r>
          </w:p>
        </w:tc>
        <w:tc>
          <w:tcPr>
            <w:tcW w:w="2700" w:type="dxa"/>
            <w:tcBorders>
              <w:top w:val="single" w:sz="1" w:space="0" w:color="CCCCCC"/>
              <w:left w:val="single" w:sz="1" w:space="0" w:color="CCCCCC"/>
              <w:bottom w:val="single" w:sz="1" w:space="0" w:color="CCCCCC"/>
              <w:right w:val="single" w:sz="1" w:space="0" w:color="CCCCCC"/>
            </w:tcBorders>
          </w:tcPr>
          <w:p w14:paraId="233829A4" w14:textId="77777777" w:rsidR="006336BE" w:rsidRDefault="00611202">
            <w:r>
              <w:rPr>
                <w:sz w:val="20"/>
                <w:szCs w:val="20"/>
              </w:rPr>
              <w:t>$200,000</w:t>
            </w:r>
          </w:p>
        </w:tc>
        <w:tc>
          <w:tcPr>
            <w:tcW w:w="3700" w:type="dxa"/>
            <w:tcBorders>
              <w:top w:val="single" w:sz="1" w:space="0" w:color="CCCCCC"/>
              <w:left w:val="single" w:sz="1" w:space="0" w:color="CCCCCC"/>
              <w:bottom w:val="single" w:sz="1" w:space="0" w:color="CCCCCC"/>
              <w:right w:val="single" w:sz="1" w:space="0" w:color="CCCCCC"/>
            </w:tcBorders>
          </w:tcPr>
          <w:p w14:paraId="3CA22D7A" w14:textId="77777777" w:rsidR="006336BE" w:rsidRDefault="00611202">
            <w:r>
              <w:rPr>
                <w:sz w:val="20"/>
                <w:szCs w:val="20"/>
              </w:rPr>
              <w:t>Production scaling for Year 1-2</w:t>
            </w:r>
          </w:p>
        </w:tc>
      </w:tr>
      <w:tr w:rsidR="006336BE" w14:paraId="76F6DD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7F5B55C9" w14:textId="77777777" w:rsidR="006336BE" w:rsidRDefault="00611202">
            <w:r>
              <w:rPr>
                <w:sz w:val="20"/>
                <w:szCs w:val="20"/>
              </w:rPr>
              <w:t>Solutions Architect</w:t>
            </w:r>
          </w:p>
        </w:tc>
        <w:tc>
          <w:tcPr>
            <w:tcW w:w="2700" w:type="dxa"/>
            <w:tcBorders>
              <w:top w:val="single" w:sz="1" w:space="0" w:color="CCCCCC"/>
              <w:left w:val="single" w:sz="1" w:space="0" w:color="CCCCCC"/>
              <w:bottom w:val="single" w:sz="1" w:space="0" w:color="CCCCCC"/>
              <w:right w:val="single" w:sz="1" w:space="0" w:color="CCCCCC"/>
            </w:tcBorders>
          </w:tcPr>
          <w:p w14:paraId="6DF6FBB9" w14:textId="77777777" w:rsidR="006336BE" w:rsidRDefault="00611202">
            <w:r>
              <w:rPr>
                <w:sz w:val="20"/>
                <w:szCs w:val="20"/>
              </w:rPr>
              <w:t>Dedicated support</w:t>
            </w:r>
          </w:p>
        </w:tc>
        <w:tc>
          <w:tcPr>
            <w:tcW w:w="3700" w:type="dxa"/>
            <w:tcBorders>
              <w:top w:val="single" w:sz="1" w:space="0" w:color="CCCCCC"/>
              <w:left w:val="single" w:sz="1" w:space="0" w:color="CCCCCC"/>
              <w:bottom w:val="single" w:sz="1" w:space="0" w:color="CCCCCC"/>
              <w:right w:val="single" w:sz="1" w:space="0" w:color="CCCCCC"/>
            </w:tcBorders>
          </w:tcPr>
          <w:p w14:paraId="3723E437" w14:textId="77777777" w:rsidR="006336BE" w:rsidRDefault="00611202">
            <w:r>
              <w:rPr>
                <w:sz w:val="20"/>
                <w:szCs w:val="20"/>
              </w:rPr>
              <w:t>Complex healthcare architecture</w:t>
            </w:r>
          </w:p>
        </w:tc>
      </w:tr>
      <w:tr w:rsidR="006336BE" w14:paraId="18EA4E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778E424E" w14:textId="77777777" w:rsidR="006336BE" w:rsidRDefault="00611202">
            <w:r>
              <w:rPr>
                <w:sz w:val="20"/>
                <w:szCs w:val="20"/>
              </w:rPr>
              <w:t>Technical Training</w:t>
            </w:r>
          </w:p>
        </w:tc>
        <w:tc>
          <w:tcPr>
            <w:tcW w:w="2700" w:type="dxa"/>
            <w:tcBorders>
              <w:top w:val="single" w:sz="1" w:space="0" w:color="CCCCCC"/>
              <w:left w:val="single" w:sz="1" w:space="0" w:color="CCCCCC"/>
              <w:bottom w:val="single" w:sz="1" w:space="0" w:color="CCCCCC"/>
              <w:right w:val="single" w:sz="1" w:space="0" w:color="CCCCCC"/>
            </w:tcBorders>
          </w:tcPr>
          <w:p w14:paraId="2792AC30" w14:textId="77777777" w:rsidR="006336BE" w:rsidRDefault="00611202">
            <w:r>
              <w:rPr>
                <w:sz w:val="20"/>
                <w:szCs w:val="20"/>
              </w:rPr>
              <w:t>Team certification</w:t>
            </w:r>
          </w:p>
        </w:tc>
        <w:tc>
          <w:tcPr>
            <w:tcW w:w="3700" w:type="dxa"/>
            <w:tcBorders>
              <w:top w:val="single" w:sz="1" w:space="0" w:color="CCCCCC"/>
              <w:left w:val="single" w:sz="1" w:space="0" w:color="CCCCCC"/>
              <w:bottom w:val="single" w:sz="1" w:space="0" w:color="CCCCCC"/>
              <w:right w:val="single" w:sz="1" w:space="0" w:color="CCCCCC"/>
            </w:tcBorders>
          </w:tcPr>
          <w:p w14:paraId="40E47F09" w14:textId="77777777" w:rsidR="006336BE" w:rsidRDefault="00611202">
            <w:r>
              <w:rPr>
                <w:sz w:val="20"/>
                <w:szCs w:val="20"/>
              </w:rPr>
              <w:t>Ensure best practices</w:t>
            </w:r>
          </w:p>
        </w:tc>
      </w:tr>
      <w:tr w:rsidR="006336BE" w14:paraId="219696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6FD9AEA5" w14:textId="77777777" w:rsidR="006336BE" w:rsidRDefault="00611202">
            <w:r>
              <w:rPr>
                <w:sz w:val="20"/>
                <w:szCs w:val="20"/>
              </w:rPr>
              <w:t>Go-to-Market</w:t>
            </w:r>
          </w:p>
        </w:tc>
        <w:tc>
          <w:tcPr>
            <w:tcW w:w="2700" w:type="dxa"/>
            <w:tcBorders>
              <w:top w:val="single" w:sz="1" w:space="0" w:color="CCCCCC"/>
              <w:left w:val="single" w:sz="1" w:space="0" w:color="CCCCCC"/>
              <w:bottom w:val="single" w:sz="1" w:space="0" w:color="CCCCCC"/>
              <w:right w:val="single" w:sz="1" w:space="0" w:color="CCCCCC"/>
            </w:tcBorders>
          </w:tcPr>
          <w:p w14:paraId="0D0DE1B0" w14:textId="77777777" w:rsidR="006336BE" w:rsidRDefault="00611202">
            <w:r>
              <w:rPr>
                <w:sz w:val="20"/>
                <w:szCs w:val="20"/>
              </w:rPr>
              <w:t>Customer intros</w:t>
            </w:r>
          </w:p>
        </w:tc>
        <w:tc>
          <w:tcPr>
            <w:tcW w:w="3700" w:type="dxa"/>
            <w:tcBorders>
              <w:top w:val="single" w:sz="1" w:space="0" w:color="CCCCCC"/>
              <w:left w:val="single" w:sz="1" w:space="0" w:color="CCCCCC"/>
              <w:bottom w:val="single" w:sz="1" w:space="0" w:color="CCCCCC"/>
              <w:right w:val="single" w:sz="1" w:space="0" w:color="CCCCCC"/>
            </w:tcBorders>
          </w:tcPr>
          <w:p w14:paraId="6897C612" w14:textId="77777777" w:rsidR="006336BE" w:rsidRDefault="00611202">
            <w:r>
              <w:rPr>
                <w:sz w:val="20"/>
                <w:szCs w:val="20"/>
              </w:rPr>
              <w:t>Health system partnerships</w:t>
            </w:r>
          </w:p>
        </w:tc>
      </w:tr>
    </w:tbl>
    <w:p w14:paraId="29065D31" w14:textId="77777777" w:rsidR="006336BE" w:rsidRDefault="006336BE">
      <w:pPr>
        <w:spacing w:after="200"/>
      </w:pPr>
    </w:p>
    <w:p w14:paraId="7431E1B0" w14:textId="77777777" w:rsidR="006336BE" w:rsidRDefault="00611202">
      <w:pPr>
        <w:pStyle w:val="Heading2"/>
      </w:pPr>
      <w:r>
        <w:t>Timeline</w:t>
      </w:r>
    </w:p>
    <w:p w14:paraId="38AC0251" w14:textId="77777777" w:rsidR="006336BE" w:rsidRDefault="00611202">
      <w:pPr>
        <w:pStyle w:val="ListParagraph"/>
        <w:numPr>
          <w:ilvl w:val="0"/>
          <w:numId w:val="2"/>
        </w:numPr>
        <w:spacing w:after="60"/>
      </w:pPr>
      <w:r>
        <w:t>Month 1: Program enrollment and credit allocation</w:t>
      </w:r>
    </w:p>
    <w:p w14:paraId="39E1AE20" w14:textId="77777777" w:rsidR="006336BE" w:rsidRDefault="00611202">
      <w:pPr>
        <w:pStyle w:val="ListParagraph"/>
        <w:numPr>
          <w:ilvl w:val="0"/>
          <w:numId w:val="2"/>
        </w:numPr>
        <w:spacing w:after="60"/>
      </w:pPr>
      <w:r>
        <w:t>Month 2-3: Production deployment with SA support</w:t>
      </w:r>
    </w:p>
    <w:p w14:paraId="21E1CD28" w14:textId="77777777" w:rsidR="006336BE" w:rsidRDefault="00611202">
      <w:pPr>
        <w:pStyle w:val="ListParagraph"/>
        <w:numPr>
          <w:ilvl w:val="0"/>
          <w:numId w:val="2"/>
        </w:numPr>
        <w:spacing w:after="60"/>
      </w:pPr>
      <w:r>
        <w:t>Month 6: Case study development</w:t>
      </w:r>
    </w:p>
    <w:p w14:paraId="6E882E9A" w14:textId="77777777" w:rsidR="006336BE" w:rsidRDefault="00611202">
      <w:pPr>
        <w:pStyle w:val="ListParagraph"/>
        <w:numPr>
          <w:ilvl w:val="0"/>
          <w:numId w:val="2"/>
        </w:numPr>
        <w:spacing w:after="60"/>
      </w:pPr>
      <w:r>
        <w:t>Month 12: Google Cloud Next speaking opportunity</w:t>
      </w:r>
    </w:p>
    <w:p w14:paraId="7970B730" w14:textId="77777777" w:rsidR="006336BE" w:rsidRDefault="00611202">
      <w:r>
        <w:br w:type="page"/>
      </w:r>
    </w:p>
    <w:p w14:paraId="7430A631" w14:textId="77777777" w:rsidR="006336BE" w:rsidRDefault="00611202">
      <w:pPr>
        <w:pStyle w:val="Heading1"/>
      </w:pPr>
      <w:r>
        <w:lastRenderedPageBreak/>
        <w:t>Organizational Capacity</w:t>
      </w:r>
    </w:p>
    <w:p w14:paraId="0964AC73" w14:textId="77777777" w:rsidR="006336BE" w:rsidRDefault="00611202">
      <w:pPr>
        <w:pStyle w:val="Heading2"/>
      </w:pPr>
      <w:r>
        <w:t>Leadership</w:t>
      </w:r>
    </w:p>
    <w:p w14:paraId="76387AFC" w14:textId="77777777" w:rsidR="006336BE" w:rsidRDefault="00611202">
      <w:pPr>
        <w:spacing w:after="120"/>
      </w:pPr>
      <w:r>
        <w:rPr>
          <w:b/>
          <w:bCs/>
        </w:rPr>
        <w:t>Jason Jarmacz, Founder and Principal Investigator</w:t>
      </w:r>
    </w:p>
    <w:p w14:paraId="6FD31320" w14:textId="77777777" w:rsidR="006336BE" w:rsidRDefault="00611202">
      <w:pPr>
        <w:spacing w:after="120"/>
      </w:pPr>
      <w:r>
        <w:t>15+ years of healthcare technology and systems architecture experience. Led IHEP from concept to investor-ready platform with complete technical architecture, mathematical security proofs, and production-ready codebase.</w:t>
      </w:r>
    </w:p>
    <w:p w14:paraId="0F919CF4" w14:textId="77777777" w:rsidR="006336BE" w:rsidRDefault="00611202">
      <w:pPr>
        <w:pStyle w:val="Heading2"/>
      </w:pPr>
      <w:r>
        <w:t>Established Partnerships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75"/>
        <w:gridCol w:w="2883"/>
      </w:tblGrid>
      <w:tr w:rsidR="006336BE" w14:paraId="0D91423C"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65D"/>
          </w:tcPr>
          <w:p w14:paraId="603EE686" w14:textId="77777777" w:rsidR="006336BE" w:rsidRDefault="00611202">
            <w:pPr>
              <w:jc w:val="center"/>
            </w:pPr>
            <w:r>
              <w:rPr>
                <w:b/>
                <w:bCs/>
                <w:color w:val="FFFFFF"/>
                <w:sz w:val="20"/>
                <w:szCs w:val="20"/>
              </w:rPr>
              <w:t>Partner</w:t>
            </w:r>
          </w:p>
        </w:tc>
        <w:tc>
          <w:tcPr>
            <w:tcW w:w="3200" w:type="dxa"/>
            <w:tcBorders>
              <w:top w:val="single" w:sz="1" w:space="0" w:color="CCCCCC"/>
              <w:left w:val="single" w:sz="1" w:space="0" w:color="CCCCCC"/>
              <w:bottom w:val="single" w:sz="1" w:space="0" w:color="CCCCCC"/>
              <w:right w:val="single" w:sz="1" w:space="0" w:color="CCCCCC"/>
            </w:tcBorders>
            <w:shd w:val="clear" w:color="auto" w:fill="1A365D"/>
          </w:tcPr>
          <w:p w14:paraId="681E911F" w14:textId="77777777" w:rsidR="006336BE" w:rsidRDefault="00611202">
            <w:pPr>
              <w:jc w:val="center"/>
            </w:pPr>
            <w:r>
              <w:rPr>
                <w:b/>
                <w:bCs/>
                <w:color w:val="FFFFFF"/>
                <w:sz w:val="20"/>
                <w:szCs w:val="20"/>
              </w:rPr>
              <w:t>Status</w:t>
            </w:r>
          </w:p>
        </w:tc>
        <w:tc>
          <w:tcPr>
            <w:tcW w:w="3000" w:type="dxa"/>
            <w:tcBorders>
              <w:top w:val="single" w:sz="1" w:space="0" w:color="CCCCCC"/>
              <w:left w:val="single" w:sz="1" w:space="0" w:color="CCCCCC"/>
              <w:bottom w:val="single" w:sz="1" w:space="0" w:color="CCCCCC"/>
              <w:right w:val="single" w:sz="1" w:space="0" w:color="CCCCCC"/>
            </w:tcBorders>
            <w:shd w:val="clear" w:color="auto" w:fill="1A365D"/>
          </w:tcPr>
          <w:p w14:paraId="77B2486C" w14:textId="77777777" w:rsidR="006336BE" w:rsidRDefault="00611202">
            <w:pPr>
              <w:jc w:val="center"/>
            </w:pPr>
            <w:r>
              <w:rPr>
                <w:b/>
                <w:bCs/>
                <w:color w:val="FFFFFF"/>
                <w:sz w:val="20"/>
                <w:szCs w:val="20"/>
              </w:rPr>
              <w:t>Value</w:t>
            </w:r>
          </w:p>
        </w:tc>
      </w:tr>
      <w:tr w:rsidR="006336BE" w14:paraId="005CAB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Pr>
          <w:p w14:paraId="18A6B9F6" w14:textId="77777777" w:rsidR="006336BE" w:rsidRDefault="00611202">
            <w:r>
              <w:rPr>
                <w:sz w:val="20"/>
                <w:szCs w:val="20"/>
              </w:rPr>
              <w:t>Google Cloud Platform</w:t>
            </w:r>
          </w:p>
        </w:tc>
        <w:tc>
          <w:tcPr>
            <w:tcW w:w="3200" w:type="dxa"/>
            <w:tcBorders>
              <w:top w:val="single" w:sz="1" w:space="0" w:color="CCCCCC"/>
              <w:left w:val="single" w:sz="1" w:space="0" w:color="CCCCCC"/>
              <w:bottom w:val="single" w:sz="1" w:space="0" w:color="CCCCCC"/>
              <w:right w:val="single" w:sz="1" w:space="0" w:color="CCCCCC"/>
            </w:tcBorders>
          </w:tcPr>
          <w:p w14:paraId="4F38D4C1" w14:textId="77777777" w:rsidR="006336BE" w:rsidRDefault="00611202">
            <w:r>
              <w:rPr>
                <w:sz w:val="20"/>
                <w:szCs w:val="20"/>
              </w:rPr>
              <w:t>Business Partnership Executed</w:t>
            </w:r>
          </w:p>
        </w:tc>
        <w:tc>
          <w:tcPr>
            <w:tcW w:w="3000" w:type="dxa"/>
            <w:tcBorders>
              <w:top w:val="single" w:sz="1" w:space="0" w:color="CCCCCC"/>
              <w:left w:val="single" w:sz="1" w:space="0" w:color="CCCCCC"/>
              <w:bottom w:val="single" w:sz="1" w:space="0" w:color="CCCCCC"/>
              <w:right w:val="single" w:sz="1" w:space="0" w:color="CCCCCC"/>
            </w:tcBorders>
          </w:tcPr>
          <w:p w14:paraId="5246C767" w14:textId="714C044C" w:rsidR="006336BE" w:rsidRDefault="00611202">
            <w:r>
              <w:rPr>
                <w:sz w:val="20"/>
                <w:szCs w:val="20"/>
              </w:rPr>
              <w:t>$</w:t>
            </w:r>
            <w:r w:rsidR="00F47C6A">
              <w:rPr>
                <w:sz w:val="20"/>
                <w:szCs w:val="20"/>
              </w:rPr>
              <w:t>2</w:t>
            </w:r>
            <w:r>
              <w:rPr>
                <w:sz w:val="20"/>
                <w:szCs w:val="20"/>
              </w:rPr>
              <w:t>K credits + Healthcare API access</w:t>
            </w:r>
          </w:p>
        </w:tc>
      </w:tr>
      <w:tr w:rsidR="006336BE" w14:paraId="219F20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Pr>
          <w:p w14:paraId="7E34312A" w14:textId="77777777" w:rsidR="006336BE" w:rsidRDefault="00611202">
            <w:r>
              <w:rPr>
                <w:sz w:val="20"/>
                <w:szCs w:val="20"/>
              </w:rPr>
              <w:t>University of Miami Miller School of Medicine</w:t>
            </w:r>
          </w:p>
        </w:tc>
        <w:tc>
          <w:tcPr>
            <w:tcW w:w="3200" w:type="dxa"/>
            <w:tcBorders>
              <w:top w:val="single" w:sz="1" w:space="0" w:color="CCCCCC"/>
              <w:left w:val="single" w:sz="1" w:space="0" w:color="CCCCCC"/>
              <w:bottom w:val="single" w:sz="1" w:space="0" w:color="CCCCCC"/>
              <w:right w:val="single" w:sz="1" w:space="0" w:color="CCCCCC"/>
            </w:tcBorders>
          </w:tcPr>
          <w:p w14:paraId="334F2679" w14:textId="542B1C6C" w:rsidR="006336BE" w:rsidRDefault="00F47C6A">
            <w:r>
              <w:t>Proposal Submitted</w:t>
            </w:r>
          </w:p>
        </w:tc>
        <w:tc>
          <w:tcPr>
            <w:tcW w:w="3000" w:type="dxa"/>
            <w:tcBorders>
              <w:top w:val="single" w:sz="1" w:space="0" w:color="CCCCCC"/>
              <w:left w:val="single" w:sz="1" w:space="0" w:color="CCCCCC"/>
              <w:bottom w:val="single" w:sz="1" w:space="0" w:color="CCCCCC"/>
              <w:right w:val="single" w:sz="1" w:space="0" w:color="CCCCCC"/>
            </w:tcBorders>
          </w:tcPr>
          <w:p w14:paraId="7E83CEBD" w14:textId="77777777" w:rsidR="006336BE" w:rsidRDefault="00611202">
            <w:r>
              <w:rPr>
                <w:sz w:val="20"/>
                <w:szCs w:val="20"/>
              </w:rPr>
              <w:t>Clinical validation study</w:t>
            </w:r>
          </w:p>
        </w:tc>
      </w:tr>
      <w:tr w:rsidR="006336BE" w14:paraId="6494D6B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Pr>
          <w:p w14:paraId="70A4E6D4" w14:textId="77777777" w:rsidR="006336BE" w:rsidRDefault="00611202">
            <w:r>
              <w:rPr>
                <w:sz w:val="20"/>
                <w:szCs w:val="20"/>
              </w:rPr>
              <w:t>Miami-Dade County Ryan White Program</w:t>
            </w:r>
          </w:p>
        </w:tc>
        <w:tc>
          <w:tcPr>
            <w:tcW w:w="3200" w:type="dxa"/>
            <w:tcBorders>
              <w:top w:val="single" w:sz="1" w:space="0" w:color="CCCCCC"/>
              <w:left w:val="single" w:sz="1" w:space="0" w:color="CCCCCC"/>
              <w:bottom w:val="single" w:sz="1" w:space="0" w:color="CCCCCC"/>
              <w:right w:val="single" w:sz="1" w:space="0" w:color="CCCCCC"/>
            </w:tcBorders>
          </w:tcPr>
          <w:p w14:paraId="013839F9" w14:textId="4674150D" w:rsidR="006336BE" w:rsidRDefault="00F47C6A">
            <w:r>
              <w:t>Proposal &amp; LOI going out this week</w:t>
            </w:r>
          </w:p>
        </w:tc>
        <w:tc>
          <w:tcPr>
            <w:tcW w:w="3000" w:type="dxa"/>
            <w:tcBorders>
              <w:top w:val="single" w:sz="1" w:space="0" w:color="CCCCCC"/>
              <w:left w:val="single" w:sz="1" w:space="0" w:color="CCCCCC"/>
              <w:bottom w:val="single" w:sz="1" w:space="0" w:color="CCCCCC"/>
              <w:right w:val="single" w:sz="1" w:space="0" w:color="CCCCCC"/>
            </w:tcBorders>
          </w:tcPr>
          <w:p w14:paraId="6514A899" w14:textId="77777777" w:rsidR="006336BE" w:rsidRDefault="00611202">
            <w:r>
              <w:rPr>
                <w:sz w:val="20"/>
                <w:szCs w:val="20"/>
              </w:rPr>
              <w:t>100-patient pilot cohort</w:t>
            </w:r>
          </w:p>
        </w:tc>
      </w:tr>
    </w:tbl>
    <w:p w14:paraId="3CFD12D3" w14:textId="77777777" w:rsidR="006336BE" w:rsidRDefault="00611202">
      <w:pPr>
        <w:pStyle w:val="Heading2"/>
      </w:pPr>
      <w:r>
        <w:t>Technical Infrastructure</w:t>
      </w:r>
    </w:p>
    <w:p w14:paraId="53C81047" w14:textId="77777777" w:rsidR="006336BE" w:rsidRDefault="00611202">
      <w:pPr>
        <w:spacing w:after="120"/>
      </w:pPr>
      <w:r>
        <w:t>IHEP has completed comprehensive technical development:</w:t>
      </w:r>
    </w:p>
    <w:p w14:paraId="3D2555A6" w14:textId="77777777" w:rsidR="006336BE" w:rsidRDefault="00611202">
      <w:pPr>
        <w:pStyle w:val="ListParagraph"/>
        <w:numPr>
          <w:ilvl w:val="0"/>
          <w:numId w:val="2"/>
        </w:numPr>
        <w:spacing w:after="60"/>
      </w:pPr>
      <w:r>
        <w:t>45+ architecture documents with mathematical proofs</w:t>
      </w:r>
    </w:p>
    <w:p w14:paraId="5C53A3AF" w14:textId="77777777" w:rsidR="006336BE" w:rsidRDefault="00611202">
      <w:pPr>
        <w:pStyle w:val="ListParagraph"/>
        <w:numPr>
          <w:ilvl w:val="0"/>
          <w:numId w:val="2"/>
        </w:numPr>
        <w:spacing w:after="60"/>
      </w:pPr>
      <w:r>
        <w:t>Production-ready codebase (React/Next.js, Python Flask/FastAPI)</w:t>
      </w:r>
    </w:p>
    <w:p w14:paraId="0FBB5D60" w14:textId="77777777" w:rsidR="006336BE" w:rsidRDefault="00611202">
      <w:pPr>
        <w:pStyle w:val="ListParagraph"/>
        <w:numPr>
          <w:ilvl w:val="0"/>
          <w:numId w:val="2"/>
        </w:numPr>
        <w:spacing w:after="60"/>
      </w:pPr>
      <w:r>
        <w:t>Complete NIST SP 800-53r5 control mapping (297/305 controls implemented)</w:t>
      </w:r>
    </w:p>
    <w:p w14:paraId="21F9D576" w14:textId="77777777" w:rsidR="006336BE" w:rsidRDefault="00611202">
      <w:pPr>
        <w:pStyle w:val="ListParagraph"/>
        <w:numPr>
          <w:ilvl w:val="0"/>
          <w:numId w:val="2"/>
        </w:numPr>
        <w:spacing w:after="60"/>
      </w:pPr>
      <w:r>
        <w:t>Seven-layer security framework with formal verification</w:t>
      </w:r>
    </w:p>
    <w:p w14:paraId="087EE271" w14:textId="77777777" w:rsidR="006336BE" w:rsidRDefault="00611202">
      <w:pPr>
        <w:pStyle w:val="ListParagraph"/>
        <w:numPr>
          <w:ilvl w:val="0"/>
          <w:numId w:val="2"/>
        </w:numPr>
        <w:spacing w:after="60"/>
      </w:pPr>
      <w:r>
        <w:t>Digital twin rendering engine (Three.js + OpenUSD)</w:t>
      </w:r>
    </w:p>
    <w:sectPr w:rsidR="006336B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71BF1" w14:textId="77777777" w:rsidR="00611202" w:rsidRDefault="00611202">
      <w:r>
        <w:separator/>
      </w:r>
    </w:p>
  </w:endnote>
  <w:endnote w:type="continuationSeparator" w:id="0">
    <w:p w14:paraId="4AC664DE" w14:textId="77777777" w:rsidR="00611202" w:rsidRDefault="00611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D7926" w14:textId="77777777" w:rsidR="006336BE" w:rsidRDefault="00611202">
    <w:pPr>
      <w:jc w:val="center"/>
    </w:pPr>
    <w:r>
      <w:rPr>
        <w:color w:val="666666"/>
        <w:sz w:val="18"/>
        <w:szCs w:val="18"/>
      </w:rPr>
      <w:t xml:space="preserve">IHEP - Confidential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F47C6A">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F47C6A">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18D98" w14:textId="77777777" w:rsidR="00611202" w:rsidRDefault="00611202">
      <w:r>
        <w:separator/>
      </w:r>
    </w:p>
  </w:footnote>
  <w:footnote w:type="continuationSeparator" w:id="0">
    <w:p w14:paraId="262753AD" w14:textId="77777777" w:rsidR="00611202" w:rsidRDefault="006112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B3B7B" w14:textId="77777777" w:rsidR="006336BE" w:rsidRDefault="00611202">
    <w:pPr>
      <w:jc w:val="right"/>
    </w:pPr>
    <w:r>
      <w:rPr>
        <w:color w:val="666666"/>
        <w:sz w:val="18"/>
        <w:szCs w:val="18"/>
      </w:rPr>
      <w:t>Google Cloud for Startups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92DD3"/>
    <w:multiLevelType w:val="hybridMultilevel"/>
    <w:tmpl w:val="60481458"/>
    <w:lvl w:ilvl="0" w:tplc="BA98DE5C">
      <w:start w:val="1"/>
      <w:numFmt w:val="bullet"/>
      <w:lvlText w:val="•"/>
      <w:lvlJc w:val="left"/>
      <w:pPr>
        <w:ind w:left="720" w:hanging="360"/>
      </w:pPr>
    </w:lvl>
    <w:lvl w:ilvl="1" w:tplc="F0ACB4F4">
      <w:numFmt w:val="decimal"/>
      <w:lvlText w:val=""/>
      <w:lvlJc w:val="left"/>
    </w:lvl>
    <w:lvl w:ilvl="2" w:tplc="A3464304">
      <w:numFmt w:val="decimal"/>
      <w:lvlText w:val=""/>
      <w:lvlJc w:val="left"/>
    </w:lvl>
    <w:lvl w:ilvl="3" w:tplc="70B42822">
      <w:numFmt w:val="decimal"/>
      <w:lvlText w:val=""/>
      <w:lvlJc w:val="left"/>
    </w:lvl>
    <w:lvl w:ilvl="4" w:tplc="EE049E06">
      <w:numFmt w:val="decimal"/>
      <w:lvlText w:val=""/>
      <w:lvlJc w:val="left"/>
    </w:lvl>
    <w:lvl w:ilvl="5" w:tplc="F6F02050">
      <w:numFmt w:val="decimal"/>
      <w:lvlText w:val=""/>
      <w:lvlJc w:val="left"/>
    </w:lvl>
    <w:lvl w:ilvl="6" w:tplc="1BEC8876">
      <w:numFmt w:val="decimal"/>
      <w:lvlText w:val=""/>
      <w:lvlJc w:val="left"/>
    </w:lvl>
    <w:lvl w:ilvl="7" w:tplc="78DABB0E">
      <w:numFmt w:val="decimal"/>
      <w:lvlText w:val=""/>
      <w:lvlJc w:val="left"/>
    </w:lvl>
    <w:lvl w:ilvl="8" w:tplc="887095F6">
      <w:numFmt w:val="decimal"/>
      <w:lvlText w:val=""/>
      <w:lvlJc w:val="left"/>
    </w:lvl>
  </w:abstractNum>
  <w:abstractNum w:abstractNumId="1" w15:restartNumberingAfterBreak="0">
    <w:nsid w:val="4EC6589A"/>
    <w:multiLevelType w:val="hybridMultilevel"/>
    <w:tmpl w:val="9404F6FA"/>
    <w:lvl w:ilvl="0" w:tplc="8050F2E2">
      <w:start w:val="1"/>
      <w:numFmt w:val="bullet"/>
      <w:lvlText w:val="●"/>
      <w:lvlJc w:val="left"/>
      <w:pPr>
        <w:ind w:left="720" w:hanging="360"/>
      </w:pPr>
    </w:lvl>
    <w:lvl w:ilvl="1" w:tplc="679E76AC">
      <w:start w:val="1"/>
      <w:numFmt w:val="bullet"/>
      <w:lvlText w:val="○"/>
      <w:lvlJc w:val="left"/>
      <w:pPr>
        <w:ind w:left="1440" w:hanging="360"/>
      </w:pPr>
    </w:lvl>
    <w:lvl w:ilvl="2" w:tplc="25B641FC">
      <w:start w:val="1"/>
      <w:numFmt w:val="bullet"/>
      <w:lvlText w:val="■"/>
      <w:lvlJc w:val="left"/>
      <w:pPr>
        <w:ind w:left="2160" w:hanging="360"/>
      </w:pPr>
    </w:lvl>
    <w:lvl w:ilvl="3" w:tplc="B61A7B38">
      <w:start w:val="1"/>
      <w:numFmt w:val="bullet"/>
      <w:lvlText w:val="●"/>
      <w:lvlJc w:val="left"/>
      <w:pPr>
        <w:ind w:left="2880" w:hanging="360"/>
      </w:pPr>
    </w:lvl>
    <w:lvl w:ilvl="4" w:tplc="8EBE9888">
      <w:start w:val="1"/>
      <w:numFmt w:val="bullet"/>
      <w:lvlText w:val="○"/>
      <w:lvlJc w:val="left"/>
      <w:pPr>
        <w:ind w:left="3600" w:hanging="360"/>
      </w:pPr>
    </w:lvl>
    <w:lvl w:ilvl="5" w:tplc="451EFEDA">
      <w:start w:val="1"/>
      <w:numFmt w:val="bullet"/>
      <w:lvlText w:val="■"/>
      <w:lvlJc w:val="left"/>
      <w:pPr>
        <w:ind w:left="4320" w:hanging="360"/>
      </w:pPr>
    </w:lvl>
    <w:lvl w:ilvl="6" w:tplc="8CF8AFDC">
      <w:start w:val="1"/>
      <w:numFmt w:val="bullet"/>
      <w:lvlText w:val="●"/>
      <w:lvlJc w:val="left"/>
      <w:pPr>
        <w:ind w:left="5040" w:hanging="360"/>
      </w:pPr>
    </w:lvl>
    <w:lvl w:ilvl="7" w:tplc="FD126380">
      <w:start w:val="1"/>
      <w:numFmt w:val="bullet"/>
      <w:lvlText w:val="●"/>
      <w:lvlJc w:val="left"/>
      <w:pPr>
        <w:ind w:left="5760" w:hanging="360"/>
      </w:pPr>
    </w:lvl>
    <w:lvl w:ilvl="8" w:tplc="A4FCF77E">
      <w:start w:val="1"/>
      <w:numFmt w:val="bullet"/>
      <w:lvlText w:val="●"/>
      <w:lvlJc w:val="left"/>
      <w:pPr>
        <w:ind w:left="6480" w:hanging="360"/>
      </w:pPr>
    </w:lvl>
  </w:abstractNum>
  <w:abstractNum w:abstractNumId="2" w15:restartNumberingAfterBreak="0">
    <w:nsid w:val="5D961601"/>
    <w:multiLevelType w:val="hybridMultilevel"/>
    <w:tmpl w:val="BF6293D0"/>
    <w:lvl w:ilvl="0" w:tplc="20CEC14A">
      <w:start w:val="1"/>
      <w:numFmt w:val="decimal"/>
      <w:lvlText w:val="%1."/>
      <w:lvlJc w:val="left"/>
      <w:pPr>
        <w:ind w:left="720" w:hanging="360"/>
      </w:pPr>
    </w:lvl>
    <w:lvl w:ilvl="1" w:tplc="DF6A7590">
      <w:numFmt w:val="decimal"/>
      <w:lvlText w:val=""/>
      <w:lvlJc w:val="left"/>
    </w:lvl>
    <w:lvl w:ilvl="2" w:tplc="872638AA">
      <w:numFmt w:val="decimal"/>
      <w:lvlText w:val=""/>
      <w:lvlJc w:val="left"/>
    </w:lvl>
    <w:lvl w:ilvl="3" w:tplc="2170222A">
      <w:numFmt w:val="decimal"/>
      <w:lvlText w:val=""/>
      <w:lvlJc w:val="left"/>
    </w:lvl>
    <w:lvl w:ilvl="4" w:tplc="1BDE7F46">
      <w:numFmt w:val="decimal"/>
      <w:lvlText w:val=""/>
      <w:lvlJc w:val="left"/>
    </w:lvl>
    <w:lvl w:ilvl="5" w:tplc="05C0D6F4">
      <w:numFmt w:val="decimal"/>
      <w:lvlText w:val=""/>
      <w:lvlJc w:val="left"/>
    </w:lvl>
    <w:lvl w:ilvl="6" w:tplc="CF2435EA">
      <w:numFmt w:val="decimal"/>
      <w:lvlText w:val=""/>
      <w:lvlJc w:val="left"/>
    </w:lvl>
    <w:lvl w:ilvl="7" w:tplc="D2303276">
      <w:numFmt w:val="decimal"/>
      <w:lvlText w:val=""/>
      <w:lvlJc w:val="left"/>
    </w:lvl>
    <w:lvl w:ilvl="8" w:tplc="57DABD64">
      <w:numFmt w:val="decimal"/>
      <w:lvlText w:val=""/>
      <w:lvlJc w:val="left"/>
    </w:lvl>
  </w:abstractNum>
  <w:num w:numId="1" w16cid:durableId="790174507">
    <w:abstractNumId w:val="1"/>
    <w:lvlOverride w:ilvl="0">
      <w:startOverride w:val="1"/>
    </w:lvlOverride>
  </w:num>
  <w:num w:numId="2" w16cid:durableId="1693604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6BE"/>
    <w:rsid w:val="00295006"/>
    <w:rsid w:val="00611202"/>
    <w:rsid w:val="006336BE"/>
    <w:rsid w:val="00AD24EB"/>
    <w:rsid w:val="00C6147C"/>
    <w:rsid w:val="00EB79DE"/>
    <w:rsid w:val="00F00F67"/>
    <w:rsid w:val="00F47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B12D46"/>
  <w15:docId w15:val="{95657CA1-27B6-1E44-BCD2-B240642BF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65D"/>
      <w:sz w:val="32"/>
      <w:szCs w:val="32"/>
    </w:rPr>
  </w:style>
  <w:style w:type="paragraph" w:styleId="Heading2">
    <w:name w:val="heading 2"/>
    <w:uiPriority w:val="9"/>
    <w:unhideWhenUsed/>
    <w:qFormat/>
    <w:pPr>
      <w:spacing w:before="240" w:after="100"/>
      <w:outlineLvl w:val="1"/>
    </w:pPr>
    <w:rPr>
      <w:b/>
      <w:bCs/>
      <w:color w:val="2D4A6F"/>
      <w:sz w:val="26"/>
      <w:szCs w:val="26"/>
    </w:rPr>
  </w:style>
  <w:style w:type="paragraph" w:styleId="Heading3">
    <w:name w:val="heading 3"/>
    <w:uiPriority w:val="9"/>
    <w:semiHidden/>
    <w:unhideWhenUsed/>
    <w:qFormat/>
    <w:pPr>
      <w:spacing w:before="200" w:after="80"/>
      <w:outlineLvl w:val="2"/>
    </w:pPr>
    <w:rPr>
      <w:b/>
      <w:bCs/>
      <w:color w:val="3D5A8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1A365D"/>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550</Words>
  <Characters>3801</Characters>
  <Application>Microsoft Office Word</Application>
  <DocSecurity>0</DocSecurity>
  <Lines>158</Lines>
  <Paragraphs>150</Paragraphs>
  <ScaleCrop>false</ScaleCrop>
  <HeadingPairs>
    <vt:vector size="2" baseType="variant">
      <vt:variant>
        <vt:lpstr>Title</vt:lpstr>
      </vt:variant>
      <vt:variant>
        <vt:i4>1</vt:i4>
      </vt:variant>
    </vt:vector>
  </HeadingPairs>
  <TitlesOfParts>
    <vt:vector size="1" baseType="lpstr">
      <vt:lpstr/>
    </vt:vector>
  </TitlesOfParts>
  <Company>Trade Momentum LLC</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Jarmacz</cp:lastModifiedBy>
  <cp:revision>2</cp:revision>
  <dcterms:created xsi:type="dcterms:W3CDTF">2026-01-13T15:59:00Z</dcterms:created>
  <dcterms:modified xsi:type="dcterms:W3CDTF">2026-01-13T15:59:00Z</dcterms:modified>
</cp:coreProperties>
</file>