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ind w:left="-567" w:firstLine="0"/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bookmarkStart w:colFirst="0" w:colLast="0" w:name="_meuamueohyx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ind w:left="-567" w:firstLine="0"/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2.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Ajustes Razonables</w:t>
      </w:r>
    </w:p>
    <w:p w:rsidR="00000000" w:rsidDel="00000000" w:rsidP="00000000" w:rsidRDefault="00000000" w:rsidRPr="00000000" w14:paraId="00000003">
      <w:pPr>
        <w:spacing w:after="0" w:lineRule="auto"/>
        <w:ind w:left="-567" w:firstLine="0"/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90.0" w:type="dxa"/>
        <w:jc w:val="left"/>
        <w:tblInd w:w="-856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25"/>
        <w:gridCol w:w="2736"/>
        <w:gridCol w:w="2126"/>
        <w:gridCol w:w="2410"/>
        <w:gridCol w:w="2693"/>
        <w:tblGridChange w:id="0">
          <w:tblGrid>
            <w:gridCol w:w="525"/>
            <w:gridCol w:w="2736"/>
            <w:gridCol w:w="2126"/>
            <w:gridCol w:w="2410"/>
            <w:gridCol w:w="2693"/>
          </w:tblGrid>
        </w:tblGridChange>
      </w:tblGrid>
      <w:tr>
        <w:trPr>
          <w:cantSplit w:val="0"/>
          <w:trHeight w:val="4558" w:hRule="atLeast"/>
          <w:tblHeader w:val="0"/>
        </w:trPr>
        <w:tc>
          <w:tcPr/>
          <w:p w:rsidR="00000000" w:rsidDel="00000000" w:rsidP="00000000" w:rsidRDefault="00000000" w:rsidRPr="00000000" w14:paraId="00000004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Á</w:t>
            </w:r>
          </w:p>
          <w:p w:rsidR="00000000" w:rsidDel="00000000" w:rsidP="00000000" w:rsidRDefault="00000000" w:rsidRPr="00000000" w14:paraId="00000005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</w:t>
            </w:r>
          </w:p>
          <w:p w:rsidR="00000000" w:rsidDel="00000000" w:rsidP="00000000" w:rsidRDefault="00000000" w:rsidRPr="00000000" w14:paraId="00000006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</w:t>
            </w:r>
          </w:p>
          <w:p w:rsidR="00000000" w:rsidDel="00000000" w:rsidP="00000000" w:rsidRDefault="00000000" w:rsidRPr="00000000" w14:paraId="00000007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08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</w:t>
            </w:r>
          </w:p>
          <w:p w:rsidR="00000000" w:rsidDel="00000000" w:rsidP="00000000" w:rsidRDefault="00000000" w:rsidRPr="00000000" w14:paraId="00000009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/</w:t>
            </w:r>
          </w:p>
          <w:p w:rsidR="00000000" w:rsidDel="00000000" w:rsidP="00000000" w:rsidRDefault="00000000" w:rsidRPr="00000000" w14:paraId="0000000A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0B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</w:t>
            </w:r>
          </w:p>
          <w:p w:rsidR="00000000" w:rsidDel="00000000" w:rsidP="00000000" w:rsidRDefault="00000000" w:rsidRPr="00000000" w14:paraId="0000000C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</w:t>
            </w:r>
          </w:p>
          <w:p w:rsidR="00000000" w:rsidDel="00000000" w:rsidP="00000000" w:rsidRDefault="00000000" w:rsidRPr="00000000" w14:paraId="0000000D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</w:t>
            </w:r>
          </w:p>
          <w:p w:rsidR="00000000" w:rsidDel="00000000" w:rsidP="00000000" w:rsidRDefault="00000000" w:rsidRPr="00000000" w14:paraId="0000000E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</w:t>
            </w:r>
          </w:p>
          <w:p w:rsidR="00000000" w:rsidDel="00000000" w:rsidP="00000000" w:rsidRDefault="00000000" w:rsidRPr="00000000" w14:paraId="0000000F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</w:t>
            </w:r>
          </w:p>
          <w:p w:rsidR="00000000" w:rsidDel="00000000" w:rsidP="00000000" w:rsidRDefault="00000000" w:rsidRPr="00000000" w14:paraId="00000010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I</w:t>
            </w:r>
          </w:p>
          <w:p w:rsidR="00000000" w:rsidDel="00000000" w:rsidP="00000000" w:rsidRDefault="00000000" w:rsidRPr="00000000" w14:paraId="00000011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Z</w:t>
            </w:r>
          </w:p>
          <w:p w:rsidR="00000000" w:rsidDel="00000000" w:rsidP="00000000" w:rsidRDefault="00000000" w:rsidRPr="00000000" w14:paraId="00000012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13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J</w:t>
            </w:r>
          </w:p>
          <w:p w:rsidR="00000000" w:rsidDel="00000000" w:rsidP="00000000" w:rsidRDefault="00000000" w:rsidRPr="00000000" w14:paraId="00000014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</w:t>
            </w:r>
          </w:p>
          <w:p w:rsidR="00000000" w:rsidDel="00000000" w:rsidP="00000000" w:rsidRDefault="00000000" w:rsidRPr="00000000" w14:paraId="00000015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</w:t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OBJETIVOS/PROPÓSITOS </w:t>
            </w:r>
          </w:p>
          <w:p w:rsidR="00000000" w:rsidDel="00000000" w:rsidP="00000000" w:rsidRDefault="00000000" w:rsidRPr="00000000" w14:paraId="00000017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jc w:val="center"/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(Estas son para todo el grado, de acuerdo con los EBC y los DBA)</w:t>
            </w:r>
          </w:p>
          <w:p w:rsidR="00000000" w:rsidDel="00000000" w:rsidP="00000000" w:rsidRDefault="00000000" w:rsidRPr="00000000" w14:paraId="00000019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Primer trimestre</w:t>
            </w:r>
          </w:p>
        </w:tc>
        <w:tc>
          <w:tcPr/>
          <w:p w:rsidR="00000000" w:rsidDel="00000000" w:rsidP="00000000" w:rsidRDefault="00000000" w:rsidRPr="00000000" w14:paraId="0000001B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BARRERAS</w:t>
            </w:r>
          </w:p>
          <w:p w:rsidR="00000000" w:rsidDel="00000000" w:rsidP="00000000" w:rsidRDefault="00000000" w:rsidRPr="00000000" w14:paraId="0000001C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QUE SE</w:t>
            </w:r>
          </w:p>
          <w:p w:rsidR="00000000" w:rsidDel="00000000" w:rsidP="00000000" w:rsidRDefault="00000000" w:rsidRPr="00000000" w14:paraId="0000001D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EVIDENCIAN EN EL</w:t>
            </w:r>
          </w:p>
          <w:p w:rsidR="00000000" w:rsidDel="00000000" w:rsidP="00000000" w:rsidRDefault="00000000" w:rsidRPr="00000000" w14:paraId="0000001E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CONTEXTO</w:t>
            </w:r>
          </w:p>
          <w:p w:rsidR="00000000" w:rsidDel="00000000" w:rsidP="00000000" w:rsidRDefault="00000000" w:rsidRPr="00000000" w14:paraId="0000001F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SOBRE LAS</w:t>
            </w:r>
          </w:p>
          <w:p w:rsidR="00000000" w:rsidDel="00000000" w:rsidP="00000000" w:rsidRDefault="00000000" w:rsidRPr="00000000" w14:paraId="00000020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QUE SE</w:t>
            </w:r>
          </w:p>
          <w:p w:rsidR="00000000" w:rsidDel="00000000" w:rsidP="00000000" w:rsidRDefault="00000000" w:rsidRPr="00000000" w14:paraId="00000021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DEBEN</w:t>
            </w:r>
          </w:p>
          <w:p w:rsidR="00000000" w:rsidDel="00000000" w:rsidP="00000000" w:rsidRDefault="00000000" w:rsidRPr="00000000" w14:paraId="00000022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TRABAJAR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AJUSTES</w:t>
            </w:r>
          </w:p>
          <w:p w:rsidR="00000000" w:rsidDel="00000000" w:rsidP="00000000" w:rsidRDefault="00000000" w:rsidRPr="00000000" w14:paraId="00000024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RAZONABLES </w:t>
            </w:r>
          </w:p>
          <w:p w:rsidR="00000000" w:rsidDel="00000000" w:rsidP="00000000" w:rsidRDefault="00000000" w:rsidRPr="00000000" w14:paraId="00000025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jc w:val="center"/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(Apoyos/</w:t>
            </w:r>
          </w:p>
          <w:p w:rsidR="00000000" w:rsidDel="00000000" w:rsidP="00000000" w:rsidRDefault="00000000" w:rsidRPr="00000000" w14:paraId="00000027">
            <w:pPr>
              <w:jc w:val="center"/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estrategias)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EVALUACIÓN DE LOS AJUSTES </w:t>
            </w:r>
          </w:p>
          <w:p w:rsidR="00000000" w:rsidDel="00000000" w:rsidP="00000000" w:rsidRDefault="00000000" w:rsidRPr="00000000" w14:paraId="00000029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jc w:val="center"/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(Dejar espacio para observaciones. Realizar seguimiento 3 veces en el año como mínimo- de acuerdo con la periodicidad establecida en el Sistema Institucional de Evaluación de los estudiantes SIEE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M</w:t>
            </w:r>
          </w:p>
          <w:p w:rsidR="00000000" w:rsidDel="00000000" w:rsidP="00000000" w:rsidRDefault="00000000" w:rsidRPr="00000000" w14:paraId="0000002C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2D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T</w:t>
            </w:r>
          </w:p>
          <w:p w:rsidR="00000000" w:rsidDel="00000000" w:rsidP="00000000" w:rsidRDefault="00000000" w:rsidRPr="00000000" w14:paraId="0000002E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</w:t>
            </w:r>
          </w:p>
          <w:p w:rsidR="00000000" w:rsidDel="00000000" w:rsidP="00000000" w:rsidRDefault="00000000" w:rsidRPr="00000000" w14:paraId="0000002F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M</w:t>
            </w:r>
          </w:p>
          <w:p w:rsidR="00000000" w:rsidDel="00000000" w:rsidP="00000000" w:rsidRDefault="00000000" w:rsidRPr="00000000" w14:paraId="00000030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31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T</w:t>
            </w:r>
          </w:p>
          <w:p w:rsidR="00000000" w:rsidDel="00000000" w:rsidP="00000000" w:rsidRDefault="00000000" w:rsidRPr="00000000" w14:paraId="00000032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I</w:t>
            </w:r>
          </w:p>
          <w:p w:rsidR="00000000" w:rsidDel="00000000" w:rsidP="00000000" w:rsidRDefault="00000000" w:rsidRPr="00000000" w14:paraId="00000033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</w:t>
            </w:r>
          </w:p>
          <w:p w:rsidR="00000000" w:rsidDel="00000000" w:rsidP="00000000" w:rsidRDefault="00000000" w:rsidRPr="00000000" w14:paraId="00000034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35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</w:t>
            </w:r>
          </w:p>
          <w:p w:rsidR="00000000" w:rsidDel="00000000" w:rsidP="00000000" w:rsidRDefault="00000000" w:rsidRPr="00000000" w14:paraId="00000036">
            <w:pPr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  <w:rtl w:val="0"/>
              </w:rPr>
              <w:t xml:space="preserve">PRIMER PERIODO </w:t>
            </w:r>
          </w:p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BARRERAS ACTITUDINALES</w:t>
            </w:r>
          </w:p>
          <w:p w:rsidR="00000000" w:rsidDel="00000000" w:rsidP="00000000" w:rsidRDefault="00000000" w:rsidRPr="00000000" w14:paraId="0000003B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FAMILIA:</w:t>
            </w:r>
          </w:p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DOCENTE:</w:t>
            </w:r>
          </w:p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BARRERAS CURRICULARES</w:t>
            </w:r>
          </w:p>
          <w:p w:rsidR="00000000" w:rsidDel="00000000" w:rsidP="00000000" w:rsidRDefault="00000000" w:rsidRPr="00000000" w14:paraId="00000045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BARRERA DIDÁCTICA</w:t>
            </w:r>
          </w:p>
          <w:p w:rsidR="00000000" w:rsidDel="00000000" w:rsidP="00000000" w:rsidRDefault="00000000" w:rsidRPr="00000000" w14:paraId="00000049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ind w:left="33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BARRERAS COMUNICATIVAS</w:t>
            </w:r>
          </w:p>
          <w:p w:rsidR="00000000" w:rsidDel="00000000" w:rsidP="00000000" w:rsidRDefault="00000000" w:rsidRPr="00000000" w14:paraId="0000004F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BARRERAS FISICAS</w:t>
            </w:r>
          </w:p>
          <w:p w:rsidR="00000000" w:rsidDel="00000000" w:rsidP="00000000" w:rsidRDefault="00000000" w:rsidRPr="00000000" w14:paraId="00000054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  <w:rtl w:val="0"/>
              </w:rPr>
              <w:t xml:space="preserve">PRIMER PERIODO </w:t>
            </w:r>
          </w:p>
          <w:p w:rsidR="00000000" w:rsidDel="00000000" w:rsidP="00000000" w:rsidRDefault="00000000" w:rsidRPr="00000000" w14:paraId="0000005E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  <w:rtl w:val="0"/>
              </w:rPr>
              <w:t xml:space="preserve">ADAPTACION CURRICULAR</w:t>
            </w:r>
          </w:p>
          <w:p w:rsidR="00000000" w:rsidDel="00000000" w:rsidP="00000000" w:rsidRDefault="00000000" w:rsidRPr="00000000" w14:paraId="00000060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Priorización: </w:t>
            </w:r>
          </w:p>
          <w:p w:rsidR="00000000" w:rsidDel="00000000" w:rsidP="00000000" w:rsidRDefault="00000000" w:rsidRPr="00000000" w14:paraId="00000062">
            <w:pPr>
              <w:rPr>
                <w:rFonts w:ascii="Arial" w:cs="Arial" w:eastAsia="Arial" w:hAnsi="Arial"/>
                <w:i w:val="1"/>
                <w:i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rPr>
                <w:rFonts w:ascii="Arial" w:cs="Arial" w:eastAsia="Arial" w:hAnsi="Arial"/>
                <w:i w:val="1"/>
                <w:i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jc w:val="both"/>
              <w:rPr>
                <w:rFonts w:ascii="Arial" w:cs="Arial" w:eastAsia="Arial" w:hAnsi="Arial"/>
                <w:i w:val="1"/>
                <w:iCs w:val="1"/>
                <w:color w:val="747474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747474"/>
                <w:sz w:val="18"/>
                <w:szCs w:val="18"/>
                <w:rtl w:val="0"/>
              </w:rPr>
              <w:t xml:space="preserve">Nota: La cantidad de objetivos se dan de acuerdo con las características del estudiante y que contribuyan en el desarrollo de sus habilidades para su proyecto de vida.</w:t>
            </w:r>
          </w:p>
          <w:p w:rsidR="00000000" w:rsidDel="00000000" w:rsidP="00000000" w:rsidRDefault="00000000" w:rsidRPr="00000000" w14:paraId="00000065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Reformulación:</w:t>
            </w:r>
          </w:p>
          <w:p w:rsidR="00000000" w:rsidDel="00000000" w:rsidP="00000000" w:rsidRDefault="00000000" w:rsidRPr="00000000" w14:paraId="00000068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Temporalización:</w:t>
            </w:r>
          </w:p>
          <w:p w:rsidR="00000000" w:rsidDel="00000000" w:rsidP="00000000" w:rsidRDefault="00000000" w:rsidRPr="00000000" w14:paraId="0000006B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  <w:i w:val="1"/>
                <w:iCs w:val="1"/>
                <w:color w:val="747474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747474"/>
                <w:sz w:val="18"/>
                <w:szCs w:val="18"/>
                <w:rtl w:val="0"/>
              </w:rPr>
              <w:t xml:space="preserve">(teniendo en cuenta las aclaraciones dadas en la valoración pedagógica </w:t>
            </w:r>
          </w:p>
          <w:p w:rsidR="00000000" w:rsidDel="00000000" w:rsidP="00000000" w:rsidRDefault="00000000" w:rsidRPr="00000000" w14:paraId="00000071">
            <w:pPr>
              <w:rPr>
                <w:rFonts w:ascii="Arial" w:cs="Arial" w:eastAsia="Arial" w:hAnsi="Arial"/>
                <w:i w:val="1"/>
                <w:iCs w:val="1"/>
                <w:color w:val="747474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747474"/>
                <w:sz w:val="18"/>
                <w:szCs w:val="18"/>
                <w:rtl w:val="0"/>
              </w:rPr>
              <w:t xml:space="preserve">Se estable días y horas de permanencia)</w:t>
            </w:r>
          </w:p>
          <w:p w:rsidR="00000000" w:rsidDel="00000000" w:rsidP="00000000" w:rsidRDefault="00000000" w:rsidRPr="00000000" w14:paraId="00000072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Ajuste en Comunicación:</w:t>
            </w:r>
          </w:p>
          <w:p w:rsidR="00000000" w:rsidDel="00000000" w:rsidP="00000000" w:rsidRDefault="00000000" w:rsidRPr="00000000" w14:paraId="00000074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  <w:rtl w:val="0"/>
              </w:rPr>
              <w:t xml:space="preserve">APOYOS PEDAGÓGICOS</w:t>
            </w:r>
          </w:p>
          <w:p w:rsidR="00000000" w:rsidDel="00000000" w:rsidP="00000000" w:rsidRDefault="00000000" w:rsidRPr="00000000" w14:paraId="0000007B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Metodología:</w:t>
            </w:r>
          </w:p>
          <w:p w:rsidR="00000000" w:rsidDel="00000000" w:rsidP="00000000" w:rsidRDefault="00000000" w:rsidRPr="00000000" w14:paraId="0000007D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Recursos:</w:t>
            </w:r>
          </w:p>
          <w:p w:rsidR="00000000" w:rsidDel="00000000" w:rsidP="00000000" w:rsidRDefault="00000000" w:rsidRPr="00000000" w14:paraId="00000083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Comunicación:</w:t>
            </w:r>
          </w:p>
          <w:p w:rsidR="00000000" w:rsidDel="00000000" w:rsidP="00000000" w:rsidRDefault="00000000" w:rsidRPr="00000000" w14:paraId="0000008A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Tiempo:</w:t>
            </w:r>
          </w:p>
          <w:p w:rsidR="00000000" w:rsidDel="00000000" w:rsidP="00000000" w:rsidRDefault="00000000" w:rsidRPr="00000000" w14:paraId="0000008E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Espacio:</w:t>
            </w:r>
          </w:p>
          <w:p w:rsidR="00000000" w:rsidDel="00000000" w:rsidP="00000000" w:rsidRDefault="00000000" w:rsidRPr="00000000" w14:paraId="00000093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  <w:rtl w:val="0"/>
              </w:rPr>
              <w:t xml:space="preserve">SEGUNDO PERIODO:  </w:t>
            </w:r>
          </w:p>
        </w:tc>
        <w:tc>
          <w:tcPr/>
          <w:p w:rsidR="00000000" w:rsidDel="00000000" w:rsidP="00000000" w:rsidRDefault="00000000" w:rsidRPr="00000000" w14:paraId="0000009A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  <w:rtl w:val="0"/>
              </w:rPr>
              <w:t xml:space="preserve">SEGUNDO PERIODO</w:t>
            </w:r>
          </w:p>
          <w:p w:rsidR="00000000" w:rsidDel="00000000" w:rsidP="00000000" w:rsidRDefault="00000000" w:rsidRPr="00000000" w14:paraId="0000009C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  <w:rtl w:val="0"/>
              </w:rPr>
              <w:t xml:space="preserve">ADAPTACION CURRICULAR</w:t>
            </w:r>
          </w:p>
          <w:p w:rsidR="00000000" w:rsidDel="00000000" w:rsidP="00000000" w:rsidRDefault="00000000" w:rsidRPr="00000000" w14:paraId="0000009E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Priorización: </w:t>
            </w:r>
          </w:p>
          <w:p w:rsidR="00000000" w:rsidDel="00000000" w:rsidP="00000000" w:rsidRDefault="00000000" w:rsidRPr="00000000" w14:paraId="000000A1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jc w:val="both"/>
              <w:rPr>
                <w:rFonts w:ascii="Arial" w:cs="Arial" w:eastAsia="Arial" w:hAnsi="Arial"/>
                <w:i w:val="1"/>
                <w:iCs w:val="1"/>
                <w:color w:val="747474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747474"/>
                <w:sz w:val="18"/>
                <w:szCs w:val="18"/>
                <w:rtl w:val="0"/>
              </w:rPr>
              <w:t xml:space="preserve">Nota: La cantidad de objetivos se dan de acuerdo con las características del estudiante y que contribuyan en el desarrollo de sus habilidades para su proyecto de vida.</w:t>
            </w:r>
          </w:p>
          <w:p w:rsidR="00000000" w:rsidDel="00000000" w:rsidP="00000000" w:rsidRDefault="00000000" w:rsidRPr="00000000" w14:paraId="000000A4">
            <w:pPr>
              <w:rPr>
                <w:rFonts w:ascii="Arial" w:cs="Arial" w:eastAsia="Arial" w:hAnsi="Arial"/>
                <w:b w:val="1"/>
                <w:bCs w:val="1"/>
                <w:color w:val="74747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Reformulación:</w:t>
            </w:r>
          </w:p>
          <w:p w:rsidR="00000000" w:rsidDel="00000000" w:rsidP="00000000" w:rsidRDefault="00000000" w:rsidRPr="00000000" w14:paraId="000000A7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Temporalización:</w:t>
            </w:r>
          </w:p>
          <w:p w:rsidR="00000000" w:rsidDel="00000000" w:rsidP="00000000" w:rsidRDefault="00000000" w:rsidRPr="00000000" w14:paraId="000000AA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jc w:val="both"/>
              <w:rPr>
                <w:rFonts w:ascii="Arial" w:cs="Arial" w:eastAsia="Arial" w:hAnsi="Arial"/>
                <w:i w:val="1"/>
                <w:iCs w:val="1"/>
                <w:color w:val="747474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747474"/>
                <w:sz w:val="18"/>
                <w:szCs w:val="18"/>
                <w:rtl w:val="0"/>
              </w:rPr>
              <w:t xml:space="preserve">(teniendo en cuenta las aclaraciones dadas en la valoración pedagógica </w:t>
            </w:r>
          </w:p>
          <w:p w:rsidR="00000000" w:rsidDel="00000000" w:rsidP="00000000" w:rsidRDefault="00000000" w:rsidRPr="00000000" w14:paraId="000000B0">
            <w:pPr>
              <w:jc w:val="both"/>
              <w:rPr>
                <w:rFonts w:ascii="Arial" w:cs="Arial" w:eastAsia="Arial" w:hAnsi="Arial"/>
                <w:i w:val="1"/>
                <w:iCs w:val="1"/>
                <w:color w:val="747474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747474"/>
                <w:sz w:val="18"/>
                <w:szCs w:val="18"/>
                <w:rtl w:val="0"/>
              </w:rPr>
              <w:t xml:space="preserve">Se estable días y horas de permanencia)</w:t>
            </w:r>
          </w:p>
          <w:p w:rsidR="00000000" w:rsidDel="00000000" w:rsidP="00000000" w:rsidRDefault="00000000" w:rsidRPr="00000000" w14:paraId="000000B1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Ajuste en Comunicación:</w:t>
            </w:r>
          </w:p>
          <w:p w:rsidR="00000000" w:rsidDel="00000000" w:rsidP="00000000" w:rsidRDefault="00000000" w:rsidRPr="00000000" w14:paraId="000000B4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  <w:rtl w:val="0"/>
              </w:rPr>
              <w:t xml:space="preserve">APOYOS PEDAGÓGICOS</w:t>
            </w:r>
          </w:p>
          <w:p w:rsidR="00000000" w:rsidDel="00000000" w:rsidP="00000000" w:rsidRDefault="00000000" w:rsidRPr="00000000" w14:paraId="000000BB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Metodología:</w:t>
            </w:r>
          </w:p>
          <w:p w:rsidR="00000000" w:rsidDel="00000000" w:rsidP="00000000" w:rsidRDefault="00000000" w:rsidRPr="00000000" w14:paraId="000000BD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Recursos:</w:t>
            </w:r>
          </w:p>
          <w:p w:rsidR="00000000" w:rsidDel="00000000" w:rsidP="00000000" w:rsidRDefault="00000000" w:rsidRPr="00000000" w14:paraId="000000C4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Comunicación:</w:t>
            </w:r>
          </w:p>
          <w:p w:rsidR="00000000" w:rsidDel="00000000" w:rsidP="00000000" w:rsidRDefault="00000000" w:rsidRPr="00000000" w14:paraId="000000CB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Tiempo:</w:t>
            </w:r>
          </w:p>
          <w:p w:rsidR="00000000" w:rsidDel="00000000" w:rsidP="00000000" w:rsidRDefault="00000000" w:rsidRPr="00000000" w14:paraId="000000CF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Espacio:</w:t>
            </w:r>
          </w:p>
          <w:p w:rsidR="00000000" w:rsidDel="00000000" w:rsidP="00000000" w:rsidRDefault="00000000" w:rsidRPr="00000000" w14:paraId="000000D4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36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  <w:rtl w:val="0"/>
              </w:rPr>
              <w:t xml:space="preserve">TERCER PERIODO  </w:t>
            </w:r>
          </w:p>
        </w:tc>
        <w:tc>
          <w:tcPr/>
          <w:p w:rsidR="00000000" w:rsidDel="00000000" w:rsidP="00000000" w:rsidRDefault="00000000" w:rsidRPr="00000000" w14:paraId="000000DE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  <w:rtl w:val="0"/>
              </w:rPr>
              <w:t xml:space="preserve">TERCER PERIODO  </w:t>
            </w:r>
          </w:p>
          <w:p w:rsidR="00000000" w:rsidDel="00000000" w:rsidP="00000000" w:rsidRDefault="00000000" w:rsidRPr="00000000" w14:paraId="000000E0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  <w:rtl w:val="0"/>
              </w:rPr>
              <w:t xml:space="preserve">ADAPTACION CURRICULAR</w:t>
            </w:r>
          </w:p>
          <w:p w:rsidR="00000000" w:rsidDel="00000000" w:rsidP="00000000" w:rsidRDefault="00000000" w:rsidRPr="00000000" w14:paraId="000000E2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Priorización: </w:t>
            </w:r>
          </w:p>
          <w:p w:rsidR="00000000" w:rsidDel="00000000" w:rsidP="00000000" w:rsidRDefault="00000000" w:rsidRPr="00000000" w14:paraId="000000E4">
            <w:pPr>
              <w:rPr>
                <w:rFonts w:ascii="Arial" w:cs="Arial" w:eastAsia="Arial" w:hAnsi="Arial"/>
                <w:i w:val="1"/>
                <w:i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jc w:val="both"/>
              <w:rPr>
                <w:rFonts w:ascii="Arial" w:cs="Arial" w:eastAsia="Arial" w:hAnsi="Arial"/>
                <w:i w:val="1"/>
                <w:i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jc w:val="both"/>
              <w:rPr>
                <w:rFonts w:ascii="Arial" w:cs="Arial" w:eastAsia="Arial" w:hAnsi="Arial"/>
                <w:i w:val="1"/>
                <w:iCs w:val="1"/>
                <w:color w:val="80808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808080"/>
                <w:sz w:val="18"/>
                <w:szCs w:val="18"/>
                <w:rtl w:val="0"/>
              </w:rPr>
              <w:t xml:space="preserve">Nota: La cantidad de objetivos se dan de acuerdo con las características del estudiante y que contribuyan en el desarrollo de sus habilidades para su proyecto de vida.</w:t>
            </w:r>
          </w:p>
          <w:p w:rsidR="00000000" w:rsidDel="00000000" w:rsidP="00000000" w:rsidRDefault="00000000" w:rsidRPr="00000000" w14:paraId="000000E7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Reformulación:</w:t>
            </w:r>
          </w:p>
          <w:p w:rsidR="00000000" w:rsidDel="00000000" w:rsidP="00000000" w:rsidRDefault="00000000" w:rsidRPr="00000000" w14:paraId="000000EA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Temporalización:</w:t>
            </w:r>
          </w:p>
          <w:p w:rsidR="00000000" w:rsidDel="00000000" w:rsidP="00000000" w:rsidRDefault="00000000" w:rsidRPr="00000000" w14:paraId="000000ED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jc w:val="both"/>
              <w:rPr>
                <w:rFonts w:ascii="Arial" w:cs="Arial" w:eastAsia="Arial" w:hAnsi="Arial"/>
                <w:b w:val="1"/>
                <w:bCs w:val="1"/>
                <w:color w:val="80808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jc w:val="both"/>
              <w:rPr>
                <w:rFonts w:ascii="Arial" w:cs="Arial" w:eastAsia="Arial" w:hAnsi="Arial"/>
                <w:i w:val="1"/>
                <w:iCs w:val="1"/>
                <w:color w:val="80808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808080"/>
                <w:sz w:val="18"/>
                <w:szCs w:val="18"/>
                <w:rtl w:val="0"/>
              </w:rPr>
              <w:t xml:space="preserve">(teniendo en cuenta las aclaraciones dadas en la valoración pedagógica </w:t>
            </w:r>
          </w:p>
          <w:p w:rsidR="00000000" w:rsidDel="00000000" w:rsidP="00000000" w:rsidRDefault="00000000" w:rsidRPr="00000000" w14:paraId="000000F4">
            <w:pPr>
              <w:jc w:val="both"/>
              <w:rPr>
                <w:rFonts w:ascii="Arial" w:cs="Arial" w:eastAsia="Arial" w:hAnsi="Arial"/>
                <w:i w:val="1"/>
                <w:iCs w:val="1"/>
                <w:color w:val="80808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808080"/>
                <w:sz w:val="18"/>
                <w:szCs w:val="18"/>
                <w:rtl w:val="0"/>
              </w:rPr>
              <w:t xml:space="preserve">Se estable días y horas de permanencia)</w:t>
            </w:r>
          </w:p>
          <w:p w:rsidR="00000000" w:rsidDel="00000000" w:rsidP="00000000" w:rsidRDefault="00000000" w:rsidRPr="00000000" w14:paraId="000000F5">
            <w:pPr>
              <w:rPr>
                <w:rFonts w:ascii="Arial" w:cs="Arial" w:eastAsia="Arial" w:hAnsi="Arial"/>
                <w:i w:val="1"/>
                <w:i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rPr>
                <w:rFonts w:ascii="Arial" w:cs="Arial" w:eastAsia="Arial" w:hAnsi="Arial"/>
                <w:i w:val="1"/>
                <w:i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Ajuste en Comunicación:</w:t>
            </w:r>
          </w:p>
          <w:p w:rsidR="00000000" w:rsidDel="00000000" w:rsidP="00000000" w:rsidRDefault="00000000" w:rsidRPr="00000000" w14:paraId="000000F8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  <w:rtl w:val="0"/>
              </w:rPr>
              <w:t xml:space="preserve">APOYOS PEDAGÓGICOS</w:t>
            </w:r>
          </w:p>
          <w:p w:rsidR="00000000" w:rsidDel="00000000" w:rsidP="00000000" w:rsidRDefault="00000000" w:rsidRPr="00000000" w14:paraId="000000FF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Metodología:</w:t>
            </w:r>
          </w:p>
          <w:p w:rsidR="00000000" w:rsidDel="00000000" w:rsidP="00000000" w:rsidRDefault="00000000" w:rsidRPr="00000000" w14:paraId="00000101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Recursos:</w:t>
            </w:r>
          </w:p>
          <w:p w:rsidR="00000000" w:rsidDel="00000000" w:rsidP="00000000" w:rsidRDefault="00000000" w:rsidRPr="00000000" w14:paraId="00000107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Comunicación:</w:t>
            </w:r>
          </w:p>
          <w:p w:rsidR="00000000" w:rsidDel="00000000" w:rsidP="00000000" w:rsidRDefault="00000000" w:rsidRPr="00000000" w14:paraId="0000010E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Tiempo:</w:t>
            </w:r>
          </w:p>
          <w:p w:rsidR="00000000" w:rsidDel="00000000" w:rsidP="00000000" w:rsidRDefault="00000000" w:rsidRPr="00000000" w14:paraId="00000112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4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Espacio:</w:t>
            </w:r>
          </w:p>
          <w:p w:rsidR="00000000" w:rsidDel="00000000" w:rsidP="00000000" w:rsidRDefault="00000000" w:rsidRPr="00000000" w14:paraId="00000117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18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53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  <w:rtl w:val="0"/>
              </w:rPr>
              <w:t xml:space="preserve">CUARTO PERIODO  </w:t>
            </w:r>
          </w:p>
        </w:tc>
        <w:tc>
          <w:tcPr/>
          <w:p w:rsidR="00000000" w:rsidDel="00000000" w:rsidP="00000000" w:rsidRDefault="00000000" w:rsidRPr="00000000" w14:paraId="0000011E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F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  <w:rtl w:val="0"/>
              </w:rPr>
              <w:t xml:space="preserve">CUARTO PERIODO </w:t>
            </w:r>
          </w:p>
          <w:p w:rsidR="00000000" w:rsidDel="00000000" w:rsidP="00000000" w:rsidRDefault="00000000" w:rsidRPr="00000000" w14:paraId="00000120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  <w:rtl w:val="0"/>
              </w:rPr>
              <w:t xml:space="preserve">ADAPTACION CURRICULAR</w:t>
            </w:r>
          </w:p>
          <w:p w:rsidR="00000000" w:rsidDel="00000000" w:rsidP="00000000" w:rsidRDefault="00000000" w:rsidRPr="00000000" w14:paraId="00000122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Priorización: </w:t>
            </w:r>
          </w:p>
          <w:p w:rsidR="00000000" w:rsidDel="00000000" w:rsidP="00000000" w:rsidRDefault="00000000" w:rsidRPr="00000000" w14:paraId="00000124">
            <w:pPr>
              <w:rPr>
                <w:rFonts w:ascii="Arial" w:cs="Arial" w:eastAsia="Arial" w:hAnsi="Arial"/>
                <w:i w:val="1"/>
                <w:i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jc w:val="both"/>
              <w:rPr>
                <w:rFonts w:ascii="Arial" w:cs="Arial" w:eastAsia="Arial" w:hAnsi="Arial"/>
                <w:i w:val="1"/>
                <w:i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jc w:val="both"/>
              <w:rPr>
                <w:rFonts w:ascii="Arial" w:cs="Arial" w:eastAsia="Arial" w:hAnsi="Arial"/>
                <w:i w:val="1"/>
                <w:iCs w:val="1"/>
                <w:color w:val="80808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808080"/>
                <w:sz w:val="18"/>
                <w:szCs w:val="18"/>
                <w:rtl w:val="0"/>
              </w:rPr>
              <w:t xml:space="preserve">Nota: La cantidad de objetivos se dan de acuerdo con las características del estudiante y que contribuyan en el desarrollo de sus habilidades para su proyecto de vida.</w:t>
            </w:r>
          </w:p>
          <w:p w:rsidR="00000000" w:rsidDel="00000000" w:rsidP="00000000" w:rsidRDefault="00000000" w:rsidRPr="00000000" w14:paraId="00000127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Reformulación:</w:t>
            </w:r>
          </w:p>
          <w:p w:rsidR="00000000" w:rsidDel="00000000" w:rsidP="00000000" w:rsidRDefault="00000000" w:rsidRPr="00000000" w14:paraId="0000012A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Temporalización:</w:t>
            </w:r>
          </w:p>
          <w:p w:rsidR="00000000" w:rsidDel="00000000" w:rsidP="00000000" w:rsidRDefault="00000000" w:rsidRPr="00000000" w14:paraId="0000012D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jc w:val="both"/>
              <w:rPr>
                <w:rFonts w:ascii="Arial" w:cs="Arial" w:eastAsia="Arial" w:hAnsi="Arial"/>
                <w:b w:val="1"/>
                <w:bCs w:val="1"/>
                <w:color w:val="80808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jc w:val="both"/>
              <w:rPr>
                <w:rFonts w:ascii="Arial" w:cs="Arial" w:eastAsia="Arial" w:hAnsi="Arial"/>
                <w:i w:val="1"/>
                <w:iCs w:val="1"/>
                <w:color w:val="80808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808080"/>
                <w:sz w:val="18"/>
                <w:szCs w:val="18"/>
                <w:rtl w:val="0"/>
              </w:rPr>
              <w:t xml:space="preserve">(teniendo en cuenta las aclaraciones dadas en la valoración pedagógica </w:t>
            </w:r>
          </w:p>
          <w:p w:rsidR="00000000" w:rsidDel="00000000" w:rsidP="00000000" w:rsidRDefault="00000000" w:rsidRPr="00000000" w14:paraId="00000134">
            <w:pPr>
              <w:jc w:val="both"/>
              <w:rPr>
                <w:rFonts w:ascii="Arial" w:cs="Arial" w:eastAsia="Arial" w:hAnsi="Arial"/>
                <w:i w:val="1"/>
                <w:iCs w:val="1"/>
                <w:color w:val="80808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808080"/>
                <w:sz w:val="18"/>
                <w:szCs w:val="18"/>
                <w:rtl w:val="0"/>
              </w:rPr>
              <w:t xml:space="preserve">Se estable días y horas de permanencia)</w:t>
            </w:r>
          </w:p>
          <w:p w:rsidR="00000000" w:rsidDel="00000000" w:rsidP="00000000" w:rsidRDefault="00000000" w:rsidRPr="00000000" w14:paraId="00000135">
            <w:pPr>
              <w:rPr>
                <w:rFonts w:ascii="Arial" w:cs="Arial" w:eastAsia="Arial" w:hAnsi="Arial"/>
                <w:i w:val="1"/>
                <w:i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rPr>
                <w:rFonts w:ascii="Arial" w:cs="Arial" w:eastAsia="Arial" w:hAnsi="Arial"/>
                <w:i w:val="1"/>
                <w:i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Ajuste en Comunicación:</w:t>
            </w:r>
          </w:p>
          <w:p w:rsidR="00000000" w:rsidDel="00000000" w:rsidP="00000000" w:rsidRDefault="00000000" w:rsidRPr="00000000" w14:paraId="00000138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9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E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  <w:rtl w:val="0"/>
              </w:rPr>
              <w:t xml:space="preserve">APOYOS PEDAGÓGICOS</w:t>
            </w:r>
          </w:p>
          <w:p w:rsidR="00000000" w:rsidDel="00000000" w:rsidP="00000000" w:rsidRDefault="00000000" w:rsidRPr="00000000" w14:paraId="0000013F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0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Metodología:</w:t>
            </w:r>
          </w:p>
          <w:p w:rsidR="00000000" w:rsidDel="00000000" w:rsidP="00000000" w:rsidRDefault="00000000" w:rsidRPr="00000000" w14:paraId="00000141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2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Recursos:</w:t>
            </w:r>
          </w:p>
          <w:p w:rsidR="00000000" w:rsidDel="00000000" w:rsidP="00000000" w:rsidRDefault="00000000" w:rsidRPr="00000000" w14:paraId="00000147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9">
            <w:pPr>
              <w:jc w:val="both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A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B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C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D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Comunicación:</w:t>
            </w:r>
          </w:p>
          <w:p w:rsidR="00000000" w:rsidDel="00000000" w:rsidP="00000000" w:rsidRDefault="00000000" w:rsidRPr="00000000" w14:paraId="0000014E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1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Tiempo:</w:t>
            </w:r>
          </w:p>
          <w:p w:rsidR="00000000" w:rsidDel="00000000" w:rsidP="00000000" w:rsidRDefault="00000000" w:rsidRPr="00000000" w14:paraId="00000152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3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4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5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Espacio:</w:t>
            </w:r>
          </w:p>
          <w:p w:rsidR="00000000" w:rsidDel="00000000" w:rsidP="00000000" w:rsidRDefault="00000000" w:rsidRPr="00000000" w14:paraId="00000157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9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B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23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D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Socialización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15E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F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160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2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Participación 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4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9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7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Autonomía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9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C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Autocontrol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E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Elija un elemento.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0">
      <w:pPr>
        <w:spacing w:after="0" w:lineRule="auto"/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V14.16/02/2018. - Ver documento de instrucciones.</w:t>
    </w:r>
  </w:p>
  <w:p w:rsidR="00000000" w:rsidDel="00000000" w:rsidP="00000000" w:rsidRDefault="00000000" w:rsidRPr="00000000" w14:paraId="0000017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Ministerio de Educación Nacional – Viceministerio de Educación Preescolar, Básica y Media – Decreto1421 de 2017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-559434</wp:posOffset>
              </wp:positionH>
              <wp:positionV relativeFrom="paragraph">
                <wp:posOffset>-303529</wp:posOffset>
              </wp:positionV>
              <wp:extent cx="6715760" cy="626745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988100" y="3466625"/>
                        <a:ext cx="6715760" cy="626745"/>
                        <a:chOff x="1988100" y="3466625"/>
                        <a:chExt cx="6715800" cy="626750"/>
                      </a:xfrm>
                    </wpg:grpSpPr>
                    <wpg:grpSp>
                      <wpg:cNvGrpSpPr/>
                      <wpg:grpSpPr>
                        <a:xfrm>
                          <a:off x="1988120" y="3466628"/>
                          <a:ext cx="6715760" cy="626745"/>
                          <a:chOff x="0" y="0"/>
                          <a:chExt cx="6715760" cy="626745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6715750" cy="626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pic:pic>
                        <pic:nvPicPr>
                          <pic:cNvPr id="4" name="Shape 4"/>
                          <pic:cNvPicPr preferRelativeResize="0"/>
                        </pic:nvPicPr>
                        <pic:blipFill rotWithShape="1">
                          <a:blip r:embed="rId1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>
                            <a:off x="0" y="0"/>
                            <a:ext cx="6715760" cy="6267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5" name="Shape 5"/>
                        <wps:spPr>
                          <a:xfrm>
                            <a:off x="5327650" y="95250"/>
                            <a:ext cx="1301750" cy="4191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cap="flat" cmpd="sng" w="9525">
                            <a:solidFill>
                              <a:schemeClr val="lt1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ptos" w:cs="Aptos" w:eastAsia="Aptos" w:hAnsi="Aptos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2"/>
                                  <w:vertAlign w:val="baseline"/>
                                </w:rPr>
                                <w:t xml:space="preserve">PIAR Decreto 1421/2017</w:t>
                              </w:r>
                            </w:p>
                          </w:txbxContent>
                        </wps:txbx>
                        <wps:bodyPr anchorCtr="0" anchor="t" bIns="45700" lIns="91425" spcFirstLastPara="1" rIns="91425" wrap="square" tIns="4570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-559434</wp:posOffset>
              </wp:positionH>
              <wp:positionV relativeFrom="paragraph">
                <wp:posOffset>-303529</wp:posOffset>
              </wp:positionV>
              <wp:extent cx="6715760" cy="626745"/>
              <wp:effectExtent b="0" l="0" r="0" t="0"/>
              <wp:wrapNone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715760" cy="62674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