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P78-2</w:t>
      </w:r>
    </w:p>
    <w:p>
      <w:pPr>
        <w:rPr>
          <w:rFonts w:hint="eastAsia"/>
        </w:rPr>
      </w:pPr>
      <w:r>
        <w:rPr>
          <w:rFonts w:hint="eastAsia"/>
        </w:rPr>
        <w:t>缩放函数文件myScale.m：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 = myScale(f, varargin)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k1 = varargin{1};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nargin==2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k2 = k1;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k2 = varargin{2};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[m,n] = size(f);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 = round(m*k1);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 = round(n*k2);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g = zeros(M, N,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i=1:M-1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j=1:N-1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g(i, j) = f(round(double(i)/k1), round(double(j)/k2));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g(M, N) = f(floor(double(i)/k1), floor(double(j)/k2));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测试文件scaleDemo.m: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 = 0.5;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 = imread(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'img/Fig0219(a).tif'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[m, n] = size(f);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裁剪图片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 = f(1:round(k*m), 1:round(k*n));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k1 = 1.3;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g1 = myScale(f, k1);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k2 = 0.7;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g2 = myScale(f, k2);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k31 = 0.7;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k32 = 1.3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g3 = myScale(f, k31, k32);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imshow(f);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原图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imshow(g1, []);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放大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imshow(g2);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缩小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imshow(g3);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不等比例缩放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rPr>
          <w:rFonts w:hint="eastAsia"/>
        </w:rPr>
      </w:pPr>
      <w:r>
        <w:rPr>
          <w:rFonts w:hint="eastAsia"/>
        </w:rPr>
        <w:t>测试结果：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4010660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2372360" cy="6477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P97-1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P阈值分割函数文件pThreshold.m: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g = pThreshold( f, idealP, errLimit )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[m,n] = size(f);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 = zeros(256,1,</w:t>
      </w:r>
      <w:r>
        <w:rPr>
          <w:rFonts w:hint="eastAsia" w:ascii="Courier New" w:hAnsi="Courier New"/>
          <w:color w:val="A020F0"/>
          <w:sz w:val="20"/>
        </w:rPr>
        <w:t>'uint16'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pRate = zeros(256, 1);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 = zeros(256,1);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i=1:m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j=1:n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p(f(i,j)+1) = p(f(i,j)+1)+1;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pRate(1) = double(p(1))/double(m*n);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P(1) = pRate(1);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i=2:256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pRate(i) = double(p(i))/double(m*n);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P(i) = P(i-1)+pRate(i);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abs(P(i)-idealP)&lt;=errLimit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break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tmp = i;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 = zeros(m, n, </w:t>
      </w:r>
      <w:r>
        <w:rPr>
          <w:rFonts w:hint="eastAsia" w:ascii="Courier New" w:hAnsi="Courier New"/>
          <w:color w:val="A020F0"/>
          <w:sz w:val="20"/>
        </w:rPr>
        <w:t>'uint8'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i=1:m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j=1:n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f(i,j)&lt;tmp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g(i,j) = 0;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g(i,j) = 255;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峰谷阈值分割文件pkvlThreshold.m: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g = pkvlThreshold( f 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%峰谷阈值分割图像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[m,n] = size(f);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%灰度值个数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pOrig = zeros(256,1);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pOrig(f(i,j)+1) = pOrig(f(i,j)+1)+1.0;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figure();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subplot(2,2,1);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area(pOrig,</w:t>
      </w:r>
      <w:r>
        <w:rPr>
          <w:rFonts w:hint="eastAsia" w:ascii="Courier New" w:hAnsi="Courier New"/>
          <w:color w:val="A020F0"/>
          <w:sz w:val="20"/>
        </w:rPr>
        <w:t>'DisplayName'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'pOrig'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title(</w:t>
      </w:r>
      <w:r>
        <w:rPr>
          <w:rFonts w:hint="eastAsia" w:ascii="Courier New" w:hAnsi="Courier New"/>
          <w:color w:val="A020F0"/>
          <w:sz w:val="20"/>
        </w:rPr>
        <w:t>'原直方图'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%采用中值过滤处理灰度直方图，砍掉小的峰和谷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 = pOrig;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range=uint16(20);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i=1:range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tmp = p(1:i+range);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[m1, n1] = size(tmp);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tmp = bubbleSort(m1, tmp);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p(i) = tmp(uint8(m1+1)/2);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i=(range+1):(256-range)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tmp = p(i-range:i+range);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[m1, n1] = size(tmp);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tmp = bubbleSort(m1, tmp);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p(i) = tmp(uint8(m1+1)/2);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i=(256-range):256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tmp = p(i-range:256);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[m1, n1] = size(tmp);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tmp = bubbleSort(m1, tmp);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p(i) = tmp(uint8(m1+1)/2);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subplot(2,2,2);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area(p ,</w:t>
      </w:r>
      <w:r>
        <w:rPr>
          <w:rFonts w:hint="eastAsia" w:ascii="Courier New" w:hAnsi="Courier New"/>
          <w:color w:val="A020F0"/>
          <w:sz w:val="20"/>
        </w:rPr>
        <w:t>'DisplayName'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'p'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title(</w:t>
      </w:r>
      <w:r>
        <w:rPr>
          <w:rFonts w:hint="eastAsia" w:ascii="Courier New" w:hAnsi="Courier New"/>
          <w:color w:val="A020F0"/>
          <w:sz w:val="20"/>
        </w:rPr>
        <w:t>'中值过滤后的直方图'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toBeAValley=0;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valleyCount=0;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valleys = zeros(256,1,</w:t>
      </w:r>
      <w:r>
        <w:rPr>
          <w:rFonts w:hint="eastAsia" w:ascii="Courier New" w:hAnsi="Courier New"/>
          <w:color w:val="A020F0"/>
          <w:sz w:val="20"/>
        </w:rPr>
        <w:t>'uint8'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%计算对应的增减趋势，以及谷底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grad = zeros(256,1,</w:t>
      </w:r>
      <w:r>
        <w:rPr>
          <w:rFonts w:hint="eastAsia" w:ascii="Courier New" w:hAnsi="Courier New"/>
          <w:color w:val="A020F0"/>
          <w:sz w:val="20"/>
        </w:rPr>
        <w:t>'int8'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i=2:256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diff = p(i)-p(i-1);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diff&gt;0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grad(i) = 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228B22"/>
          <w:sz w:val="20"/>
        </w:rPr>
        <w:t>%谷底选择的是谷底最右侧的点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toBeAValley==1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valleyCount=valleyCount+1;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valleys(valleyCount)=i;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toBeAValley=0;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elseif</w:t>
      </w:r>
      <w:r>
        <w:rPr>
          <w:rFonts w:hint="eastAsia" w:ascii="Courier New" w:hAnsi="Courier New"/>
          <w:color w:val="000000"/>
          <w:sz w:val="20"/>
        </w:rPr>
        <w:t xml:space="preserve"> diff&lt;0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grad(i) = -1;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toBeAValley=1;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grad(i) = 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grad(1)=grad(2);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subplot(2,2,3);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area(grad,</w:t>
      </w:r>
      <w:r>
        <w:rPr>
          <w:rFonts w:hint="eastAsia" w:ascii="Courier New" w:hAnsi="Courier New"/>
          <w:color w:val="A020F0"/>
          <w:sz w:val="20"/>
        </w:rPr>
        <w:t>'DisplayName'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'grad'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title(</w:t>
      </w:r>
      <w:r>
        <w:rPr>
          <w:rFonts w:hint="eastAsia" w:ascii="Courier New" w:hAnsi="Courier New"/>
          <w:color w:val="A020F0"/>
          <w:sz w:val="20"/>
        </w:rPr>
        <w:t>'增长趋势图'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%每个谷底之前的灰度值的映射表（考虑到用于多于两个峰的情况）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greys = zeros(valleyCount+1, 1, </w:t>
      </w:r>
      <w:r>
        <w:rPr>
          <w:rFonts w:hint="eastAsia" w:ascii="Courier New" w:hAnsi="Courier New"/>
          <w:color w:val="A020F0"/>
          <w:sz w:val="20"/>
        </w:rPr>
        <w:t>'uint8'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grepPerValley = 255.0/double(valleyCount);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i=1:valleyCount+1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greys(i) = (i-1)*grepPerValley;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 = zeros(m, n, </w:t>
      </w:r>
      <w:r>
        <w:rPr>
          <w:rFonts w:hint="eastAsia" w:ascii="Courier New" w:hAnsi="Courier New"/>
          <w:color w:val="A020F0"/>
          <w:sz w:val="20"/>
        </w:rPr>
        <w:t>'uint8'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hasSet=0;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k=1:valleyCount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f(i,j)+1&lt;valleys(k)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g(i,j) = greys(k);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hasSet=1;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break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hasSet==0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g(i,j) = greys(valleyCount+1);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hasSet=0;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中值过滤处理中的bubbleSort函数定义在冒泡排序函数文件bubbleSort.m中: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[f, g] = bubbleSort( n, varargin )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参数1为要排序的个数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参数2~3个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参数2为要排序的数组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参数3伴随参数2排序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error(nargchk(2,3,nargin));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 = varargin{1};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nargin==2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i=1:n-1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j=2:n-i+1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f(j-1)&gt;f(j)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t=f(j);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f(j)=f(j-1);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f(j-1)=t;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g= varargin{2};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i=1:n-1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j=2:n-i+1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f(j-1)&gt;f(j)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t=f(j);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f(j)=f(j-1);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f(j-1)=t;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t=g(j);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g(j)=g(j-1);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g(j-1)=t;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测试文件</w:t>
      </w:r>
      <w:r>
        <w:rPr>
          <w:rFonts w:hint="eastAsia"/>
          <w:sz w:val="24"/>
          <w:lang w:val="en-US" w:eastAsia="zh-CN"/>
        </w:rPr>
        <w:t>separate.m：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rows = 2;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cols = 2;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 = imread(</w:t>
      </w:r>
      <w:r>
        <w:rPr>
          <w:rFonts w:hint="eastAsia" w:ascii="Courier New" w:hAnsi="Courier New"/>
          <w:color w:val="A020F0"/>
          <w:sz w:val="20"/>
        </w:rPr>
        <w:t>'img/Fig0309(a).tif'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 = 0.45;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errLimit = 0.01;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g1 = pThreshold(f, p, errLimit);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g2 = pkvlThreshold(f);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figure();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subplot(rows, cols, 1);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imshow(f);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'原图'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subplot(rows, cols, 3);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imshow(g1);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'p阈值分割图(p=0.25±0.01)'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subplot(rows, cols, 4);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imshow(g2);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'峰谷阈值分割图'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测试结果：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723765" cy="3599815"/>
            <wp:effectExtent l="0" t="0" r="63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峰谷阈值分割函数中产生的的直方图处理图：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152390" cy="3828415"/>
            <wp:effectExtent l="0" t="0" r="1016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12B7"/>
    <w:rsid w:val="00260952"/>
    <w:rsid w:val="0088105E"/>
    <w:rsid w:val="00A57F2E"/>
    <w:rsid w:val="00F833C0"/>
    <w:rsid w:val="144565A9"/>
    <w:rsid w:val="33703FF1"/>
    <w:rsid w:val="7B5009B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124</Words>
  <Characters>711</Characters>
  <Lines>5</Lines>
  <Paragraphs>1</Paragraphs>
  <ScaleCrop>false</ScaleCrop>
  <LinksUpToDate>false</LinksUpToDate>
  <CharactersWithSpaces>834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2016-11-22T01:17:00Z</dcterms:created>
  <dc:creator>user</dc:creator>
  <cp:lastModifiedBy>Tradoff</cp:lastModifiedBy>
  <dcterms:modified xsi:type="dcterms:W3CDTF">2016-11-28T10:06:24Z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