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jc w:val="center"/>
        <w:rPr/>
      </w:pPr>
      <w:bookmarkStart w:id="0" w:name="_7nlk2ynsm6vx"/>
      <w:bookmarkEnd w:id="0"/>
      <w:r>
        <w:rPr>
          <w:rFonts w:eastAsia="Google Sans" w:cs="Google Sans" w:ascii="Google Sans" w:hAnsi="Google Sans"/>
        </w:rPr>
        <w:t>Access controls worksheet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8229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229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64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129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89"/>
        <w:gridCol w:w="3991"/>
        <w:gridCol w:w="3240"/>
        <w:gridCol w:w="3239"/>
      </w:tblGrid>
      <w:tr>
        <w:trPr>
          <w:tblHeader w:val="true"/>
          <w:trHeight w:val="870" w:hRule="atLeast"/>
        </w:trPr>
        <w:tc>
          <w:tcPr>
            <w:tcW w:w="248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Google Sans" w:hAnsi="Google Sans" w:eastAsia="Google Sans" w:cs="Google Sans"/>
                <w:b/>
              </w:rPr>
            </w:pPr>
            <w:bookmarkStart w:id="1" w:name="_8bv9nq4duam2"/>
            <w:bookmarkEnd w:id="1"/>
            <w:r>
              <w:rPr>
                <w:rFonts w:eastAsia="Google Sans" w:cs="Google Sans" w:ascii="Google Sans" w:hAnsi="Google Sans"/>
                <w:b/>
              </w:rPr>
              <w:t>Note(s)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Google Sans" w:hAnsi="Google Sans" w:eastAsia="Google Sans" w:cs="Google Sans"/>
                <w:b/>
              </w:rPr>
            </w:pPr>
            <w:bookmarkStart w:id="2" w:name="_rxspniwba9g"/>
            <w:bookmarkEnd w:id="2"/>
            <w:r>
              <w:rPr>
                <w:rFonts w:eastAsia="Google Sans" w:cs="Google Sans" w:ascii="Google Sans" w:hAnsi="Google Sans"/>
                <w:b/>
              </w:rPr>
              <w:t>Issue(s)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3"/>
              <w:widowControl w:val="false"/>
              <w:spacing w:lineRule="auto" w:line="240" w:before="320" w:after="80"/>
              <w:rPr>
                <w:rFonts w:ascii="Google Sans" w:hAnsi="Google Sans" w:eastAsia="Google Sans" w:cs="Google Sans"/>
                <w:b/>
              </w:rPr>
            </w:pPr>
            <w:bookmarkStart w:id="3" w:name="_z0mscnrcfmn1"/>
            <w:bookmarkEnd w:id="3"/>
            <w:r>
              <w:rPr>
                <w:rFonts w:eastAsia="Google Sans" w:cs="Google Sans" w:ascii="Google Sans" w:hAnsi="Google Sans"/>
                <w:b/>
              </w:rPr>
              <w:t>Recommendation(s)</w:t>
            </w:r>
          </w:p>
        </w:tc>
      </w:tr>
      <w:tr>
        <w:trPr>
          <w:trHeight w:val="2889" w:hRule="atLeast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8"/>
                <w:szCs w:val="28"/>
              </w:rPr>
            </w:pPr>
            <w:r>
              <w:rPr>
                <w:rFonts w:eastAsia="Google Sans" w:cs="Google Sans" w:ascii="Google Sans" w:hAnsi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Objective:</w:t>
            </w:r>
            <w:r>
              <w:rPr>
                <w:rFonts w:eastAsia="Google Sans" w:cs="Google Sans" w:ascii="Google Sans" w:hAnsi="Google Sans"/>
              </w:rPr>
              <w:t xml:space="preserve"> Make 1-2 notes of information that can help identify the threat: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Robert Taylor Jr.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10/03/2023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Computer: Up2-NoGud IP 152.207.255.255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Objective:</w:t>
            </w:r>
            <w:r>
              <w:rPr>
                <w:rFonts w:eastAsia="Google Sans" w:cs="Google Sans" w:ascii="Google Sans" w:hAnsi="Google Sans"/>
              </w:rPr>
              <w:t xml:space="preserve"> Based on your notes, list 1-2 authorization issues: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Legal\Administrator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No, they should not have access to the system their access lapsed in 2019 but they logged in 2023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Objective:</w:t>
            </w:r>
            <w:r>
              <w:rPr>
                <w:rFonts w:eastAsia="Google Sans" w:cs="Google Sans" w:ascii="Google Sans" w:hAnsi="Google Sans"/>
              </w:rPr>
              <w:t xml:space="preserve"> Make at least 1 recommendation that could prevent this kind of incident: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There needs to be least privilege and separation of roles in the company.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Not all users need admin authorization and to have access to business accounts.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rPr>
                <w:rFonts w:ascii="Google Sans" w:hAnsi="Google Sans" w:eastAsia="Google Sans" w:cs="Google Sans"/>
                <w:i/>
                <w:i/>
              </w:rPr>
            </w:pPr>
            <w:r>
              <w:rPr>
                <w:rFonts w:eastAsia="Google Sans" w:cs="Google Sans" w:ascii="Google Sans" w:hAnsi="Google Sans"/>
                <w:i/>
              </w:rPr>
              <w:t>There should be MFA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LibreOffice/7.6.4.1$Windows_X86_64 LibreOffice_project/e19e193f88cd6c0525a17fb7a176ed8e6a3e2aa1</Application>
  <AppVersion>15.0000</AppVersion>
  <Pages>1</Pages>
  <Words>108</Words>
  <Characters>582</Characters>
  <CharactersWithSpaces>666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2024-02-09T18:34:55Z</dcterms:modified>
  <cp:revision>3</cp:revision>
  <dc:subject/>
  <dc:title/>
</cp:coreProperties>
</file>