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 xml:space="preserve">В начале года к вам пришел ваш поставщик и сказал, что не сможет поставить материалов на 500 000 рублей как вы договаривались раньше, однако вернуть эту сумму поставщик не может - нет денег. Но у него есть </w:t>
      </w:r>
      <w:r>
        <w:rPr>
          <w:rStyle w:val="CharStyle5"/>
        </w:rPr>
        <w:t>1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 xml:space="preserve">00 облигаций, которые исполняются (“заканчиваются/гасятся") через 5 лет. То есть, в течение следующих 5 лет по каждой облигации в конце года платится 1000, а в конце 5 года дополнительно к 1000 еще и номинал облигации X рублей. Найдите величину X при которой вы согласитесь принять эти облигации сейчас вместо 500 000 деньгами, если ставка по депозиту </w:t>
      </w:r>
      <w:r>
        <w:rPr>
          <w:rStyle w:val="CharStyle5"/>
        </w:rPr>
        <w:t>1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0% и следующие 5 лет не будет меняться. Предполагается капитализация процентов. Ответ округлите ДО ДВУХ знаков после запятой.</w:t>
      </w:r>
    </w:p>
    <w:sectPr>
      <w:footnotePr>
        <w:pos w:val="pageBottom"/>
        <w:numFmt w:val="decimal"/>
        <w:numRestart w:val="continuous"/>
      </w:footnotePr>
      <w:pgSz w:w="14085" w:h="3780" w:orient="landscape"/>
      <w:pgMar w:top="245" w:left="128" w:right="420" w:bottom="5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5">
    <w:name w:val="Body text (2)"/>
    <w:basedOn w:val="CharStyle4"/>
    <w:rPr>
      <w:lang w:val="ru-RU" w:eastAsia="ru-RU" w:bidi="ru-RU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45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ocr_gQaXVmQJFtvTZlIj</dc:title>
  <dc:subject/>
  <dc:creator>https://imagemagick.org</dc:creator>
  <cp:keywords/>
</cp:coreProperties>
</file>