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Modulos de datos (en curso). LocationModule, WeatherModule, Wake Lock, Simulator, carreteras, RoadRef y MotorwayExitModule operativos. MO-01, MO-02 y MO-03 en cian pendientes de validacion en carretera. Cartel verde de proxima salida visible en simulador. Fix de reintento tras error de mirrors implementado.</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Sesion 12 — MO-01, MO-02 y MO-03 completados. BPC-01/02/03 confirmados en simulador. Nuevo problema P24: falsos positivos de salidas de vias cruzadas. Tarjeta MO-04 propuesta. Proxima prueba en carretera real.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Laureano valida MO-01..03 y BPC-01..03 en carretera real. Si todo OK: aprobar MO-04 y arrancar POIModule (PO-01).</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tecnico. MO-04 en purpura pendiente de aprobacion.</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1"/>
        <w:spacing w:after="200" w:before="360"/>
      </w:pPr>
      <w:r>
        <w:rPr>
          <w:b/>
          <w:bCs/>
          <w:sz w:val="32"/>
          <w:szCs w:val="32"/>
        </w:rPr>
        <w:t xml:space="preserve">Problemas abiertos</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Pendiente. Tarjeta MO-04 propuesta: cambiar la query para obtener solo nodos junction de las ways con ref igual a roadRef (way[ref=X] → node(w)[motorway_junction]). Esto excluye junctions de vias cruzadas con distinta ref.</w:t>
      </w:r>
    </w:p>
    <w:p>
      <w:pPr>
        <w:pStyle w:val="ListParagraph"/>
        <w:numPr>
          <w:ilvl w:val="0"/>
          <w:numId w:val="2"/>
        </w:numPr>
        <w:spacing w:after="80"/>
      </w:pPr>
      <w:r>
        <w:rPr>
          <w:b/>
          <w:bCs/>
        </w:rPr>
        <w:t xml:space="preserve">Estado: </w:t>
      </w:r>
      <w:r>
        <w:t xml:space="preserve">abierto</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2026-04-13T21:25:49.474Z</dcterms:created>
  <dcterms:modified xsi:type="dcterms:W3CDTF">2026-04-13T21:25:49.476Z</dcterms:modified>
</cp:coreProperties>
</file>

<file path=docProps/custom.xml><?xml version="1.0" encoding="utf-8"?>
<Properties xmlns="http://schemas.openxmlformats.org/officeDocument/2006/custom-properties" xmlns:vt="http://schemas.openxmlformats.org/officeDocument/2006/docPropsVTypes"/>
</file>