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 Experiencia V2 (continuacion). Sesion 48 cierra IU-36 tras feedback de prueba real (foto del panel funcionando en el coche): .p1-near sale de .p1-col-main y pasa a ocupar una fila propia del grid de V1 que abarca las dos columnas. Asi pueblos cercanos dispone de todo el ancho del visor (vs solo 1fr antes), aprovechando el hueco vacio bajo la columna meteo y reduciendo drasticamente el wrap a 2 lineas en pueblos con nombres medios.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 de mayo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panel rediseñado (queda por proponer una tarjeta PEC- que englobe IU-29..33 + BPC-17/18). Validar en el movil del salpicadero: cabecera global con HAB y M en una sola linea para municipios habituales, wrap correcto en pueblos con nombres largos, y que V2/V3/V4 respeten el padding-top dinamico. Paralelamente, ideas parqueadas: PO-XX nuevas fuentes de POI siguen abiertas.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 Cerrada al completar el grupo UI/Experiencia V2 (IU-18..IU-24) en la sesion 42.</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3"/>
        <w:spacing w:after="140" w:before="220"/>
      </w:pPr>
      <w:r>
        <w:rPr>
          <w:b/>
          <w:bCs/>
          <w:sz w:val="22"/>
          <w:szCs w:val="22"/>
        </w:rPr>
        <w:t xml:space="preserve">Decisión 37 — Cierre del grupo Kanvas "UI / Experiencia": en adelante todo IU-XX nuevo va a "UI / Experiencia V2"</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Decisión: </w:t>
      </w:r>
      <w:r>
        <w:t xml:space="preserve">El grupo Kanvas "UI / Experiencia" queda cerrado y deprecado. Su label en tablero.canvas se renombra a "UI / Experiencia [CERRADO — usar V2]" para que sea visualmente evidente. Cualquier propuesta IU-XX nueva va al grupo "UI / Experiencia V2". Las 4 tarjetas IU-25..28 que se acaban de proponer (V1 meteo y vía/salida) se han movido al grupo V2. El grupo V1 conserva en su sitio las 17 tarjetas históricas (IU-01..IU-17) — son su archivo de trabajo, no se tocan.</w:t>
      </w:r>
    </w:p>
    <w:p>
      <w:pPr>
        <w:pStyle w:val="ListParagraph"/>
        <w:numPr>
          <w:ilvl w:val="0"/>
          <w:numId w:val="2"/>
        </w:numPr>
        <w:spacing w:after="80"/>
      </w:pPr>
      <w:r>
        <w:rPr>
          <w:b/>
          <w:bCs/>
        </w:rPr>
        <w:t xml:space="preserve">Contexto: </w:t>
      </w:r>
      <w:r>
        <w:t xml:space="preserve">El grupo "UI / Experiencia" recogió todo el ciclo IU-01..IU-17 hasta sesión 22 aprox. Después se abrió "UI / Experiencia V2" para el rediseño HUD (IU-18..IU-24, sesiones 28-35). Tras varias sesiones de pulido y la prueba en carretera del 27/04, el feedback identifica nuevos retoques sobre la V2 (no sobre la V1). Mantener la V1 como destino de tarjetas nuevas mezclaría dos eras de diseño en un mismo grupo y haría difícil leer el tablero.</w:t>
      </w:r>
    </w:p>
    <w:p>
      <w:pPr>
        <w:pStyle w:val="ListParagraph"/>
        <w:numPr>
          <w:ilvl w:val="0"/>
          <w:numId w:val="2"/>
        </w:numPr>
        <w:spacing w:after="80"/>
      </w:pPr>
      <w:r>
        <w:rPr>
          <w:b/>
          <w:bCs/>
        </w:rPr>
        <w:t xml:space="preserve">Alternativas consideradas: </w:t>
      </w:r>
      <w:r>
        <w:t xml:space="preserve">(A) Seguir usando "UI / Experiencia" para todas las tarjetas IU-XX — descartado: hace ilegible el grupo y borra la separación entre el rediseño HUD y la fase anterior. (B) Borrar el grupo V1 — descartado: las tarjetas verdes IU-01..IU-17 son historial vivo del proyecto. (C) Renombrar V1 como [CERRADO] y usar V2 (la elegida) — preserva historia, hace evidente la frontera y no obliga a mover las antiguas.</w:t>
      </w:r>
    </w:p>
    <w:p>
      <w:pPr>
        <w:pStyle w:val="ListParagraph"/>
        <w:numPr>
          <w:ilvl w:val="0"/>
          <w:numId w:val="2"/>
        </w:numPr>
        <w:spacing w:after="80"/>
      </w:pPr>
      <w:r>
        <w:rPr>
          <w:b/>
          <w:bCs/>
        </w:rPr>
        <w:t xml:space="preserve">Parámetros operativos: </w:t>
      </w:r>
      <w:r>
        <w:t xml:space="preserve">Tablero: grupo group-uiexpe label="UI / Experiencia [CERRADO — usar V2]". Grupo group-uiexpeaa9 label="UI / Experiencia V2" expandido a height=2080 para acomodar las 4 nuevas. Tarjetas IU-25..28 reposicionadas a x=2220 y=1300/1480/1660/1840. Regla operativa: en `python canvas-tool.py tablero.canvas propose` para una IU-XX nueva, usar siempre el grupo "UI / Experiencia V2" (el script no impide proponer en V1, es disciplina del agente).</w:t>
      </w:r>
    </w:p>
    <w:p>
      <w:pPr>
        <w:pStyle w:val="ListParagraph"/>
        <w:numPr>
          <w:ilvl w:val="0"/>
          <w:numId w:val="2"/>
        </w:numPr>
        <w:spacing w:after="80"/>
      </w:pPr>
      <w:r>
        <w:rPr>
          <w:b/>
          <w:bCs/>
        </w:rPr>
        <w:t xml:space="preserve">Consecuencias: </w:t>
      </w:r>
      <w:r>
        <w:t xml:space="preserve">Las propuestas IU-XX futuras viven todas en V2 mientras esa siga siendo la era vigente del diseño. Si en el futuro arranca una V3 de diseño (rediseño completo), se cerrará V2 igual y se abrirá V3. CLAUDE.md sección 6 no necesita cambios — la regla del agente queda anotada aquí. Si por error se propusiera una IU en el grupo cerrado, basta con moverla manualmente al V2 reeditando tablero.canvas (la CLI no soporta mover entre grupos, requiere edición JSON con el skill json-canvas).</w:t>
      </w:r>
    </w:p>
    <w:p>
      <w:pPr>
        <w:pStyle w:val="Heading3"/>
        <w:spacing w:after="140" w:before="220"/>
      </w:pPr>
      <w:r>
        <w:rPr>
          <w:b/>
          <w:bCs/>
          <w:sz w:val="22"/>
          <w:szCs w:val="22"/>
        </w:rPr>
        <w:t xml:space="preserve">Decisión 38 — Altura de la cabecera global dinamica (ResizeObserver) en lugar de fija</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Contexto: </w:t>
      </w:r>
      <w:r>
        <w:t xml:space="preserve">En sesion 46 (IU-31) se eligio --app-header-h fija a 43px en :root, con el plan de ajustarla manualmente si el header crecia en el futuro. La sesion 47 (IU-33) materializo ese caso: la cabecera ahora muestra crumbs ES + Comunidad + Pueblo, meta gris (comarca + HAB + M) y velocidad. En anchos modestos (640px) o con pueblos de nombre largo, los crumbs envuelven a dos lineas y la cabecera crece de 43 a 58px. Con la variable fija, el contenido de V2/V3/V4 se colaba bajo el header en esos casos.</w:t>
      </w:r>
    </w:p>
    <w:p>
      <w:pPr>
        <w:pStyle w:val="ListParagraph"/>
        <w:numPr>
          <w:ilvl w:val="0"/>
          <w:numId w:val="2"/>
        </w:numPr>
        <w:spacing w:after="80"/>
      </w:pPr>
      <w:r>
        <w:rPr>
          <w:b/>
          <w:bCs/>
        </w:rPr>
        <w:t xml:space="preserve">Decision: </w:t>
      </w:r>
      <w:r>
        <w:t xml:space="preserve">Sustituir --app-header-h fija por una variable que se sincroniza con $appHeader.offsetHeight a traves de un ResizeObserver. El valor inicial 43px en :root sirve de fallback si JS falla.</w:t>
      </w:r>
    </w:p>
    <w:p>
      <w:pPr>
        <w:pStyle w:val="ListParagraph"/>
        <w:numPr>
          <w:ilvl w:val="0"/>
          <w:numId w:val="2"/>
        </w:numPr>
        <w:spacing w:after="80"/>
      </w:pPr>
      <w:r>
        <w:rPr>
          <w:b/>
          <w:bCs/>
        </w:rPr>
        <w:t xml:space="preserve">Alternativas consideradas: </w:t>
      </w:r>
      <w:r>
        <w:t xml:space="preserve">(a) Mantener --app-header-h fija a 43px y aceptar el solape ocasional. (b) Subir la fija a 58px de margen siempre, perdiendo espacio util en el caso normal. (c) Usar ResizeObserver sobre #appHeader y actualizar la variable en cada cambio. (d) Usar @container queries (no aplicable: afecta a otra seccion, no al propio header).</w:t>
      </w:r>
    </w:p>
    <w:p>
      <w:pPr>
        <w:pStyle w:val="ListParagraph"/>
        <w:numPr>
          <w:ilvl w:val="0"/>
          <w:numId w:val="2"/>
        </w:numPr>
        <w:spacing w:after="80"/>
      </w:pPr>
      <w:r>
        <w:rPr>
          <w:b/>
          <w:bCs/>
        </w:rPr>
        <w:t xml:space="preserve">Razon: </w:t>
      </w:r>
      <w:r>
        <w:t xml:space="preserve">ResizeObserver es trivial (5 lineas, vanilla, soportado en Chrome 146 del salpicadero), reactivo y robusto frente a cualquier evolucion futura del header (mas crumbs, fuentes mayores, banner de error). Coste nulo en rendimiento: el observer solo dispara cuando el header realmente cambia de tamaño (rara vez, al cambiar de pueblo).</w:t>
      </w:r>
    </w:p>
    <w:p>
      <w:pPr>
        <w:pStyle w:val="ListParagraph"/>
        <w:numPr>
          <w:ilvl w:val="0"/>
          <w:numId w:val="2"/>
        </w:numPr>
        <w:spacing w:after="80"/>
      </w:pPr>
      <w:r>
        <w:rPr>
          <w:b/>
          <w:bCs/>
        </w:rPr>
        <w:t xml:space="preserve">Parametros operativos: </w:t>
      </w:r>
      <w:r>
        <w:t xml:space="preserve">ResizeObserver sobre document.getElementById('appHeader'); en cada callback se lee $appHeader.offsetHeight y se escribe en document.documentElement.style.setProperty('--app-header-h', h + 'px') siempre que h &gt; 0. Sin debounce: el observer ya filtra cambios redundantes.</w:t>
      </w:r>
    </w:p>
    <w:p>
      <w:pPr>
        <w:pStyle w:val="ListParagraph"/>
        <w:numPr>
          <w:ilvl w:val="0"/>
          <w:numId w:val="2"/>
        </w:numPr>
        <w:spacing w:after="80"/>
      </w:pPr>
      <w:r>
        <w:rPr>
          <w:b/>
          <w:bCs/>
        </w:rPr>
        <w:t xml:space="preserve">Consecuencias: </w:t>
      </w:r>
      <w:r>
        <w:t xml:space="preserve">El padding-top de las 4 vistas queda siempre alineado con el alto real del header. La nota de la sesion 46 'ajustable manualmente si el header crece' queda obsoleta y se sustituye por esta decision. Si en el futuro se quiere recuperar la fijeza (p.ej. para evitar saltos de layout al cambiar de pueblo), basta con eliminar el ResizeObserver y volver a definir --app-header-h en :root.</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3"/>
        <w:spacing w:after="140" w:before="220"/>
      </w:pPr>
      <w:r>
        <w:rPr>
          <w:b/>
          <w:bCs/>
          <w:sz w:val="22"/>
          <w:szCs w:val="22"/>
        </w:rPr>
        <w:t xml:space="preserve">Sesión 41 — IU-22 V4 Entorno cartografia + ajuste dispersion chinchetas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Sexta tarjeta del redisenio — cuarta vista NUEVA del visor que no existia antes.</w:t>
      </w:r>
    </w:p>
    <w:p>
      <w:pPr>
        <w:pStyle w:val="ListParagraph"/>
        <w:numPr>
          <w:ilvl w:val="0"/>
          <w:numId w:val="2"/>
        </w:numPr>
        <w:spacing w:after="80"/>
      </w:pPr>
      <w:r>
        <w:rPr>
          <w:b/>
          <w:bCs/>
        </w:rPr>
        <w:t xml:space="preserve">Contexto de arranque: </w:t>
      </w:r>
      <w:r>
        <w:t xml:space="preserve">Con IU-18 a IU-21 y IU-23 en verde, IU-22 arranca como la unica tarjeta que introduce una cuarta vista al visor. Decisiones de alcance previas: usar los pueblos cercanos (no POIs individuales) como chinchetas porque cada pueblo trae lat/lon y agrupa la info; mantener el radio conceptual de 25 km para coherencia con V3 pero con escala visual adaptativa (5-25 km) para que los pueblos cercanos se dispersen; respetar prefers-reduced-motion en el pulso del usuario; mantener el visor actual (flex + scroll-snap) sin tocar logica de paginacion al añadir simplemente una section mas.</w:t>
      </w:r>
    </w:p>
    <w:p>
      <w:pPr>
        <w:pStyle w:val="ListParagraph"/>
        <w:numPr>
          <w:ilvl w:val="0"/>
          <w:numId w:val="2"/>
        </w:numPr>
        <w:spacing w:after="80"/>
      </w:pPr>
      <w:r>
        <w:rPr>
          <w:b/>
          <w:bCs/>
        </w:rPr>
        <w:t xml:space="preserve">Lo que se ha hecho: </w:t>
      </w:r>
      <w:r>
        <w:t xml:space="preserve">(1) Arrancada IU-22 (morada -&gt; roja -&gt; naranja). (2) HTML #vista4: SVG topografica decorativa con pattern #p4-grid (reticula 40px verde muy tenue) + 3 curvas de nivel abstractas; .p4-coords arriba-derecha con coords GMS; .p4-title abajo-izquierda con "ENTORNO · RADIO 25 KM" + .p4-placename gigante en Archivo Black; .p4-map con .p4-user (ring pulsante 2s + core fosforo + glow) y .p4-pins donde main.js inyecta las chinchetas. (3) CSS .p4-*: fondo radial centrado, .p4-placename clamp(28, min(6.5vw, 11vh), 44)px, animation p4-pulse 2s sobre .p4-user-ring con ease-in-out, @media prefers-reduced-motion desactiva; pin contenedor 0x0 con dot 8x8 margin -4 y label positioned absolute con data-side="left|right" para offset adaptativo; .p4-pin-far con opacidad 0.55 y dot gris para pueblos fuera de 25 km. (4) main.js: referencias $v4Coords, $v4Placename, $v4Pins; formatearCoordsGMS(lat, lon) con padStart y hemisferios N/S/E/O; pintarV4Mapa(pueblos, userLat, userLon) usa Geo.rumboHacia; coords se refrescan en cada tick GPS; placename en actualizarUbicacion usa comarca &gt; provincia &gt; ccaa &gt; municipio; pintarV4Mapa llamada al final de pintarPOIs con ultimoFixVelocidad. (5) Ajuste post-revision tras feedback de Laureano — las chinchetas salian amontonadas en el mismo sector cuando los pueblos estaban geograficamente cercanos. Tres cambios: elipse 270x155 en vez de circulo 130, distribucion angular uniforme (ordenar por rumbo real + stride 360/n partiendo del rumbo del primero), labels con posicion dinamica data-side derecha/izquierda segun hemisferio del pin. Radio minimo 35% del maximo para no solapar AQUI. (6) Cache-busters main.js ?v=iu22 -&gt; ?v=iu22b. (7) Verificacion en preview con simulador ruta a6 en Torrelodones: AQUI central con pulso visible, 5 pueblos distribuidos en todo el circulo (Torrelodones Colonia arriba, Canto del Pico derecha-arriba, Torrelodones derecha, Finca Nueva El Enebrillo abajo, Urbanizacion Montealegria izquierda), cada uno con su label sin solape, coords 40°35′N · 3°57′O, placename COMUNIDAD DE MADRID. (8) IU-22 movida a cian y aprobada en verde.</w:t>
      </w:r>
    </w:p>
    <w:p>
      <w:pPr>
        <w:pStyle w:val="ListParagraph"/>
        <w:numPr>
          <w:ilvl w:val="0"/>
          <w:numId w:val="2"/>
        </w:numPr>
        <w:spacing w:after="80"/>
      </w:pPr>
      <w:r>
        <w:rPr>
          <w:b/>
          <w:bCs/>
        </w:rPr>
        <w:t xml:space="preserve">Decisiones tomadas: </w:t>
      </w:r>
      <w:r>
        <w:t xml:space="preserve">Una decision de diseno importante: cartografia ABSTRACTA en lugar de literal. Cuando los pueblos estan concentrados en el mismo cuadrante, se redistribuyen uniformemente en 360° manteniendo el ORDEN HORARIO del rumbo real (el mas al norte sigue al norte, el resto se reparte en sentido horario). Trade-off: se pierde fidelidad direccional exacta pero se gana legibilidad consistente — cada chincheta ocupa su propio sector. En pueblos dispersos de forma natural, el efecto es indistinguible.</w:t>
      </w:r>
    </w:p>
    <w:p>
      <w:pPr>
        <w:pStyle w:val="ListParagraph"/>
        <w:numPr>
          <w:ilvl w:val="0"/>
          <w:numId w:val="2"/>
        </w:numPr>
        <w:spacing w:after="80"/>
      </w:pPr>
      <w:r>
        <w:rPr>
          <w:b/>
          <w:bCs/>
        </w:rPr>
        <w:t xml:space="preserve">Problemas encontrados: </w:t>
      </w:r>
      <w:r>
        <w:t xml:space="preserve">Dos iteraciones: (a) primera version con circulo de radio 130 y distancia proporcional a km (cartografia literal) producia amontonamiento severo cuando los pueblos estaban en el mismo cuadrante; jitter radial ±18% para vecinos angulares &lt;22° no era suficiente. (b) Resuelto en segunda iteracion con distribucion angular uniforme + elipse y labels con data-side.</w:t>
      </w:r>
    </w:p>
    <w:p>
      <w:pPr>
        <w:pStyle w:val="ListParagraph"/>
        <w:numPr>
          <w:ilvl w:val="0"/>
          <w:numId w:val="2"/>
        </w:numPr>
        <w:spacing w:after="80"/>
      </w:pPr>
      <w:r>
        <w:rPr>
          <w:b/>
          <w:bCs/>
        </w:rPr>
        <w:t xml:space="preserve">Pendientes: </w:t>
      </w:r>
      <w:r>
        <w:t xml:space="preserve">IU-22 aprobada. Siguiente y ultima del grupo V2: IU-24 Pulido visual y prueba en simulador.</w:t>
      </w:r>
    </w:p>
    <w:p>
      <w:pPr>
        <w:pStyle w:val="Heading3"/>
        <w:spacing w:after="140" w:before="220"/>
      </w:pPr>
      <w:r>
        <w:rPr>
          <w:b/>
          <w:bCs/>
          <w:sz w:val="22"/>
          <w:szCs w:val="22"/>
        </w:rPr>
        <w:t xml:space="preserve">Sesión 42 — IU-24 Pulido final aprobada — cierre del grupo UI/Experiencia V2</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Septima y ultima tarjeta del grupo (IU-24). Al cerrarla, el grupo completo queda en verde.</w:t>
      </w:r>
    </w:p>
    <w:p>
      <w:pPr>
        <w:pStyle w:val="ListParagraph"/>
        <w:numPr>
          <w:ilvl w:val="0"/>
          <w:numId w:val="2"/>
        </w:numPr>
        <w:spacing w:after="80"/>
      </w:pPr>
      <w:r>
        <w:rPr>
          <w:b/>
          <w:bCs/>
        </w:rPr>
        <w:t xml:space="preserve">Contexto de arranque: </w:t>
      </w:r>
      <w:r>
        <w:t xml:space="preserve">Con IU-18 a IU-23 en verde, IU-24 es el pulido final segun la tarjeta: scanlines overlay, page-dots (4 puntos el 4o en ambar), medir FPS con motores activos, y limpieza de CSS muerto que haya quedado tras los rediseños por partes.</w:t>
      </w:r>
    </w:p>
    <w:p>
      <w:pPr>
        <w:pStyle w:val="ListParagraph"/>
        <w:numPr>
          <w:ilvl w:val="0"/>
          <w:numId w:val="2"/>
        </w:numPr>
        <w:spacing w:after="80"/>
      </w:pPr>
      <w:r>
        <w:rPr>
          <w:b/>
          <w:bCs/>
        </w:rPr>
        <w:t xml:space="preserve">Lo que se ha hecho: </w:t>
      </w:r>
      <w:r>
        <w:t xml:space="preserve">(1) Arrancada IU-24 (morada -&gt; roja -&gt; naranja). (2) Page-dots abajo-centro via position fixed: 4 .page-dot (14x2) que crecen a 22x2 y cambian a fosforo cuando estan on; el 4o lleva .page-dot--new con color de reposo y active en ambar para destacar V4 como feature nueva. main.js sincroniza con el scroll del visor (rAF throttle): cada evento scroll lanza un actualizarPageDots() que calcula idx = Math.round(scrollLeft / clientWidth) y alterna la clase on. Tambien se llama al resize/orientationchange. (3) Scanlines sutiles: .vista::after con content vacio, position absolute inset 0, repeating-linear-gradient 2px de rgba(0,0,0,0.10) sobre transparente, mix-blend-mode overlay, opacity 0.35 y z-index 20. @media (prefers-reduced-motion: reduce) baja a 0.18 para usuarios sensibles. Casi imperceptible pero da matiz HUD. (4) Limpieza masiva de CSS muerto, cerca de 300 lineas eliminadas del &lt;style&gt; inline: .estado.*, .carretera (como clase), .carretera .calle/.sin-carretera, .ubicacion/.ubicacion .label/.municipio/.admin, bloque .meteo* completo (label/temp/descripcion/sub/prevision), bloque .salida* completo, .poi-pueblo/-cab/-nombre/-dist, .poi-item, .poi-foto, .poi-icono-box, .poi-nombre/-sec, .datos-municipio, .municipio-info, .v1-velocidad/.exceso*, .v2-velocidad/.exceso*, .v2-ubicacion/-municipio/-admin, .v2-meteo/-temp-fila/-icono/-temp/-desc, .v2-sub-fila/-sep, .v2-prevision y .v2-prevision svg, .v3-cabecera, .v3-ubicacion, .v3-grid (grid viejo con auto-fill), .v3-gasolineras/-titulo/-lista/.v3-gasolinera/-marca/-dist, .v3-pueblo/-cab/-nombre/-dist, .v3-poi/-icono/-nombre. Preservados con justificacion en comentarios: .v3-carretera .pastilla (main.js todavia inyecta HTML ahi aunque V3 lo oculta con display:none), .poi-ph (placeholder compartido por V1 strip y V3 cards), .poi-cargando (pintarPlaceholderPOI), .maxspeed-chip (FN-06/FN-08) y todas las capas de animacion v2-ambient/rays/luminaria/animacion/nubes/niebla/rays/lightning/fog/snow (motores IU-10..15 siguen activos). index.html bajo de 2200+ a 1963 lineas. (5) Medicion FPS: rAF loop de 3s medido en preview con #vista1 y #vista2 activos (canvas meteo funcionando): 60 FPS sostenidos en ambas vistas (180 frames en 3001 ms). Muy por encima del &gt;40 FPS exigido como criterio de exito. (6) Cache-buster main.js -&gt; ?v=iu24. (7) IU-24 movida a cian y aprobada en verde.</w:t>
      </w:r>
    </w:p>
    <w:p>
      <w:pPr>
        <w:pStyle w:val="ListParagraph"/>
        <w:numPr>
          <w:ilvl w:val="0"/>
          <w:numId w:val="2"/>
        </w:numPr>
        <w:spacing w:after="80"/>
      </w:pPr>
      <w:r>
        <w:rPr>
          <w:b/>
          <w:bCs/>
        </w:rPr>
        <w:t xml:space="preserve">Decisiones tomadas: </w:t>
      </w:r>
      <w:r>
        <w:t xml:space="preserve">Sin decisiones nuevas. Tacticas: scanlines a opacity 0.35 (en lugar de 0.5 del prototipo) porque sobre el movil viejo Chrome 146 el mix-blend-mode:overlay con reticula pesaria mas; si se detecta en prueba en carretera que carga, bajar a 0.2 o quitar. Page-dots via position fixed para que flote sobre todas las vistas sin tener que duplicar el elemento.</w:t>
      </w:r>
    </w:p>
    <w:p>
      <w:pPr>
        <w:pStyle w:val="ListParagraph"/>
        <w:numPr>
          <w:ilvl w:val="0"/>
          <w:numId w:val="2"/>
        </w:numPr>
        <w:spacing w:after="80"/>
      </w:pPr>
      <w:r>
        <w:rPr>
          <w:b/>
          <w:bCs/>
        </w:rPr>
        <w:t xml:space="preserve">Problemas encontrados: </w:t>
      </w:r>
      <w:r>
        <w:t xml:space="preserve">Ninguno durante la limpieza de CSS — todas las reglas eliminadas se verificaron previamente con grep contra el HTML y main.js para asegurar que ningun selector en uso cayera.</w:t>
      </w:r>
    </w:p>
    <w:p>
      <w:pPr>
        <w:pStyle w:val="ListParagraph"/>
        <w:numPr>
          <w:ilvl w:val="0"/>
          <w:numId w:val="2"/>
        </w:numPr>
        <w:spacing w:after="80"/>
      </w:pPr>
      <w:r>
        <w:rPr>
          <w:b/>
          <w:bCs/>
        </w:rPr>
        <w:t xml:space="preserve">Pendientes: </w:t>
      </w:r>
      <w:r>
        <w:t xml:space="preserve">IU-24 aprobada. Grupo UI/Experiencia V2 COMPLETADO: las 7 tarjetas IU-18..IU-24 en verde. El redisenio completo del panel esta en produccion (via GitHub Pages tras el push). Siguiente hito natural: proponer una prueba en carretera (PEC-) del panel redisenado para validar en el movil real.</w:t>
      </w:r>
    </w:p>
    <w:p>
      <w:pPr>
        <w:pStyle w:val="Heading3"/>
        <w:spacing w:after="140" w:before="220"/>
      </w:pPr>
      <w:r>
        <w:rPr>
          <w:b/>
          <w:bCs/>
          <w:sz w:val="22"/>
          <w:szCs w:val="22"/>
        </w:rPr>
        <w:t xml:space="preserve">Sesión 43 — Fix de fotos POI en V3: normalizacion Wikidata + iconos SVG tematicos</w:t>
      </w:r>
    </w:p>
    <w:p>
      <w:pPr>
        <w:pStyle w:val="ListParagraph"/>
        <w:numPr>
          <w:ilvl w:val="0"/>
          <w:numId w:val="2"/>
        </w:numPr>
        <w:spacing w:after="80"/>
      </w:pPr>
      <w:r>
        <w:rPr>
          <w:b/>
          <w:bCs/>
        </w:rPr>
        <w:t xml:space="preserve">Fecha: </w:t>
      </w:r>
      <w:r>
        <w:t xml:space="preserve">25 de abril de 2026</w:t>
      </w:r>
    </w:p>
    <w:p>
      <w:pPr>
        <w:pStyle w:val="ListParagraph"/>
        <w:numPr>
          <w:ilvl w:val="0"/>
          <w:numId w:val="2"/>
        </w:numPr>
        <w:spacing w:after="80"/>
      </w:pPr>
      <w:r>
        <w:rPr>
          <w:b/>
          <w:bCs/>
        </w:rPr>
        <w:t xml:space="preserve">Fase trabajada: </w:t>
      </w:r>
      <w:r>
        <w:t xml:space="preserve">UI/Experiencia V2 - V3 POIs (post-cierre del grupo). Sesion sin tarjeta Kanvas: Laureano pidio ir directo al fix porque el problema (fotos de POIs que casi nunca se cargan al conducir) era observable y la propuesta tecnica concreta. Queda constancia aqui segun la regla 6.3 de CLAUDE.md.</w:t>
      </w:r>
    </w:p>
    <w:p>
      <w:pPr>
        <w:pStyle w:val="ListParagraph"/>
        <w:numPr>
          <w:ilvl w:val="0"/>
          <w:numId w:val="2"/>
        </w:numPr>
        <w:spacing w:after="80"/>
      </w:pPr>
      <w:r>
        <w:rPr>
          <w:b/>
          <w:bCs/>
        </w:rPr>
        <w:t xml:space="preserve">Contexto de arranque: </w:t>
      </w:r>
      <w:r>
        <w:t xml:space="preserve">Laureano reporto que en V3 la mayoria de las cards muestran el placeholder de rayas con texto PHOTO en lugar de la foto. Hipotesis inicial: las URLs Wikidata P18 vienen como http://commons.wikimedia.org/wiki/Special:FilePath/&lt;archivo&gt; apuntando al archivo ORIGINAL (a veces 5-15 MB) y en HTTP, lo que en datos compartidos del Toyota deja la &lt;img&gt; sin terminar de cargar. Al medir, la hipotesis resulto solo parcial: el problema mayor es que muchos POIs no se enriquecen con foto (Wikipedia 404 + Wikidata sin match suficiente).</w:t>
      </w:r>
    </w:p>
    <w:p>
      <w:pPr>
        <w:pStyle w:val="ListParagraph"/>
        <w:numPr>
          <w:ilvl w:val="0"/>
          <w:numId w:val="2"/>
        </w:numPr>
        <w:spacing w:after="80"/>
      </w:pPr>
      <w:r>
        <w:rPr>
          <w:b/>
          <w:bCs/>
        </w:rPr>
        <w:t xml:space="preserve">Lo que se ha hecho: </w:t>
      </w:r>
      <w:r>
        <w:t xml:space="preserve">(1) En js/pois/fuentes.js, helper normalizarFotoCommons(url, ancho) que fuerza HTTPS y anade ?width=400 si la URL apunta a Special:FilePath sin parametro de anchura previo. Aplicado en consultarWikidataProximidad y expuesto en el namespace POIFuentes. (2) En js/main.js, normalizacion defensiva al renderizar V3 y al setear el municipioFoto.src, para cubrir POIs cacheados en IDB antes del fix sin necesidad de invalidar la cache. (3) Quitado loading=lazy del img de V3: solo son 6 thumbs, queremos que esten listos cuando el usuario deslice a la vista, no que empiecen a bajar en ese momento. (4) addEventListener error que hace swap del thumb a icono SVG tematico si la foto falla por 404, mixed content o archivo borrado. (5) onerror inline en municipioFoto para que se oculte si falla la carga. (6) Nuevo helper iconoSvgPoi(tipo) en main.js con 8 SVGs inline (viewBox 24x24, stroke=currentColor) que cubren todos los tipos OSM mapeados en core.js: castle/fort/city_gate comparten torre+almena, cathedral/church/monastery/chapel comparten cruz+spire, monument/memorial comparten obelisco, ruins/archaeological_site comparten columnas, viewpoint=ojo, attraction=estrella, peak=montana, default=pin de localizacion. (7) Sustituido el placeholder de rayas data-label PHOTO por div p3-v3-thumb p3-v3-icon con data-tipo y el SVG dentro. data-tipo permite al onerror saber que icono usar al fallar. (8) Regla CSS p3-v3-thumb.p3-v3-icon en index.html que centra el SVG a 50% del thumb, color var(--phos-dim, var(--phos)) con opacity 0.7. Eliminada la regla huerfana p3-v3-thumb.poi-ph que quedo sin uso. (9) Ajuste cromatico tras feedback de Laureano: p3-v3-place (cabecera Municipio . Comunidad) de var(--hud-white) a var(--phos-300); p3-v3-name (nombre de cada POI) se mantiene en var(--hud-white) para preservar jerarquia (cabecera contextual = verde, nombre primario = blanco).</w:t>
      </w:r>
    </w:p>
    <w:p>
      <w:pPr>
        <w:pStyle w:val="ListParagraph"/>
        <w:numPr>
          <w:ilvl w:val="0"/>
          <w:numId w:val="2"/>
        </w:numPr>
        <w:spacing w:after="80"/>
      </w:pPr>
      <w:r>
        <w:rPr>
          <w:b/>
          <w:bCs/>
        </w:rPr>
        <w:t xml:space="preserve">Decisiones tomadas: </w:t>
      </w:r>
      <w:r>
        <w:t xml:space="preserve">Cuando en preview se descubrio que el problema real era el bajo ratio de POIs enriquecidos (3 de 9 con foto en ruta a6 con cache limpia, no las URLs Wikidata grandes), se opto por NO anadir una capa de fallback Wikimedia Commons geosearch en esta sesion: cada peticion mas significa coste de datos moviles, y el fix de iconos SVG ya elimina el problema visual percibido por el usuario (huecos o placeholder de rayas con texto PHOTO). Si tras prueba en carretera se confirma que los iconos no son suficientes, se evalua entonces Commons como capa extra. SVGs inline en main.js en lugar de modulo nuevo o set externo (Material Symbols) por la regla Karpathy 11.2: solo se usan en V3 y son pocas lineas. data-tipo en el thumb (no en la card) porque el handler del img sube al parentElement directo. Color del icono a --phos-dim con opacity 0.7 en lugar de --phos directo: las cards sin foto compiten visualmente con las que si tienen, y un icono demasiado fuerte llamaria mas atencion que las fotos reales.</w:t>
      </w:r>
    </w:p>
    <w:p>
      <w:pPr>
        <w:pStyle w:val="ListParagraph"/>
        <w:numPr>
          <w:ilvl w:val="0"/>
          <w:numId w:val="2"/>
        </w:numPr>
        <w:spacing w:after="80"/>
      </w:pPr>
      <w:r>
        <w:rPr>
          <w:b/>
          <w:bCs/>
        </w:rPr>
        <w:t xml:space="preserve">Problemas encontrados: </w:t>
      </w:r>
      <w:r>
        <w:t xml:space="preserve">(1) Service Worker DT-01 cacheaba el JS y HTML antiguo y la primera verificacion en preview daba el render sin cambios. Resuelto desregistrando SW y vaciando caches() ademas de borrar IDB de panel-viaje-cache. (2) preview_screenshot intermitentemente daba timeout durante recargas; las verificaciones se hicieron por preview_eval con getComputedStyle e inspeccion DOM, complementadas con screenshot cuando se podia. (3) Los tests del helper normalizarFotoCommons confirmaron 5 casos: null devuelve null; URL Wikidata HTTP se convierte a HTTPS mas ?width=400; URL Wikidata ya HTTPS se queda en HTTPS pero gana ?width=400; URL que ya lleva ?width=200 no se modifica; URL upload.wikimedia.org thumb tampoco (no es Special:FilePath). (4) Se detecto duplicacion de POIs en V3 (Busto de Manuel Lopez Villasenor aparece 3 veces): es problema separado de deduplicacion en obtenerPOIsPueblo, no parte de este fix. Queda pendiente.</w:t>
      </w:r>
    </w:p>
    <w:p>
      <w:pPr>
        <w:pStyle w:val="ListParagraph"/>
        <w:numPr>
          <w:ilvl w:val="0"/>
          <w:numId w:val="2"/>
        </w:numPr>
        <w:spacing w:after="80"/>
      </w:pPr>
      <w:r>
        <w:rPr>
          <w:b/>
          <w:bCs/>
        </w:rPr>
        <w:t xml:space="preserve">Pendientes: </w:t>
      </w:r>
      <w:r>
        <w:t xml:space="preserve">(a) Prueba en carretera real con el movil viejo del salpicadero para validar el cambio en condiciones reales (datos compartidos, sol directo, conduccion). (b) Decidir si se anade fallback Wikimedia Commons geosearch tras esa prueba. (c) Bug separado: deduplicar POIs en V3 cuando aparecen mas veces de lo esperado (caso Busto de Manuel Lopez Villasenor x3). Proponer tarjeta cuando se aborde.</w:t>
      </w:r>
    </w:p>
    <w:p>
      <w:pPr>
        <w:pStyle w:val="Heading3"/>
        <w:spacing w:after="140" w:before="220"/>
      </w:pPr>
      <w:r>
        <w:rPr>
          <w:b/>
          <w:bCs/>
          <w:sz w:val="22"/>
          <w:szCs w:val="22"/>
        </w:rPr>
        <w:t xml:space="preserve">Sesión 44 — Feedback prueba carretera 27/04: BPC-16, IU-25..28 y BPC-17</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y POIModule. Sesión orientada a feedback: Laureano envió una foto del panel en marcha por la M-50 hacia Las Rozas y un log de 26 minutos del 27/04/2026 (panel-viaje-20260427-181558.txt).</w:t>
      </w:r>
    </w:p>
    <w:p>
      <w:pPr>
        <w:pStyle w:val="ListParagraph"/>
        <w:numPr>
          <w:ilvl w:val="0"/>
          <w:numId w:val="2"/>
        </w:numPr>
        <w:spacing w:after="80"/>
      </w:pPr>
      <w:r>
        <w:rPr>
          <w:b/>
          <w:bCs/>
        </w:rPr>
        <w:t xml:space="preserve">Contexto de arranque: </w:t>
      </w:r>
      <w:r>
        <w:t xml:space="preserve">Feedback puntual sobre V1 (alineación de temperatura, color verde de métricas, iconos meteo en contorno, hueco entre métricas y mini-forecast, tipografía de vía y salida) y sobre el bloque pueblos/POIs (mezcla en V1 y duplicados en V3). El log destapó la causa raíz de la mezcla: el fallback Wikipedia geosearch metía como pueblos cosas como Palacio del Infante don Luis, Convento de la Encarnación, Ayuntamiento de Majadahonda, Auditorio Alfredo Kraus, Casa de Cultura Carmen Conde y Dehesa de Navalcarbón.</w:t>
      </w:r>
    </w:p>
    <w:p>
      <w:pPr>
        <w:pStyle w:val="ListParagraph"/>
        <w:numPr>
          <w:ilvl w:val="0"/>
          <w:numId w:val="2"/>
        </w:numPr>
        <w:spacing w:after="80"/>
      </w:pPr>
      <w:r>
        <w:rPr>
          <w:b/>
          <w:bCs/>
        </w:rPr>
        <w:t xml:space="preserve">Lo que se ha hecho: </w:t>
      </w:r>
      <w:r>
        <w:t xml:space="preserve">(1) Análisis del log y propuesta de 6 tarjetas en morado (BPC-16, BPC-17, IU-25, IU-26, IU-27, IU-28) con contexto detallado. (2) Cierre del grupo Kanvas "UI / Experiencia" — renombrado a "[CERRADO — usar V2]" y movidas las 4 IU nuevas al grupo V2; ver decisión 37. (3) BPC-16 implementada: nueva regex POIMatch.EXCLUIR_PUEBLOS_GEOSEARCH (estricta) aplicada solo en obtenerPueblosWikipedia, manteniendo EXCLUIR_GEOSEARCH original para obtenerPOIsWikipedia. Bump IDB v1→v2 con purga de claves pueblos:* en onupgradeneeded. Validado con 16 casos (8 fakes excluidos, 8 pueblos legítimos pasan, incluyendo Torre Pacheco / Puente Genil / Fuente Obejuna que comparten prefijo con palabras del filtro). (4) IU-25..28 implementadas: justify-content space-between en .p1-wx-now (temperatura a la derecha), clases u-phos en VIENTO/VISIB/.p1-speed-unit, refactor de los 9 símbolos del sprite SVG meteo a fill=none stroke=currentColor, quitado margin-top:auto de .p1-wx-forecast, y subida de tamaños .p1-road-shield 15→20px / .p1-road-label 15→17px / .p1-exit-num 18→26px. Validado con preview local Chrome y screenshots de los 9 iconos a 60px. (5) BPC-17 implementada: dedupe por nombre+lat.toFixed(4)+lon.toFixed(4) en pintarPOIs() tanto para V1 strip como para V3 grid. Bumpado SW_VERSION v5→v6 (v6-2026-04-28-bpc17) y cache-buster main.js?v=iu24→bpc17 para forzar invalidación al desplegar. (6) BPC-18 propuesta para una iteración futura: durante la validación de BPC-16 aparecieron "Finca Nueva El Enebrillo" y "Canto del Pico" como pueblos cercanos en Torrelodones. La regex actual no los captura. Antes de codificar, hay que distinguir si vienen de Overpass (place=hamlet legítimo en OSM) o del fallback Wikipedia.</w:t>
      </w:r>
    </w:p>
    <w:p>
      <w:pPr>
        <w:pStyle w:val="ListParagraph"/>
        <w:numPr>
          <w:ilvl w:val="0"/>
          <w:numId w:val="2"/>
        </w:numPr>
        <w:spacing w:after="80"/>
      </w:pPr>
      <w:r>
        <w:rPr>
          <w:b/>
          <w:bCs/>
        </w:rPr>
        <w:t xml:space="preserve">Decisiones tomadas: </w:t>
      </w:r>
      <w:r>
        <w:t xml:space="preserve">Decisión 37 (registrada en este mismo seguimiento): cierre del grupo "UI / Experiencia". A partir de ahora toda IU-XX nueva va al grupo "UI / Experiencia V2". Mantener V1 como archivo histórico (17 tarjetas verdes IU-01..IU-17) y renombrar su label a "[CERRADO — usar V2]" para que el límite sea visible en Obsidian.</w:t>
      </w:r>
    </w:p>
    <w:p>
      <w:pPr>
        <w:pStyle w:val="ListParagraph"/>
        <w:numPr>
          <w:ilvl w:val="0"/>
          <w:numId w:val="2"/>
        </w:numPr>
        <w:spacing w:after="80"/>
      </w:pPr>
      <w:r>
        <w:rPr>
          <w:b/>
          <w:bCs/>
        </w:rPr>
        <w:t xml:space="preserve">Problemas encontrados: </w:t>
      </w:r>
      <w:r>
        <w:t xml:space="preserve">(a) IDB persistente sobrevive al fix lógico — los datos contaminados por el fallback Wikipedia se quedaban 14 días aunque corrigieras la regex. Resuelto en BPC-16 con bump de versión IDB y purga selectiva de claves pueblos:*. (b) El service worker mantenía la versión vieja del JS en el preview local — necesario unregister + caches.delete + bump del cache-buster (main.js?v=iu24→bpc17 + SW_VERSION v5→v6) para validar en runtime los cambios de BPC-17. (c) Caso descubierto durante la validación de BPC-16: "Finca Nueva El Enebrillo" y "Canto del Pico" siguen colándose como pueblos. No es alcance de BPC-16; queda en BPC-18.</w:t>
      </w:r>
    </w:p>
    <w:p>
      <w:pPr>
        <w:pStyle w:val="ListParagraph"/>
        <w:numPr>
          <w:ilvl w:val="0"/>
          <w:numId w:val="2"/>
        </w:numPr>
        <w:spacing w:after="80"/>
      </w:pPr>
      <w:r>
        <w:rPr>
          <w:b/>
          <w:bCs/>
        </w:rPr>
        <w:t xml:space="preserve">Pendientes: </w:t>
      </w:r>
      <w:r>
        <w:t xml:space="preserve">(1) Verificar en una prueba en carretera real (PEC nueva) que tras desplegar v6 los pueblos cercanos son siempre poblaciones reales y no aparecen duplicados. El log debug debería mostrar "IDB v1→v2 (BPC-16): N entradas pueblos:* purgadas" en el primer arranque sobre el móvil contaminado. (2) Trabajar BPC-18 (Finca/Canto) cuando haya una nueva muestra de log que distinga la fuente. (3) Tarjetas BPC-16, BPC-17 e IU-25..28 quedan en cian — Laureano debe aprobarlas a verde tras una sesión real.</w:t>
      </w:r>
    </w:p>
    <w:p>
      <w:pPr>
        <w:pStyle w:val="Heading3"/>
        <w:spacing w:after="140" w:before="220"/>
      </w:pPr>
      <w:r>
        <w:rPr>
          <w:b/>
          <w:bCs/>
          <w:sz w:val="22"/>
          <w:szCs w:val="22"/>
        </w:rPr>
        <w:t xml:space="preserve">Sesión 45 — BPC-18: filtro de fake-pueblos también en resultados Overpass</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POIModule. Continuación inmediata de la sesión 44: tras desplegar BPC-16/17 quedó pendiente de validar de dónde venían 'Finca Nueva El Enebrillo', 'Canto del Pico' y 'Urbanización Montealegría' como pueblos cercanos en Torrelodones.</w:t>
      </w:r>
    </w:p>
    <w:p>
      <w:pPr>
        <w:pStyle w:val="ListParagraph"/>
        <w:numPr>
          <w:ilvl w:val="0"/>
          <w:numId w:val="2"/>
        </w:numPr>
        <w:spacing w:after="80"/>
      </w:pPr>
      <w:r>
        <w:rPr>
          <w:b/>
          <w:bCs/>
        </w:rPr>
        <w:t xml:space="preserve">Contexto de arranque: </w:t>
      </w:r>
      <w:r>
        <w:t xml:space="preserve">Investigación previa pedida por la propia BPC-18: distinguir si los fake-pueblos vienen de Overpass o del fallback Wikipedia, antes de codificar. Necesario añadir un getter debug.mensajes() y cache-busters en js/pois/*.js y js/debug.js para poder leer el log interno desde la consola del preview con la versión nueva.</w:t>
      </w:r>
    </w:p>
    <w:p>
      <w:pPr>
        <w:pStyle w:val="ListParagraph"/>
        <w:numPr>
          <w:ilvl w:val="0"/>
          <w:numId w:val="2"/>
        </w:numPr>
        <w:spacing w:after="80"/>
      </w:pPr>
      <w:r>
        <w:rPr>
          <w:b/>
          <w:bCs/>
        </w:rPr>
        <w:t xml:space="preserve">Lo que se ha hecho: </w:t>
      </w:r>
      <w:r>
        <w:t xml:space="preserve">(1) Investigación con preview ?debug=1&amp;sim=a6 + IDB limpio. Confirmado que el log dice 'POI pueblos: 5 en 637ms · más cercano: Torrelodones (4.6km)' SIN [Wikipedia] — los fakes vienen de Overpass directo. OSM tiene 'Urbanización Montealegría', 'Finca Nueva El Enebrillo', 'Canto del Pico' como place=hamlet. (2) Solución: nueva regex POIMatch.EXCLUIR_PUEBLOS_OSM aplicada en obtenerPueblosCercanos sobre el resultado Overpass, con tres pasadas en orden de confianza: village/town/city → pasa; hamlet con population/wikidata/wikipedia → pasa (rescata 'Cerro Muriano' real); hamlet sin señal → la regex decide. (3) Si el filtro deja la lista vacía, se cae al fallback Wikipedia. (4) debug.js: añadido debug.mensajes() — snapshot del historial accesible desde consola, queda como API estable. (5) Cache-busters bumpados a ?v=bpc18 en js/pois/*.js y js/debug.js. (6) Validado con 10 inputs sintéticos en runtime: 4/4 fakes confirmados descartados, 5/5 legítimos pasan.</w:t>
      </w:r>
    </w:p>
    <w:p>
      <w:pPr>
        <w:pStyle w:val="ListParagraph"/>
        <w:numPr>
          <w:ilvl w:val="0"/>
          <w:numId w:val="2"/>
        </w:numPr>
        <w:spacing w:after="80"/>
      </w:pPr>
      <w:r>
        <w:rPr>
          <w:b/>
          <w:bCs/>
        </w:rPr>
        <w:t xml:space="preserve">Decisiones tomadas: </w:t>
      </w:r>
      <w:r>
        <w:t xml:space="preserve">Trade-off explícito en el filtro de hamlets sin señal OSM: aplicar regex EXCLUIR_PUEBLOS_OSM (Urbanización, Finca, Polígono, Canto, Cerro, Mirador, Loma, Peña, Cementerio, Pantano, Embalse, Presa, Aeropuerto). Acepta excluir hamlets reales con esos prefijos cuando OSM no los ha documentado con tags ricos — caso raro y aceptable porque puede recuperarse al añadir population/wikidata en OSM. El segundo filtro (orden de confianza) protege a 'Cerro Muriano' y similares.</w:t>
      </w:r>
    </w:p>
    <w:p>
      <w:pPr>
        <w:pStyle w:val="ListParagraph"/>
        <w:numPr>
          <w:ilvl w:val="0"/>
          <w:numId w:val="2"/>
        </w:numPr>
        <w:spacing w:after="80"/>
      </w:pPr>
      <w:r>
        <w:rPr>
          <w:b/>
          <w:bCs/>
        </w:rPr>
        <w:t xml:space="preserve">Problemas encontrados: </w:t>
      </w:r>
      <w:r>
        <w:t xml:space="preserve">(a) El service worker y la caché HTTP del navegador hacen difícil iterar en preview: necesarios cache-busters explícitos en cada src de script para que el preview cargue la versión nueva tras editar. Resuelto añadiendo ?v=bpc18 a los scripts modificados. (b) 'La Puentecilla y Los Majuelos' (microparaje en Las Rozas) sigue pasando el filtro porque su nombre no arranca con palabras de la regex y no tiene señal OSM extra. Caso edge aceptable: si reaparece en pruebas reales, ampliar la regex con palabras como 'Las' + heurística posicional, o esperar a que OSM se enriquezca. (c) En el preview todos los mirrors de Overpass dieron timeout a la vez en varios ticks — la rama Overpass se valida con datos sintéticos, no con tráfico real.</w:t>
      </w:r>
    </w:p>
    <w:p>
      <w:pPr>
        <w:pStyle w:val="ListParagraph"/>
        <w:numPr>
          <w:ilvl w:val="0"/>
          <w:numId w:val="2"/>
        </w:numPr>
        <w:spacing w:after="80"/>
      </w:pPr>
      <w:r>
        <w:rPr>
          <w:b/>
          <w:bCs/>
        </w:rPr>
        <w:t xml:space="preserve">Pendientes: </w:t>
      </w:r>
      <w:r>
        <w:t xml:space="preserve">(1) Verificar BPC-18 en una prueba en carretera real (PEC nueva) en Madrid + sierra: que los pueblos cercanos sean siempre poblaciones reales y el log debug muestre 'descartados por BPC-18: N' con números &gt;0 cuando el área tenga muchas urbanizaciones. (2) Tarjetas BPC-17 y BPC-18 quedan en cian — Laureano debe aprobarlas a verde tras esa prueba. (3) Si tras BPC-18 siguen apareciendo fakes con patrones nuevos, abrir BPC-19 con los casos concretos.</w:t>
      </w:r>
    </w:p>
    <w:p>
      <w:pPr>
        <w:pStyle w:val="Heading3"/>
        <w:spacing w:after="140" w:before="220"/>
      </w:pPr>
      <w:r>
        <w:rPr>
          <w:b/>
          <w:bCs/>
          <w:sz w:val="22"/>
          <w:szCs w:val="22"/>
        </w:rPr>
        <w:t xml:space="preserve">Sesión 46 — Sprint feedback prueba real: IU-29..32 (iconos meteo, ruta sim salida, cabecera global, icono timeline)</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Continuación de las sesiones 44-45: tras desplegar BPC-16/17/18 + IU-25..28, Laureano abrió un bloque de mejoras visuales sobre las 4 vistas: iconos meteo más estilizados, simulación de cartel de salida, cabecera persistente y miniaturas en la timeline V2.</w:t>
      </w:r>
    </w:p>
    <w:p>
      <w:pPr>
        <w:pStyle w:val="ListParagraph"/>
        <w:numPr>
          <w:ilvl w:val="0"/>
          <w:numId w:val="2"/>
        </w:numPr>
        <w:spacing w:after="80"/>
      </w:pPr>
      <w:r>
        <w:rPr>
          <w:b/>
          <w:bCs/>
        </w:rPr>
        <w:t xml:space="preserve">Contexto de arranque: </w:t>
      </w:r>
      <w:r>
        <w:t xml:space="preserve">4 propuestas en morado (IU-29..32) discutidas y aprobadas como rojas tras explicar al usuario el contador del head V3 (top6.length, número de POIs visibles) y las opciones para iconos (Flaticon con atribución, Phosphor MIT, Weather Icons). Laureano optó por pasar SVGs descargados de Flaticon. Primera tanda recibida estaba mezclada estilísticamente (3 outline + 5 a color); descartada. Segunda tanda coherente.</w:t>
      </w:r>
    </w:p>
    <w:p>
      <w:pPr>
        <w:pStyle w:val="ListParagraph"/>
        <w:numPr>
          <w:ilvl w:val="0"/>
          <w:numId w:val="2"/>
        </w:numPr>
        <w:spacing w:after="80"/>
      </w:pPr>
      <w:r>
        <w:rPr>
          <w:b/>
          <w:bCs/>
        </w:rPr>
        <w:t xml:space="preserve">Lo que se ha hecho: </w:t>
      </w:r>
      <w:r>
        <w:t xml:space="preserve">(1) IU-30 cerrada SIN código nuevo: descubierto durante implementación que la ruta js/rutas.js 'a6-salidas' (sesión 12) ya cumple el caso (pre-roll de 9 puntos para histéresis MotorwayExit + 4 salidas numeradas) y que el simulador acepta ?speed=N. URL para previsualizar el cartel de salida en el móvil: /?sim=a6-salidas&amp;speed=2 (cada punto ~17s). (2) IU-32 implementada: cada fila de la timeline 6h en V2 muestra ahora un icono pequeño verde fósforo a la izquierda de la temperatura, alimentado por h.icono que weather.js ya rellenaba. CSS .p2-hr pasa de 4 a 5 columnas. (3) IU-31 implementada: cabecera global persistente extraída del topbar de V1 a un .app-header position:fixed top:0 con backdrop-filter blur, visible sobre las 4 vistas. Crumbs ES · Comunidad · Pueblo y velocidad alineada a la derecha; main.js escribe los crumbs en un único sitio. Variable CSS --app-header-h: 43px sumada al padding-top de cada vista. V2: eliminado el bloque .p2-caption, temperatura .p2-temp ampliada a clamp(72px..140px). V3: head simplificado a una línea (PUNTOS DE INTERÉS · counter), v3Ubicacion oculto. V4: .p4-coords y .p4-title bajados con top + app-header-h. Botón Fullscreen position absolute → fixed (z-index 50). (4) IU-29 implementada con la segunda tanda de 8 SVGs Flaticon coherentes (sol, luna+estrellas, nubes, sol+nube, niebla, lluvia, nieve, tormenta). Paths sólidos integrados en el sprite con fill=currentColor para heredar verde fósforo. meteo-desconocido simplificado a '?' grande según preferencia del usuario.</w:t>
      </w:r>
    </w:p>
    <w:p>
      <w:pPr>
        <w:pStyle w:val="ListParagraph"/>
        <w:numPr>
          <w:ilvl w:val="0"/>
          <w:numId w:val="2"/>
        </w:numPr>
        <w:spacing w:after="80"/>
      </w:pPr>
      <w:r>
        <w:rPr>
          <w:b/>
          <w:bCs/>
        </w:rPr>
        <w:t xml:space="preserve">Decisiones tomadas: </w:t>
      </w:r>
      <w:r>
        <w:t xml:space="preserve">(a) Ante set Flaticon mezclado (outline + color) en primera tanda: rechazar y pedir set coherente. Justificación: la coherencia visual del HUD prevalece sobre la urgencia. (b) IU-30 sin código nuevo: la regla Karpathy 11.2 (simplicidad primero) — la herramienta ya existía, basta documentar la URL. (c) Para la cabecera global IU-31: variable CSS --app-header-h fija en 43px en lugar de medirla con JS — mantener simple, ajustable manualmente si el header crece. (d) IU-29 con paths sólidos en lugar de outline: sacrifica la convención IU-26 (contorno con stroke-width 1.4) en favor del estilo profesional Flaticon que el usuario eligió.</w:t>
      </w:r>
    </w:p>
    <w:p>
      <w:pPr>
        <w:pStyle w:val="ListParagraph"/>
        <w:numPr>
          <w:ilvl w:val="0"/>
          <w:numId w:val="2"/>
        </w:numPr>
        <w:spacing w:after="80"/>
      </w:pPr>
      <w:r>
        <w:rPr>
          <w:b/>
          <w:bCs/>
        </w:rPr>
        <w:t xml:space="preserve">Problemas encontrados: </w:t>
      </w:r>
      <w:r>
        <w:t xml:space="preserve">(a) El service worker y el caché HTTP del navegador ralentizan iteración en preview: cada cambio en JS necesita cache-buster en el src del script (?v=...) además del bump de SW_VERSION. Resuelto añadiendo busters explícitos a main.js, debug.js y js/pois/*.js cuando se tocan. (b) Preview MCP a veces da timeout en screenshots tras varias navegaciones largas; resuelto con stop+start del server. (c) Set Flaticon de primera tanda mezclaba outline negro con ilustraciones a color (luna amarilla, sol amarillo, lluvia y nieve azules) → conflicto visual con HUD verde monocromo. Comunicado al usuario, segunda tanda coherente. (d) meteo-nube del set elegido tiene viewBox 0 0 512 512 mientras los demás 0 0 24 24 — funciona (los &lt;symbol&gt; escalan con &lt;use&gt;) pero el icono queda visualmente algo más pequeño que el resto. Asumido.</w:t>
      </w:r>
    </w:p>
    <w:p>
      <w:pPr>
        <w:pStyle w:val="ListParagraph"/>
        <w:numPr>
          <w:ilvl w:val="0"/>
          <w:numId w:val="2"/>
        </w:numPr>
        <w:spacing w:after="80"/>
      </w:pPr>
      <w:r>
        <w:rPr>
          <w:b/>
          <w:bCs/>
        </w:rPr>
        <w:t xml:space="preserve">Pendientes: </w:t>
      </w:r>
      <w:r>
        <w:t xml:space="preserve">(1) Verificar el bloque IU-29..32 en una prueba en carretera real: header persistente cuando se desliza entre vistas, iconos meteo nuevos a tamaño real, cartel de salida con la nueva tipografía. (2) Si algún icono Flaticon chirría al ver el panel en marcha (meteo-nube pequeño, meteo-tormenta con rayo desplazado, meteo-luna muy detallada), abrir tarjeta para sustituir solo ese. (3) BPC-17, BPC-18 e IU-29..32 quedan en cian — Laureano debe aprobarlas a verde tras la prueba real. (4) Considerar si la cabecera global debe ocultar el municipio cuando se va a alta velocidad o cuando hay error de Nominatim, para evitar 'Comunidad de Madrid · ·' con crumb vacío (el CSS .app-header-place:empty + .app-header-sep ya oculta el separador; verificar en producción).</w:t>
      </w:r>
    </w:p>
    <w:p>
      <w:pPr>
        <w:pStyle w:val="Heading3"/>
        <w:spacing w:after="140" w:before="220"/>
      </w:pPr>
      <w:r>
        <w:rPr>
          <w:b/>
          <w:bCs/>
          <w:sz w:val="22"/>
          <w:szCs w:val="22"/>
        </w:rPr>
        <w:t xml:space="preserve">Sesión 47 — IU-33 + IU-34 + IU-35 — V1 limpiado: cabecera con HAB/M, pueblos en linea y proxima salida con jerarquia cromatica</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Fase trabajada: </w:t>
      </w:r>
      <w:r>
        <w:t xml:space="preserve">UI/Experiencia V2. Sesion de feedback visual sobre IU-31 que crecio con tres iterados encadenados sobre V1: (1) IU-33 elimino la duplicacion del municipio y migro HAB/M a la cabecera global con altura dinamica; (2) IU-34 compacto la lista de pueblos cercanos de columna a una linea horizontal con wrap por unidad; (3) IU-35 aprovecho el espacio liberado por las dos anteriores para ampliar los textos del bloque 'proxima salida' y dotarlo de una jerarquia cromatica nueva (tag y destinos en blanco, distancia en verde, 'via de servicio' atenuado).</w:t>
      </w:r>
    </w:p>
    <w:p>
      <w:pPr>
        <w:pStyle w:val="ListParagraph"/>
        <w:numPr>
          <w:ilvl w:val="0"/>
          <w:numId w:val="2"/>
        </w:numPr>
        <w:spacing w:after="80"/>
      </w:pPr>
      <w:r>
        <w:rPr>
          <w:b/>
          <w:bCs/>
        </w:rPr>
        <w:t xml:space="preserve">Contexto de arranque: </w:t>
      </w:r>
      <w:r>
        <w:t xml:space="preserve">Tarjeta IU-33 propuesta y aprobada. Antes de codificar se negocio el alcance de la 'meta' que se mueve al header: el bloque #datosMunicipio mostraba comarca + HAB + M (PO-08, sesion 32), pero Laureano solo menciono HAB y M. Se acordo incluir comarca tambien para preservar PO-08 sin scope creep (mismo dm, una linea de codigo). Tambien se acordo 'opcion a' (todo en una linea) y permitir que la cabecera crezca si no cabe.</w:t>
      </w:r>
    </w:p>
    <w:p>
      <w:pPr>
        <w:pStyle w:val="ListParagraph"/>
        <w:numPr>
          <w:ilvl w:val="0"/>
          <w:numId w:val="2"/>
        </w:numPr>
        <w:spacing w:after="80"/>
      </w:pPr>
      <w:r>
        <w:rPr>
          <w:b/>
          <w:bCs/>
        </w:rPr>
        <w:t xml:space="preserve">Lo que se ha hecho: </w:t>
      </w:r>
      <w:r>
        <w:t xml:space="preserve">(1) HTML index.html: eliminado el bloque .p1-place de V1 (#municipio + #datosMunicipio); añadido span id=globalPlaceMeta class='app-header-meta u-caps' dentro de .app-header tras #globalPlace. (2) CSS: nueva regla .app-header-meta con color var(--hud-white-dim) y :empty {display:none}; .p1-crumbs pasa de {overflow:hidden; white-space:nowrap; text-overflow:ellipsis} a {flex-wrap:wrap; column-gap:7px; row-gap:2px}; reglas .p1-place-name y .p1-place-meta eliminadas (CSS muerto, Karpathy 11.3). (3) main.js: $municipio y $datosMunicipio sustituidos por $globalPlaceMeta; en pintarPOIs el meta se escribe como ' · ' + partes.join(' · ') (prefijo incluido para que :empty oculte el span y su separador a la vez); linea $municipio.textContent = info.municipio eliminada. (4) ResizeObserver sobre #appHeader que sincroniza --app-header-h con offsetHeight (decision 38). (5) SW_VERSION v9 -&gt; v10 y cache-buster main.js v=iu29 -&gt; v=iu33. Verificado en simulador con ruta a6-salidas: a 800x450 -&gt; 'ES + COMUNIDAD DE MADRID + LAS ROZAS DE MADRID + 25.433 HAB + 844 M' en una linea, header 43px; a 640x360 -&gt; wrap a dos lineas, header 58px, V2/V3 respetan padding-top. Color del meta verificado por preview_inspect: rgb(138,154,149) = --hud-white-dim. (6) IU-34: la lista #poiScroll de V1 pasa de columna a horizontal. .p1-near-list ahora es {display:flex; flex-wrap:wrap; row-gap:2px; align-items:baseline}; cada li es {display:inline-flex; gap:5px; white-space:nowrap} para mantener 'distancia + nombre' indivisible. Separador '·' por li+li::before con color var(--hud-white-mute) y margin 0 8px (cuando un item envuelve a la linea 2, su separador viaja con el como bullet de continuacion). Eliminadas las reglas de columna obsoletas en .p1-near-dist (min-width:52px; text-align:right) y .p1-near-name (overflow:hidden; text-overflow:ellipsis). Verificado por inspeccion DOM: a 800x450 con nombres cortos los 3 items comparten top=178 (una linea, ulHeight 16px); con nombres largos (La Puentecilla y Los Majuelos + Las Rozas + Majadahonda) el item 3 envuelve a top=178+18 (ulHeight 35px). Color del separador verificado: rgb(74,89,85) = --hud-white-mute. SW_VERSION v10 -&gt; v11; cache-buster main.js v=iu33 -&gt; v=iu34. (7) IU-35: bloque .p1-exit en V1. .p1-exit-tag de 10px gris a 13px blanco (--hud-white); separador '·' del tag envuelto en &lt;span class=p1-exit-tag-sep&gt; con color --hud-white-mute para atenuarlo respecto al texto. #salidaDist gana clase u-phos para pintarse en verde --phos-200 (13px). .p1-exit-to de 12px gris a 18px blanco; nuevo span .p1-exit-svc en --hud-white-dim para destacar 'via de servicio' como metainformacion. main.js: en el render de destinos, split por ' · ', regex /^v[ií]a de servicio$/i marca el segmento que se envuelve con .p1-exit-svc (innerHTML con escapar() en cada parte). Sin cambio en .p1-exit-num (26px verde, protagonista) ni en .p1-exit-sig (10px gris italica, nota de pie). SW_VERSION v11 -&gt; v12; cache-buster main.js v=iu34 -&gt; v=iu35. Validado por preview_inspect: PROXIMA SALIDA rgb(232,243,239)=hud-white 13px, separador rgb(74,89,85)=hud-white-mute, distancia rgb(61,255,110)=phos-200 13px, destinos rgb(232,243,239)=hud-white 18px, .p1-exit-svc rgb(138,154,149)=hud-white-dim 18px, SALIDA NN rgb(125,255,160)=phos-300 26px sin cambio.</w:t>
      </w:r>
    </w:p>
    <w:p>
      <w:pPr>
        <w:pStyle w:val="ListParagraph"/>
        <w:numPr>
          <w:ilvl w:val="0"/>
          <w:numId w:val="2"/>
        </w:numPr>
        <w:spacing w:after="80"/>
      </w:pPr>
      <w:r>
        <w:rPr>
          <w:b/>
          <w:bCs/>
        </w:rPr>
        <w:t xml:space="preserve">Decisiones tomadas: </w:t>
      </w:r>
      <w:r>
        <w:t xml:space="preserve">(a) Comarca incluida en el meta junto a HAB y M: preserva PO-08 sin scope creep — mismo origen (dm de POIModule), una linea de codigo. (b) Decision 38: --app-header-h pasa de fija a dinamica via ResizeObserver. Ver decision 38 para contexto completo. (c) Prefijo ' · ' incluido en el textContent del meta en lugar de separador HTML aparte: simplifica el ocultado por :empty (un solo selector cubre meta y separador). (d) IU-34 separador como ::before del segundo item en adelante (no del primero, no como sibling): si un item envuelve a la linea siguiente, el '·' viaja con el como bullet de continuacion. Es el comportamiento natural de un wrap por unidad y resuelve sin JS el caso de 'donde queda el separador cuando hay wrap'. (e) Sin truncado de nombres (text-overflow:ellipsis eliminado): preferimos que el item entero envuelva, evitando que en marcha se vea un pueblo con '...' al final. (f) IU-35 reparte el +12px que inicialmente se propuso para 'SALIDA NN' (26 -&gt; 38) entre los demas elementos del bloque tras rechazo del usuario: tag/distancia +3, destinos +6, sigue total +12. Razon: 26px ya cumple su funcion como protagonista visual; el espacio liberado se aprovecha mejor reforzando los elementos secundarios (tag con info critica y nombres de destino). (g) IU-35 pinta 'via de servicio' en gris atenuado en lugar de eliminarlo del render: es metainformacion util (avisa de salida menor) pero no debe competir con los nombres de destino. La diferenciacion cromatica resuelve sin reducir informacion. (h) IU-35 detecta 'via de servicio' por regex en main.js (capa de presentacion) en lugar de marcarlo en motorwayexit.js (capa de datos): mantiene la logica de OSM-tagging desacoplada del color del HUD.</w:t>
      </w:r>
    </w:p>
    <w:p>
      <w:pPr>
        <w:pStyle w:val="ListParagraph"/>
        <w:numPr>
          <w:ilvl w:val="0"/>
          <w:numId w:val="2"/>
        </w:numPr>
        <w:spacing w:after="80"/>
      </w:pPr>
      <w:r>
        <w:rPr>
          <w:b/>
          <w:bCs/>
        </w:rPr>
        <w:t xml:space="preserve">Problemas encontrados: </w:t>
      </w:r>
      <w:r>
        <w:t xml:space="preserve">(a) Preview MCP timeouts en screenshots de V4 al cabo de varias navegaciones, ya documentado en sesion 46 — V4 verificado por el camino CSS (mismo --app-header-h que V2/V3). (b) preview_eval con Promise + requestAnimationFrame se cuelga ocasionalmente; sustituido por setTimeout simple en las pruebas. (c) Friccion del flujo Kanvas: la CLI canvas-tool.py no tiene comando approve (purple-&gt;red), Laureano tuvo que cambiar el color manualmente en Obsidian. Considerado añadir un comando approve en una futura tarjeta de Deuda tecnica. (d) Tras IU-34, los screenshots de preview MCP fallaron de forma persistente (timeout 30s) incluso con stop+start del server. La validacion se completo solo por inspeccion DOM (offsetTop, offsetHeight, getComputedStyle del ::before). Patron recurrente; considerar abrir tarjeta DT- para investigar si alguna animacion de V2/V4 queda corriendo en background y bloquea el render del screenshot.</w:t>
      </w:r>
    </w:p>
    <w:p>
      <w:pPr>
        <w:pStyle w:val="ListParagraph"/>
        <w:numPr>
          <w:ilvl w:val="0"/>
          <w:numId w:val="2"/>
        </w:numPr>
        <w:spacing w:after="80"/>
      </w:pPr>
      <w:r>
        <w:rPr>
          <w:b/>
          <w:bCs/>
        </w:rPr>
        <w:t xml:space="preserve">Pendientes: </w:t>
      </w:r>
      <w:r>
        <w:t xml:space="preserve">(1) IU-33 queda en cian. Laureano la pasa a verde tras la proxima prueba en carretera real (que englobara tambien IU-29..32 e BPC-17/18 si aun estan en cian). (2) Considerar tarjeta DT- para añadir comando 'approve' a canvas-tool.py (purple-&gt;red), evitando la friccion de tener que abrir Obsidian. (3) Verificar en el movil real que el wrap a dos lineas no rompe la sensacion de jerarquia visual cuando ocurre — si molesta, plantear truncar comarca con ellipsis antes de envolver. (4) IU-34 tambien queda en cian; verificar en carretera real que el wrap a 2 lineas no aparece en pueblos habituales (3 nombres cortos casi siempre caben en una linea). (5) Si en marcha algun nombre largo causa wrap recurrente y molesta visualmente, abrir tarjeta para reconsiderar truncado con ellipsis (decision (e) de esta sesion). (6) IU-35 tambien queda en cian; verificar en carretera real que la nueva jerarquia cromatica del bloque salida es legible desde 60-80 cm con luz solar (PROXIMA SALIDA en blanco frente a los demas tags en gris debe destacar la criticidad sin distraer). (7) Confirmar que la regex /^v[ií]a de servicio$/i cubre todas las variantes que aparecen en OSM en España; si en marcha aparecen destinos no detectados (p.ej. 'Via de servicio Norte', 'Salida servicio'), ampliar el patron.</w:t>
      </w:r>
    </w:p>
    <w:p>
      <w:pPr>
        <w:pStyle w:val="Heading3"/>
        <w:spacing w:after="140" w:before="220"/>
      </w:pPr>
      <w:r>
        <w:rPr>
          <w:b/>
          <w:bCs/>
          <w:sz w:val="22"/>
          <w:szCs w:val="22"/>
        </w:rPr>
        <w:t xml:space="preserve">Sesión 48 — IU-36 — pueblos cercanos en V1 ocupan ancho completo (feedback prueba)</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Fase trabajada: </w:t>
      </w:r>
      <w:r>
        <w:t xml:space="preserve">UI/Experiencia V2 (continuacion). Tras desplegar IU-33/34/35 (sesion 47) Laureano hizo una prueba breve en el coche y mando foto del panel funcionando. Detecto que la linea de pueblos cercanos, aunque en una sola fila tras IU-34, solo disponia del ancho de .p1-col-main (1fr - 170px de col meteo - gap), mientras que la columna meteo deja un hueco grande vacio bajo el timeline. Pidio que pueblos use ese espacio antes de envolver a una segunda linea.</w:t>
      </w:r>
    </w:p>
    <w:p>
      <w:pPr>
        <w:pStyle w:val="ListParagraph"/>
        <w:numPr>
          <w:ilvl w:val="0"/>
          <w:numId w:val="2"/>
        </w:numPr>
        <w:spacing w:after="80"/>
      </w:pPr>
      <w:r>
        <w:rPr>
          <w:b/>
          <w:bCs/>
        </w:rPr>
        <w:t xml:space="preserve">Contexto de arranque: </w:t>
      </w:r>
      <w:r>
        <w:t xml:space="preserve">Tarjeta IU-36 propuesta y aprobada. Se evaluo si era continuacion de IU-34 o tarjeta nueva: separada porque el cambio toca el GRID de V1 (no la lista en si) y nace de feedback de prueba real, no de la planificacion previa.</w:t>
      </w:r>
    </w:p>
    <w:p>
      <w:pPr>
        <w:pStyle w:val="ListParagraph"/>
        <w:numPr>
          <w:ilvl w:val="0"/>
          <w:numId w:val="2"/>
        </w:numPr>
        <w:spacing w:after="80"/>
      </w:pPr>
      <w:r>
        <w:rPr>
          <w:b/>
          <w:bCs/>
        </w:rPr>
        <w:t xml:space="preserve">Lo que se ha hecho: </w:t>
      </w:r>
      <w:r>
        <w:t xml:space="preserve">(1) HTML index.html: el bloque .p1-near sale de .p1-col-main y pasa a ser hijo directo de .p1-grid (despues de .p1-col-wx). (2) CSS .p1-grid: añadidas grid-template-areas ("main wx" / "near near") y grid-template-rows: 1fr auto. Las columnas main+wx ocupan la fila 1 (1fr, absorbe el espacio sobrante) y near ocupa la fila 2 (auto, al pie de la vista, 100% ancho). (3) CSS .p1-col-main y .p1-col-wx ganan grid-area: main / wx. (4) CSS .p1-near pierde margin-top: auto y gana grid-area: near. (5) SW_VERSION v12 -&gt; v13; cache-buster main.js v=iu35 -&gt; v=iu36. Validado por preview_inspect a 800x450: pueblos ocupan 772px (vs 588px antes), y un set de 3 nombres largos (La Puentecilla y Los Majuelos + Las Rozas de Madrid + Majadahonda) que en sesion 47 envolvia a 2 lineas (35px), ahora cabe en 1 linea (16px) con todos los items a top=411.</w:t>
      </w:r>
    </w:p>
    <w:p>
      <w:pPr>
        <w:pStyle w:val="ListParagraph"/>
        <w:numPr>
          <w:ilvl w:val="0"/>
          <w:numId w:val="2"/>
        </w:numPr>
        <w:spacing w:after="80"/>
      </w:pPr>
      <w:r>
        <w:rPr>
          <w:b/>
          <w:bCs/>
        </w:rPr>
        <w:t xml:space="preserve">Decisiones tomadas: </w:t>
      </w:r>
      <w:r>
        <w:t xml:space="preserve">(a) Nueva fila al pie del grid ("near near") en lugar de merge horizontal con .p1-col-main + extender a la derecha cuando hay hueco: la solucion grid-area es declarativa, estable y no depende de medir el alto del meteo en JS. (b) grid-template-rows: 1fr auto en lugar de auto auto: garantiza que main+wx absorban el espacio vertical sobrante y pueblos quede pegado al borde inferior del grid (donde estaba antes con margin-top: auto).</w:t>
      </w:r>
    </w:p>
    <w:p>
      <w:pPr>
        <w:pStyle w:val="ListParagraph"/>
        <w:numPr>
          <w:ilvl w:val="0"/>
          <w:numId w:val="2"/>
        </w:numPr>
        <w:spacing w:after="80"/>
      </w:pPr>
      <w:r>
        <w:rPr>
          <w:b/>
          <w:bCs/>
        </w:rPr>
        <w:t xml:space="preserve">Problemas encontrados: </w:t>
      </w:r>
      <w:r>
        <w:t xml:space="preserve">(a) Tras editar el HTML el primer preview_eval mostraba solo 2 hijos en .p1-grid (faltaba .p1-near). Resuelto con location.reload() — la pagina servida tenia version anterior en memoria del Service Worker o del navegador. No es bug del proyecto, recordatorio de que tras editar HTML del index siempre conviene reload explicito antes de validar.</w:t>
      </w:r>
    </w:p>
    <w:p>
      <w:pPr>
        <w:pStyle w:val="ListParagraph"/>
        <w:numPr>
          <w:ilvl w:val="0"/>
          <w:numId w:val="2"/>
        </w:numPr>
        <w:spacing w:after="80"/>
      </w:pPr>
      <w:r>
        <w:rPr>
          <w:b/>
          <w:bCs/>
        </w:rPr>
        <w:t xml:space="preserve">Pendientes: </w:t>
      </w:r>
      <w:r>
        <w:t xml:space="preserve">(1) IU-36 queda en cian; pasa a verde tras la siguiente prueba real en el coche, junto con IU-33/34/35. (2) Si en marcha el POI strip inferior (.p1-bottom) queda muy pegado al bloque pueblos, plantear separador o margin extra. (3) Considerar si la fila pueblos deberia tener un border-top sutil para marcar la separacion respecto al grid superior, ahora que ocupa todo el ancho.</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2026-05-05T15:52:47.212Z</dcterms:created>
  <dcterms:modified xsi:type="dcterms:W3CDTF">2026-05-05T15:52:47.214Z</dcterms:modified>
</cp:coreProperties>
</file>

<file path=docProps/custom.xml><?xml version="1.0" encoding="utf-8"?>
<Properties xmlns="http://schemas.openxmlformats.org/officeDocument/2006/custom-properties" xmlns:vt="http://schemas.openxmlformats.org/officeDocument/2006/docPropsVTypes"/>
</file>