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49D" w:rsidRPr="00CE0031" w:rsidRDefault="009F6C56" w:rsidP="0083649D">
      <w:pPr>
        <w:pStyle w:val="Title"/>
      </w:pPr>
      <w:r>
        <w:t>Final Project Report</w:t>
      </w:r>
    </w:p>
    <w:p w:rsidR="0083649D" w:rsidRDefault="0083649D" w:rsidP="0083649D">
      <w:pPr>
        <w:jc w:val="center"/>
        <w:rPr>
          <w:sz w:val="24"/>
          <w:szCs w:val="24"/>
        </w:rPr>
      </w:pPr>
    </w:p>
    <w:p w:rsidR="00BA3D0C" w:rsidRPr="0008699D" w:rsidRDefault="00BA3D0C" w:rsidP="0083649D">
      <w:pPr>
        <w:jc w:val="center"/>
        <w:rPr>
          <w:sz w:val="24"/>
          <w:szCs w:val="24"/>
        </w:rPr>
      </w:pPr>
    </w:p>
    <w:p w:rsidR="008E1E2F" w:rsidRDefault="008E1E2F" w:rsidP="004D2434"/>
    <w:p w:rsidR="00A37284" w:rsidRDefault="00A37284" w:rsidP="008F0A43">
      <w:pPr>
        <w:spacing w:line="360" w:lineRule="auto"/>
        <w:rPr>
          <w:sz w:val="52"/>
          <w:szCs w:val="52"/>
        </w:rPr>
      </w:pPr>
    </w:p>
    <w:p w:rsidR="004D2434" w:rsidRDefault="00FC1469" w:rsidP="00A37284">
      <w:pPr>
        <w:spacing w:line="360" w:lineRule="auto"/>
        <w:jc w:val="center"/>
        <w:rPr>
          <w:sz w:val="52"/>
          <w:szCs w:val="52"/>
        </w:rPr>
      </w:pPr>
      <w:r>
        <w:rPr>
          <w:noProof/>
        </w:rPr>
        <w:drawing>
          <wp:inline distT="0" distB="0" distL="0" distR="0">
            <wp:extent cx="2857750" cy="16459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g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57750" cy="1645920"/>
                    </a:xfrm>
                    <a:prstGeom prst="rect">
                      <a:avLst/>
                    </a:prstGeom>
                    <a:noFill/>
                    <a:ln>
                      <a:noFill/>
                    </a:ln>
                  </pic:spPr>
                </pic:pic>
              </a:graphicData>
            </a:graphic>
          </wp:inline>
        </w:drawing>
      </w:r>
    </w:p>
    <w:p w:rsidR="0083649D" w:rsidRDefault="0083649D" w:rsidP="0083649D">
      <w:pPr>
        <w:jc w:val="center"/>
      </w:pPr>
    </w:p>
    <w:p w:rsidR="00A37284" w:rsidRDefault="00A37284" w:rsidP="0083649D">
      <w:pPr>
        <w:jc w:val="center"/>
      </w:pPr>
    </w:p>
    <w:p w:rsidR="00A37284" w:rsidRDefault="00A37284" w:rsidP="0083649D">
      <w:pPr>
        <w:jc w:val="center"/>
      </w:pPr>
    </w:p>
    <w:p w:rsidR="00A37284" w:rsidRDefault="00A37284" w:rsidP="0083649D">
      <w:pPr>
        <w:jc w:val="center"/>
      </w:pPr>
    </w:p>
    <w:p w:rsidR="0083649D" w:rsidRDefault="0083649D" w:rsidP="0083649D"/>
    <w:p w:rsidR="0083649D" w:rsidRDefault="0083649D" w:rsidP="0083649D">
      <w:pPr>
        <w:rPr>
          <w:i/>
          <w:iCs/>
        </w:rPr>
      </w:pPr>
      <w:r>
        <w:rPr>
          <w:i/>
          <w:iCs/>
        </w:rPr>
        <w:t>Approvals:</w:t>
      </w:r>
    </w:p>
    <w:p w:rsidR="0083649D" w:rsidRDefault="0083649D" w:rsidP="0083649D">
      <w:pPr>
        <w:rPr>
          <w:i/>
          <w:iCs/>
        </w:rPr>
      </w:pPr>
    </w:p>
    <w:p w:rsidR="0083649D" w:rsidRDefault="0083649D" w:rsidP="0083649D"/>
    <w:tbl>
      <w:tblPr>
        <w:tblW w:w="0" w:type="auto"/>
        <w:jc w:val="center"/>
        <w:tblLayout w:type="fixed"/>
        <w:tblLook w:val="01E0" w:firstRow="1" w:lastRow="1" w:firstColumn="1" w:lastColumn="1" w:noHBand="0" w:noVBand="0"/>
      </w:tblPr>
      <w:tblGrid>
        <w:gridCol w:w="2088"/>
        <w:gridCol w:w="3960"/>
        <w:gridCol w:w="900"/>
        <w:gridCol w:w="1908"/>
      </w:tblGrid>
      <w:tr w:rsidR="0083649D" w:rsidRPr="00F42F43">
        <w:trPr>
          <w:jc w:val="center"/>
        </w:trPr>
        <w:tc>
          <w:tcPr>
            <w:tcW w:w="2088" w:type="dxa"/>
          </w:tcPr>
          <w:p w:rsidR="0083649D" w:rsidRPr="00F42F43" w:rsidRDefault="00455C2B" w:rsidP="0083649D">
            <w:r w:rsidRPr="00AE6589">
              <w:t xml:space="preserve">Team </w:t>
            </w:r>
            <w:r>
              <w:t xml:space="preserve">Leader, </w:t>
            </w:r>
            <w:r w:rsidR="00B7245A">
              <w:t xml:space="preserve">Interface </w:t>
            </w:r>
            <w:r>
              <w:t>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Alex Laird</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Programming 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 xml:space="preserve">Ryan </w:t>
            </w:r>
            <w:proofErr w:type="spellStart"/>
            <w:r>
              <w:t>Morehart</w:t>
            </w:r>
            <w:proofErr w:type="spellEnd"/>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 xml:space="preserve">Statistics and R </w:t>
            </w:r>
            <w:r w:rsidR="00A509DD">
              <w:t>Programmer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Andrew Sterling</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bl>
    <w:p w:rsidR="0083649D" w:rsidRDefault="0083649D" w:rsidP="0083649D"/>
    <w:p w:rsidR="0083649D" w:rsidRDefault="0083649D" w:rsidP="0083649D"/>
    <w:p w:rsidR="0083649D" w:rsidRDefault="0083649D" w:rsidP="0083649D">
      <w:pPr>
        <w:rPr>
          <w:i/>
          <w:iCs/>
        </w:rPr>
      </w:pPr>
      <w:r>
        <w:br w:type="page"/>
      </w:r>
      <w:r>
        <w:rPr>
          <w:i/>
          <w:iCs/>
        </w:rPr>
        <w:lastRenderedPageBreak/>
        <w:t>Document History:</w:t>
      </w:r>
    </w:p>
    <w:p w:rsidR="0013424A" w:rsidRDefault="0013424A" w:rsidP="0083649D">
      <w:pPr>
        <w:rPr>
          <w:i/>
          <w:iCs/>
        </w:rPr>
      </w:pPr>
    </w:p>
    <w:p w:rsidR="00A21C95" w:rsidRDefault="009F6C56" w:rsidP="0083649D">
      <w:pPr>
        <w:ind w:left="720" w:hanging="360"/>
      </w:pPr>
      <w:r>
        <w:t>04</w:t>
      </w:r>
      <w:r w:rsidR="00D53680">
        <w:t>-</w:t>
      </w:r>
      <w:r>
        <w:t>29-2011</w:t>
      </w:r>
      <w:r w:rsidR="0027515A">
        <w:t xml:space="preserve"> – </w:t>
      </w:r>
      <w:r w:rsidR="00B852D3">
        <w:t>Initial</w:t>
      </w:r>
      <w:r w:rsidR="00E72958">
        <w:t xml:space="preserve"> Draft</w:t>
      </w:r>
    </w:p>
    <w:p w:rsidR="00E72958" w:rsidRDefault="00E72958" w:rsidP="00E72958">
      <w:pPr>
        <w:ind w:left="720" w:hanging="360"/>
      </w:pPr>
    </w:p>
    <w:p w:rsidR="00792EE9" w:rsidRDefault="00792EE9" w:rsidP="00E72958">
      <w:pPr>
        <w:ind w:left="720" w:hanging="360"/>
      </w:pPr>
    </w:p>
    <w:p w:rsidR="00E72958" w:rsidRDefault="00E72958" w:rsidP="0083649D">
      <w:pPr>
        <w:ind w:left="720" w:hanging="360"/>
      </w:pPr>
    </w:p>
    <w:p w:rsidR="00135131" w:rsidRDefault="00A62776" w:rsidP="00833D0D">
      <w:pPr>
        <w:pStyle w:val="Heading1"/>
      </w:pPr>
      <w:r>
        <w:br w:type="page"/>
      </w:r>
    </w:p>
    <w:sdt>
      <w:sdtPr>
        <w:rPr>
          <w:caps w:val="0"/>
          <w:color w:val="auto"/>
          <w:spacing w:val="0"/>
          <w:sz w:val="22"/>
          <w:szCs w:val="20"/>
        </w:rPr>
        <w:id w:val="-39059587"/>
        <w:docPartObj>
          <w:docPartGallery w:val="Table of Contents"/>
          <w:docPartUnique/>
        </w:docPartObj>
      </w:sdtPr>
      <w:sdtEndPr>
        <w:rPr>
          <w:b/>
          <w:bCs/>
          <w:noProof/>
        </w:rPr>
      </w:sdtEndPr>
      <w:sdtContent>
        <w:p w:rsidR="004464A8" w:rsidRDefault="004464A8">
          <w:pPr>
            <w:pStyle w:val="TOCHeading"/>
          </w:pPr>
          <w:r>
            <w:t>Contents</w:t>
          </w:r>
        </w:p>
        <w:p w:rsidR="00CF717E" w:rsidRDefault="009D15F2">
          <w:pPr>
            <w:pStyle w:val="TOC1"/>
            <w:rPr>
              <w:rFonts w:asciiTheme="minorHAnsi" w:eastAsiaTheme="minorEastAsia" w:hAnsiTheme="minorHAnsi" w:cstheme="minorBidi"/>
              <w:b w:val="0"/>
              <w:bCs w:val="0"/>
              <w:szCs w:val="22"/>
            </w:rPr>
          </w:pPr>
          <w:r>
            <w:fldChar w:fldCharType="begin"/>
          </w:r>
          <w:r w:rsidR="004464A8">
            <w:instrText xml:space="preserve"> TOC \o "1-3" \h \z \u </w:instrText>
          </w:r>
          <w:r>
            <w:fldChar w:fldCharType="separate"/>
          </w:r>
          <w:hyperlink w:anchor="_Toc292055959" w:history="1">
            <w:r w:rsidR="00CF717E" w:rsidRPr="009934B7">
              <w:rPr>
                <w:rStyle w:val="Hyperlink"/>
              </w:rPr>
              <w:t>1 Abstract</w:t>
            </w:r>
            <w:r w:rsidR="00CF717E">
              <w:rPr>
                <w:webHidden/>
              </w:rPr>
              <w:tab/>
            </w:r>
            <w:r w:rsidR="00CF717E">
              <w:rPr>
                <w:webHidden/>
              </w:rPr>
              <w:fldChar w:fldCharType="begin"/>
            </w:r>
            <w:r w:rsidR="00CF717E">
              <w:rPr>
                <w:webHidden/>
              </w:rPr>
              <w:instrText xml:space="preserve"> PAGEREF _Toc292055959 \h </w:instrText>
            </w:r>
            <w:r w:rsidR="00CF717E">
              <w:rPr>
                <w:webHidden/>
              </w:rPr>
            </w:r>
            <w:r w:rsidR="00CF717E">
              <w:rPr>
                <w:webHidden/>
              </w:rPr>
              <w:fldChar w:fldCharType="separate"/>
            </w:r>
            <w:r w:rsidR="00CF717E">
              <w:rPr>
                <w:webHidden/>
              </w:rPr>
              <w:t>4</w:t>
            </w:r>
            <w:r w:rsidR="00CF717E">
              <w:rPr>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60" w:history="1">
            <w:r w:rsidR="00CF717E" w:rsidRPr="009934B7">
              <w:rPr>
                <w:rStyle w:val="Hyperlink"/>
              </w:rPr>
              <w:t>2 Project Definition Statement</w:t>
            </w:r>
            <w:r w:rsidR="00CF717E">
              <w:rPr>
                <w:webHidden/>
              </w:rPr>
              <w:tab/>
            </w:r>
            <w:r w:rsidR="00CF717E">
              <w:rPr>
                <w:webHidden/>
              </w:rPr>
              <w:fldChar w:fldCharType="begin"/>
            </w:r>
            <w:r w:rsidR="00CF717E">
              <w:rPr>
                <w:webHidden/>
              </w:rPr>
              <w:instrText xml:space="preserve"> PAGEREF _Toc292055960 \h </w:instrText>
            </w:r>
            <w:r w:rsidR="00CF717E">
              <w:rPr>
                <w:webHidden/>
              </w:rPr>
            </w:r>
            <w:r w:rsidR="00CF717E">
              <w:rPr>
                <w:webHidden/>
              </w:rPr>
              <w:fldChar w:fldCharType="separate"/>
            </w:r>
            <w:r w:rsidR="00CF717E">
              <w:rPr>
                <w:webHidden/>
              </w:rPr>
              <w:t>5</w:t>
            </w:r>
            <w:r w:rsidR="00CF717E">
              <w:rPr>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61" w:history="1">
            <w:r w:rsidR="00CF717E" w:rsidRPr="009934B7">
              <w:rPr>
                <w:rStyle w:val="Hyperlink"/>
              </w:rPr>
              <w:t>3 Introduction and Background</w:t>
            </w:r>
            <w:r w:rsidR="00CF717E">
              <w:rPr>
                <w:webHidden/>
              </w:rPr>
              <w:tab/>
            </w:r>
            <w:r w:rsidR="00CF717E">
              <w:rPr>
                <w:webHidden/>
              </w:rPr>
              <w:fldChar w:fldCharType="begin"/>
            </w:r>
            <w:r w:rsidR="00CF717E">
              <w:rPr>
                <w:webHidden/>
              </w:rPr>
              <w:instrText xml:space="preserve"> PAGEREF _Toc292055961 \h </w:instrText>
            </w:r>
            <w:r w:rsidR="00CF717E">
              <w:rPr>
                <w:webHidden/>
              </w:rPr>
            </w:r>
            <w:r w:rsidR="00CF717E">
              <w:rPr>
                <w:webHidden/>
              </w:rPr>
              <w:fldChar w:fldCharType="separate"/>
            </w:r>
            <w:r w:rsidR="00CF717E">
              <w:rPr>
                <w:webHidden/>
              </w:rPr>
              <w:t>6</w:t>
            </w:r>
            <w:r w:rsidR="00CF717E">
              <w:rPr>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2" w:history="1">
            <w:r w:rsidR="00CF717E" w:rsidRPr="009934B7">
              <w:rPr>
                <w:rStyle w:val="Hyperlink"/>
                <w:noProof/>
              </w:rPr>
              <w:t>3.1 Purpose</w:t>
            </w:r>
            <w:r w:rsidR="00CF717E">
              <w:rPr>
                <w:noProof/>
                <w:webHidden/>
              </w:rPr>
              <w:tab/>
            </w:r>
            <w:r w:rsidR="00CF717E">
              <w:rPr>
                <w:noProof/>
                <w:webHidden/>
              </w:rPr>
              <w:fldChar w:fldCharType="begin"/>
            </w:r>
            <w:r w:rsidR="00CF717E">
              <w:rPr>
                <w:noProof/>
                <w:webHidden/>
              </w:rPr>
              <w:instrText xml:space="preserve"> PAGEREF _Toc292055962 \h </w:instrText>
            </w:r>
            <w:r w:rsidR="00CF717E">
              <w:rPr>
                <w:noProof/>
                <w:webHidden/>
              </w:rPr>
            </w:r>
            <w:r w:rsidR="00CF717E">
              <w:rPr>
                <w:noProof/>
                <w:webHidden/>
              </w:rPr>
              <w:fldChar w:fldCharType="separate"/>
            </w:r>
            <w:r w:rsidR="00CF717E">
              <w:rPr>
                <w:noProof/>
                <w:webHidden/>
              </w:rPr>
              <w:t>6</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3" w:history="1">
            <w:r w:rsidR="00CF717E" w:rsidRPr="009934B7">
              <w:rPr>
                <w:rStyle w:val="Hyperlink"/>
                <w:noProof/>
              </w:rPr>
              <w:t>3.2 Customer and Application Area</w:t>
            </w:r>
            <w:r w:rsidR="00CF717E">
              <w:rPr>
                <w:noProof/>
                <w:webHidden/>
              </w:rPr>
              <w:tab/>
            </w:r>
            <w:r w:rsidR="00CF717E">
              <w:rPr>
                <w:noProof/>
                <w:webHidden/>
              </w:rPr>
              <w:fldChar w:fldCharType="begin"/>
            </w:r>
            <w:r w:rsidR="00CF717E">
              <w:rPr>
                <w:noProof/>
                <w:webHidden/>
              </w:rPr>
              <w:instrText xml:space="preserve"> PAGEREF _Toc292055963 \h </w:instrText>
            </w:r>
            <w:r w:rsidR="00CF717E">
              <w:rPr>
                <w:noProof/>
                <w:webHidden/>
              </w:rPr>
            </w:r>
            <w:r w:rsidR="00CF717E">
              <w:rPr>
                <w:noProof/>
                <w:webHidden/>
              </w:rPr>
              <w:fldChar w:fldCharType="separate"/>
            </w:r>
            <w:r w:rsidR="00CF717E">
              <w:rPr>
                <w:noProof/>
                <w:webHidden/>
              </w:rPr>
              <w:t>6</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4" w:history="1">
            <w:r w:rsidR="00CF717E" w:rsidRPr="009934B7">
              <w:rPr>
                <w:rStyle w:val="Hyperlink"/>
                <w:noProof/>
              </w:rPr>
              <w:t>3.3 Related Tools</w:t>
            </w:r>
            <w:r w:rsidR="00CF717E">
              <w:rPr>
                <w:noProof/>
                <w:webHidden/>
              </w:rPr>
              <w:tab/>
            </w:r>
            <w:r w:rsidR="00CF717E">
              <w:rPr>
                <w:noProof/>
                <w:webHidden/>
              </w:rPr>
              <w:fldChar w:fldCharType="begin"/>
            </w:r>
            <w:r w:rsidR="00CF717E">
              <w:rPr>
                <w:noProof/>
                <w:webHidden/>
              </w:rPr>
              <w:instrText xml:space="preserve"> PAGEREF _Toc292055964 \h </w:instrText>
            </w:r>
            <w:r w:rsidR="00CF717E">
              <w:rPr>
                <w:noProof/>
                <w:webHidden/>
              </w:rPr>
            </w:r>
            <w:r w:rsidR="00CF717E">
              <w:rPr>
                <w:noProof/>
                <w:webHidden/>
              </w:rPr>
              <w:fldChar w:fldCharType="separate"/>
            </w:r>
            <w:r w:rsidR="00CF717E">
              <w:rPr>
                <w:noProof/>
                <w:webHidden/>
              </w:rPr>
              <w:t>6</w:t>
            </w:r>
            <w:r w:rsidR="00CF717E">
              <w:rPr>
                <w:noProof/>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65" w:history="1">
            <w:r w:rsidR="00CF717E" w:rsidRPr="009934B7">
              <w:rPr>
                <w:rStyle w:val="Hyperlink"/>
              </w:rPr>
              <w:t>4 Requirements</w:t>
            </w:r>
            <w:r w:rsidR="00CF717E">
              <w:rPr>
                <w:webHidden/>
              </w:rPr>
              <w:tab/>
            </w:r>
            <w:r w:rsidR="00CF717E">
              <w:rPr>
                <w:webHidden/>
              </w:rPr>
              <w:fldChar w:fldCharType="begin"/>
            </w:r>
            <w:r w:rsidR="00CF717E">
              <w:rPr>
                <w:webHidden/>
              </w:rPr>
              <w:instrText xml:space="preserve"> PAGEREF _Toc292055965 \h </w:instrText>
            </w:r>
            <w:r w:rsidR="00CF717E">
              <w:rPr>
                <w:webHidden/>
              </w:rPr>
            </w:r>
            <w:r w:rsidR="00CF717E">
              <w:rPr>
                <w:webHidden/>
              </w:rPr>
              <w:fldChar w:fldCharType="separate"/>
            </w:r>
            <w:r w:rsidR="00CF717E">
              <w:rPr>
                <w:webHidden/>
              </w:rPr>
              <w:t>7</w:t>
            </w:r>
            <w:r w:rsidR="00CF717E">
              <w:rPr>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6" w:history="1">
            <w:r w:rsidR="00CF717E" w:rsidRPr="009934B7">
              <w:rPr>
                <w:rStyle w:val="Hyperlink"/>
                <w:noProof/>
              </w:rPr>
              <w:t>4.1 Guidance Requirements</w:t>
            </w:r>
            <w:r w:rsidR="00CF717E">
              <w:rPr>
                <w:noProof/>
                <w:webHidden/>
              </w:rPr>
              <w:tab/>
            </w:r>
            <w:r w:rsidR="00CF717E">
              <w:rPr>
                <w:noProof/>
                <w:webHidden/>
              </w:rPr>
              <w:fldChar w:fldCharType="begin"/>
            </w:r>
            <w:r w:rsidR="00CF717E">
              <w:rPr>
                <w:noProof/>
                <w:webHidden/>
              </w:rPr>
              <w:instrText xml:space="preserve"> PAGEREF _Toc292055966 \h </w:instrText>
            </w:r>
            <w:r w:rsidR="00CF717E">
              <w:rPr>
                <w:noProof/>
                <w:webHidden/>
              </w:rPr>
            </w:r>
            <w:r w:rsidR="00CF717E">
              <w:rPr>
                <w:noProof/>
                <w:webHidden/>
              </w:rPr>
              <w:fldChar w:fldCharType="separate"/>
            </w:r>
            <w:r w:rsidR="00CF717E">
              <w:rPr>
                <w:noProof/>
                <w:webHidden/>
              </w:rPr>
              <w:t>7</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7" w:history="1">
            <w:r w:rsidR="00CF717E" w:rsidRPr="009934B7">
              <w:rPr>
                <w:rStyle w:val="Hyperlink"/>
                <w:rFonts w:eastAsia="Trebuchet MS"/>
                <w:noProof/>
              </w:rPr>
              <w:t>4.2 Interface Requirements</w:t>
            </w:r>
            <w:r w:rsidR="00CF717E">
              <w:rPr>
                <w:noProof/>
                <w:webHidden/>
              </w:rPr>
              <w:tab/>
            </w:r>
            <w:r w:rsidR="00CF717E">
              <w:rPr>
                <w:noProof/>
                <w:webHidden/>
              </w:rPr>
              <w:fldChar w:fldCharType="begin"/>
            </w:r>
            <w:r w:rsidR="00CF717E">
              <w:rPr>
                <w:noProof/>
                <w:webHidden/>
              </w:rPr>
              <w:instrText xml:space="preserve"> PAGEREF _Toc292055967 \h </w:instrText>
            </w:r>
            <w:r w:rsidR="00CF717E">
              <w:rPr>
                <w:noProof/>
                <w:webHidden/>
              </w:rPr>
            </w:r>
            <w:r w:rsidR="00CF717E">
              <w:rPr>
                <w:noProof/>
                <w:webHidden/>
              </w:rPr>
              <w:fldChar w:fldCharType="separate"/>
            </w:r>
            <w:r w:rsidR="00CF717E">
              <w:rPr>
                <w:noProof/>
                <w:webHidden/>
              </w:rPr>
              <w:t>7</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68" w:history="1">
            <w:r w:rsidR="00CF717E" w:rsidRPr="009934B7">
              <w:rPr>
                <w:rStyle w:val="Hyperlink"/>
                <w:rFonts w:eastAsia="Trebuchet MS"/>
                <w:noProof/>
              </w:rPr>
              <w:t>4.3 Functional Requirements</w:t>
            </w:r>
            <w:r w:rsidR="00CF717E">
              <w:rPr>
                <w:noProof/>
                <w:webHidden/>
              </w:rPr>
              <w:tab/>
            </w:r>
            <w:r w:rsidR="00CF717E">
              <w:rPr>
                <w:noProof/>
                <w:webHidden/>
              </w:rPr>
              <w:fldChar w:fldCharType="begin"/>
            </w:r>
            <w:r w:rsidR="00CF717E">
              <w:rPr>
                <w:noProof/>
                <w:webHidden/>
              </w:rPr>
              <w:instrText xml:space="preserve"> PAGEREF _Toc292055968 \h </w:instrText>
            </w:r>
            <w:r w:rsidR="00CF717E">
              <w:rPr>
                <w:noProof/>
                <w:webHidden/>
              </w:rPr>
            </w:r>
            <w:r w:rsidR="00CF717E">
              <w:rPr>
                <w:noProof/>
                <w:webHidden/>
              </w:rPr>
              <w:fldChar w:fldCharType="separate"/>
            </w:r>
            <w:r w:rsidR="00CF717E">
              <w:rPr>
                <w:noProof/>
                <w:webHidden/>
              </w:rPr>
              <w:t>7</w:t>
            </w:r>
            <w:r w:rsidR="00CF717E">
              <w:rPr>
                <w:noProof/>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69" w:history="1">
            <w:r w:rsidR="00CF717E" w:rsidRPr="009934B7">
              <w:rPr>
                <w:rStyle w:val="Hyperlink"/>
                <w:rFonts w:eastAsia="Trebuchet MS"/>
              </w:rPr>
              <w:t>5 Constraints and Assumptions</w:t>
            </w:r>
            <w:r w:rsidR="00CF717E">
              <w:rPr>
                <w:webHidden/>
              </w:rPr>
              <w:tab/>
            </w:r>
            <w:r w:rsidR="00CF717E">
              <w:rPr>
                <w:webHidden/>
              </w:rPr>
              <w:fldChar w:fldCharType="begin"/>
            </w:r>
            <w:r w:rsidR="00CF717E">
              <w:rPr>
                <w:webHidden/>
              </w:rPr>
              <w:instrText xml:space="preserve"> PAGEREF _Toc292055969 \h </w:instrText>
            </w:r>
            <w:r w:rsidR="00CF717E">
              <w:rPr>
                <w:webHidden/>
              </w:rPr>
            </w:r>
            <w:r w:rsidR="00CF717E">
              <w:rPr>
                <w:webHidden/>
              </w:rPr>
              <w:fldChar w:fldCharType="separate"/>
            </w:r>
            <w:r w:rsidR="00CF717E">
              <w:rPr>
                <w:webHidden/>
              </w:rPr>
              <w:t>8</w:t>
            </w:r>
            <w:r w:rsidR="00CF717E">
              <w:rPr>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70" w:history="1">
            <w:r w:rsidR="00CF717E" w:rsidRPr="009934B7">
              <w:rPr>
                <w:rStyle w:val="Hyperlink"/>
                <w:rFonts w:eastAsia="Trebuchet MS"/>
              </w:rPr>
              <w:t>6 Design</w:t>
            </w:r>
            <w:r w:rsidR="00CF717E">
              <w:rPr>
                <w:webHidden/>
              </w:rPr>
              <w:tab/>
            </w:r>
            <w:r w:rsidR="00CF717E">
              <w:rPr>
                <w:webHidden/>
              </w:rPr>
              <w:fldChar w:fldCharType="begin"/>
            </w:r>
            <w:r w:rsidR="00CF717E">
              <w:rPr>
                <w:webHidden/>
              </w:rPr>
              <w:instrText xml:space="preserve"> PAGEREF _Toc292055970 \h </w:instrText>
            </w:r>
            <w:r w:rsidR="00CF717E">
              <w:rPr>
                <w:webHidden/>
              </w:rPr>
            </w:r>
            <w:r w:rsidR="00CF717E">
              <w:rPr>
                <w:webHidden/>
              </w:rPr>
              <w:fldChar w:fldCharType="separate"/>
            </w:r>
            <w:r w:rsidR="00CF717E">
              <w:rPr>
                <w:webHidden/>
              </w:rPr>
              <w:t>9</w:t>
            </w:r>
            <w:r w:rsidR="00CF717E">
              <w:rPr>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1" w:history="1">
            <w:r w:rsidR="00CF717E" w:rsidRPr="009934B7">
              <w:rPr>
                <w:rStyle w:val="Hyperlink"/>
                <w:noProof/>
              </w:rPr>
              <w:t>6.1 GUI</w:t>
            </w:r>
            <w:r w:rsidR="00CF717E">
              <w:rPr>
                <w:noProof/>
                <w:webHidden/>
              </w:rPr>
              <w:tab/>
            </w:r>
            <w:r w:rsidR="00CF717E">
              <w:rPr>
                <w:noProof/>
                <w:webHidden/>
              </w:rPr>
              <w:fldChar w:fldCharType="begin"/>
            </w:r>
            <w:r w:rsidR="00CF717E">
              <w:rPr>
                <w:noProof/>
                <w:webHidden/>
              </w:rPr>
              <w:instrText xml:space="preserve"> PAGEREF _Toc292055971 \h </w:instrText>
            </w:r>
            <w:r w:rsidR="00CF717E">
              <w:rPr>
                <w:noProof/>
                <w:webHidden/>
              </w:rPr>
            </w:r>
            <w:r w:rsidR="00CF717E">
              <w:rPr>
                <w:noProof/>
                <w:webHidden/>
              </w:rPr>
              <w:fldChar w:fldCharType="separate"/>
            </w:r>
            <w:r w:rsidR="00CF717E">
              <w:rPr>
                <w:noProof/>
                <w:webHidden/>
              </w:rPr>
              <w:t>9</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2" w:history="1">
            <w:r w:rsidR="00CF717E" w:rsidRPr="009934B7">
              <w:rPr>
                <w:rStyle w:val="Hyperlink"/>
                <w:rFonts w:eastAsia="Trebuchet MS"/>
                <w:noProof/>
              </w:rPr>
              <w:t>6.2 Problem</w:t>
            </w:r>
            <w:r w:rsidR="00CF717E">
              <w:rPr>
                <w:noProof/>
                <w:webHidden/>
              </w:rPr>
              <w:tab/>
            </w:r>
            <w:r w:rsidR="00CF717E">
              <w:rPr>
                <w:noProof/>
                <w:webHidden/>
              </w:rPr>
              <w:fldChar w:fldCharType="begin"/>
            </w:r>
            <w:r w:rsidR="00CF717E">
              <w:rPr>
                <w:noProof/>
                <w:webHidden/>
              </w:rPr>
              <w:instrText xml:space="preserve"> PAGEREF _Toc292055972 \h </w:instrText>
            </w:r>
            <w:r w:rsidR="00CF717E">
              <w:rPr>
                <w:noProof/>
                <w:webHidden/>
              </w:rPr>
            </w:r>
            <w:r w:rsidR="00CF717E">
              <w:rPr>
                <w:noProof/>
                <w:webHidden/>
              </w:rPr>
              <w:fldChar w:fldCharType="separate"/>
            </w:r>
            <w:r w:rsidR="00CF717E">
              <w:rPr>
                <w:noProof/>
                <w:webHidden/>
              </w:rPr>
              <w:t>9</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3" w:history="1">
            <w:r w:rsidR="00CF717E" w:rsidRPr="009934B7">
              <w:rPr>
                <w:rStyle w:val="Hyperlink"/>
                <w:rFonts w:eastAsia="Trebuchet MS"/>
                <w:noProof/>
              </w:rPr>
              <w:t>6.3 Operations</w:t>
            </w:r>
            <w:r w:rsidR="00CF717E">
              <w:rPr>
                <w:noProof/>
                <w:webHidden/>
              </w:rPr>
              <w:tab/>
            </w:r>
            <w:r w:rsidR="00CF717E">
              <w:rPr>
                <w:noProof/>
                <w:webHidden/>
              </w:rPr>
              <w:fldChar w:fldCharType="begin"/>
            </w:r>
            <w:r w:rsidR="00CF717E">
              <w:rPr>
                <w:noProof/>
                <w:webHidden/>
              </w:rPr>
              <w:instrText xml:space="preserve"> PAGEREF _Toc292055973 \h </w:instrText>
            </w:r>
            <w:r w:rsidR="00CF717E">
              <w:rPr>
                <w:noProof/>
                <w:webHidden/>
              </w:rPr>
            </w:r>
            <w:r w:rsidR="00CF717E">
              <w:rPr>
                <w:noProof/>
                <w:webHidden/>
              </w:rPr>
              <w:fldChar w:fldCharType="separate"/>
            </w:r>
            <w:r w:rsidR="00CF717E">
              <w:rPr>
                <w:noProof/>
                <w:webHidden/>
              </w:rPr>
              <w:t>9</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4" w:history="1">
            <w:r w:rsidR="00CF717E" w:rsidRPr="009934B7">
              <w:rPr>
                <w:rStyle w:val="Hyperlink"/>
                <w:rFonts w:eastAsia="Trebuchet MS"/>
                <w:noProof/>
              </w:rPr>
              <w:t>6.4 R Processor</w:t>
            </w:r>
            <w:r w:rsidR="00CF717E">
              <w:rPr>
                <w:noProof/>
                <w:webHidden/>
              </w:rPr>
              <w:tab/>
            </w:r>
            <w:r w:rsidR="00CF717E">
              <w:rPr>
                <w:noProof/>
                <w:webHidden/>
              </w:rPr>
              <w:fldChar w:fldCharType="begin"/>
            </w:r>
            <w:r w:rsidR="00CF717E">
              <w:rPr>
                <w:noProof/>
                <w:webHidden/>
              </w:rPr>
              <w:instrText xml:space="preserve"> PAGEREF _Toc292055974 \h </w:instrText>
            </w:r>
            <w:r w:rsidR="00CF717E">
              <w:rPr>
                <w:noProof/>
                <w:webHidden/>
              </w:rPr>
            </w:r>
            <w:r w:rsidR="00CF717E">
              <w:rPr>
                <w:noProof/>
                <w:webHidden/>
              </w:rPr>
              <w:fldChar w:fldCharType="separate"/>
            </w:r>
            <w:r w:rsidR="00CF717E">
              <w:rPr>
                <w:noProof/>
                <w:webHidden/>
              </w:rPr>
              <w:t>10</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5" w:history="1">
            <w:r w:rsidR="00CF717E" w:rsidRPr="009934B7">
              <w:rPr>
                <w:rStyle w:val="Hyperlink"/>
                <w:rFonts w:eastAsia="Trebuchet MS"/>
                <w:noProof/>
              </w:rPr>
              <w:t>6.5 Exporter</w:t>
            </w:r>
            <w:r w:rsidR="00CF717E">
              <w:rPr>
                <w:noProof/>
                <w:webHidden/>
              </w:rPr>
              <w:tab/>
            </w:r>
            <w:r w:rsidR="00CF717E">
              <w:rPr>
                <w:noProof/>
                <w:webHidden/>
              </w:rPr>
              <w:fldChar w:fldCharType="begin"/>
            </w:r>
            <w:r w:rsidR="00CF717E">
              <w:rPr>
                <w:noProof/>
                <w:webHidden/>
              </w:rPr>
              <w:instrText xml:space="preserve"> PAGEREF _Toc292055975 \h </w:instrText>
            </w:r>
            <w:r w:rsidR="00CF717E">
              <w:rPr>
                <w:noProof/>
                <w:webHidden/>
              </w:rPr>
            </w:r>
            <w:r w:rsidR="00CF717E">
              <w:rPr>
                <w:noProof/>
                <w:webHidden/>
              </w:rPr>
              <w:fldChar w:fldCharType="separate"/>
            </w:r>
            <w:r w:rsidR="00CF717E">
              <w:rPr>
                <w:noProof/>
                <w:webHidden/>
              </w:rPr>
              <w:t>10</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6" w:history="1">
            <w:r w:rsidR="00CF717E" w:rsidRPr="009934B7">
              <w:rPr>
                <w:rStyle w:val="Hyperlink"/>
                <w:rFonts w:eastAsia="Trebuchet MS"/>
                <w:noProof/>
              </w:rPr>
              <w:t>6.6 Operation Editor</w:t>
            </w:r>
            <w:r w:rsidR="00CF717E">
              <w:rPr>
                <w:noProof/>
                <w:webHidden/>
              </w:rPr>
              <w:tab/>
            </w:r>
            <w:r w:rsidR="00CF717E">
              <w:rPr>
                <w:noProof/>
                <w:webHidden/>
              </w:rPr>
              <w:fldChar w:fldCharType="begin"/>
            </w:r>
            <w:r w:rsidR="00CF717E">
              <w:rPr>
                <w:noProof/>
                <w:webHidden/>
              </w:rPr>
              <w:instrText xml:space="preserve"> PAGEREF _Toc292055976 \h </w:instrText>
            </w:r>
            <w:r w:rsidR="00CF717E">
              <w:rPr>
                <w:noProof/>
                <w:webHidden/>
              </w:rPr>
            </w:r>
            <w:r w:rsidR="00CF717E">
              <w:rPr>
                <w:noProof/>
                <w:webHidden/>
              </w:rPr>
              <w:fldChar w:fldCharType="separate"/>
            </w:r>
            <w:r w:rsidR="00CF717E">
              <w:rPr>
                <w:noProof/>
                <w:webHidden/>
              </w:rPr>
              <w:t>11</w:t>
            </w:r>
            <w:r w:rsidR="00CF717E">
              <w:rPr>
                <w:noProof/>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77" w:history="1">
            <w:r w:rsidR="00CF717E" w:rsidRPr="009934B7">
              <w:rPr>
                <w:rStyle w:val="Hyperlink"/>
                <w:rFonts w:eastAsia="Trebuchet MS"/>
              </w:rPr>
              <w:t>7 Conclusion</w:t>
            </w:r>
            <w:r w:rsidR="00CF717E">
              <w:rPr>
                <w:webHidden/>
              </w:rPr>
              <w:tab/>
            </w:r>
            <w:r w:rsidR="00CF717E">
              <w:rPr>
                <w:webHidden/>
              </w:rPr>
              <w:fldChar w:fldCharType="begin"/>
            </w:r>
            <w:r w:rsidR="00CF717E">
              <w:rPr>
                <w:webHidden/>
              </w:rPr>
              <w:instrText xml:space="preserve"> PAGEREF _Toc292055977 \h </w:instrText>
            </w:r>
            <w:r w:rsidR="00CF717E">
              <w:rPr>
                <w:webHidden/>
              </w:rPr>
            </w:r>
            <w:r w:rsidR="00CF717E">
              <w:rPr>
                <w:webHidden/>
              </w:rPr>
              <w:fldChar w:fldCharType="separate"/>
            </w:r>
            <w:r w:rsidR="00CF717E">
              <w:rPr>
                <w:webHidden/>
              </w:rPr>
              <w:t>12</w:t>
            </w:r>
            <w:r w:rsidR="00CF717E">
              <w:rPr>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78" w:history="1">
            <w:r w:rsidR="00CF717E" w:rsidRPr="009934B7">
              <w:rPr>
                <w:rStyle w:val="Hyperlink"/>
                <w:rFonts w:eastAsia="Trebuchet MS"/>
              </w:rPr>
              <w:t>8 Individual Achievement</w:t>
            </w:r>
            <w:r w:rsidR="00CF717E">
              <w:rPr>
                <w:webHidden/>
              </w:rPr>
              <w:tab/>
            </w:r>
            <w:r w:rsidR="00CF717E">
              <w:rPr>
                <w:webHidden/>
              </w:rPr>
              <w:fldChar w:fldCharType="begin"/>
            </w:r>
            <w:r w:rsidR="00CF717E">
              <w:rPr>
                <w:webHidden/>
              </w:rPr>
              <w:instrText xml:space="preserve"> PAGEREF _Toc292055978 \h </w:instrText>
            </w:r>
            <w:r w:rsidR="00CF717E">
              <w:rPr>
                <w:webHidden/>
              </w:rPr>
            </w:r>
            <w:r w:rsidR="00CF717E">
              <w:rPr>
                <w:webHidden/>
              </w:rPr>
              <w:fldChar w:fldCharType="separate"/>
            </w:r>
            <w:r w:rsidR="00CF717E">
              <w:rPr>
                <w:webHidden/>
              </w:rPr>
              <w:t>13</w:t>
            </w:r>
            <w:r w:rsidR="00CF717E">
              <w:rPr>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79" w:history="1">
            <w:r w:rsidR="00CF717E" w:rsidRPr="009934B7">
              <w:rPr>
                <w:rStyle w:val="Hyperlink"/>
                <w:rFonts w:eastAsia="Trebuchet MS"/>
                <w:noProof/>
              </w:rPr>
              <w:t>8.1 Alex Laird</w:t>
            </w:r>
            <w:r w:rsidR="00CF717E">
              <w:rPr>
                <w:noProof/>
                <w:webHidden/>
              </w:rPr>
              <w:tab/>
            </w:r>
            <w:r w:rsidR="00CF717E">
              <w:rPr>
                <w:noProof/>
                <w:webHidden/>
              </w:rPr>
              <w:fldChar w:fldCharType="begin"/>
            </w:r>
            <w:r w:rsidR="00CF717E">
              <w:rPr>
                <w:noProof/>
                <w:webHidden/>
              </w:rPr>
              <w:instrText xml:space="preserve"> PAGEREF _Toc292055979 \h </w:instrText>
            </w:r>
            <w:r w:rsidR="00CF717E">
              <w:rPr>
                <w:noProof/>
                <w:webHidden/>
              </w:rPr>
            </w:r>
            <w:r w:rsidR="00CF717E">
              <w:rPr>
                <w:noProof/>
                <w:webHidden/>
              </w:rPr>
              <w:fldChar w:fldCharType="separate"/>
            </w:r>
            <w:r w:rsidR="00CF717E">
              <w:rPr>
                <w:noProof/>
                <w:webHidden/>
              </w:rPr>
              <w:t>13</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80" w:history="1">
            <w:r w:rsidR="00CF717E" w:rsidRPr="009934B7">
              <w:rPr>
                <w:rStyle w:val="Hyperlink"/>
                <w:rFonts w:eastAsia="Trebuchet MS"/>
                <w:noProof/>
              </w:rPr>
              <w:t>8.2 Ryan Morehart</w:t>
            </w:r>
            <w:r w:rsidR="00CF717E">
              <w:rPr>
                <w:noProof/>
                <w:webHidden/>
              </w:rPr>
              <w:tab/>
            </w:r>
            <w:r w:rsidR="00CF717E">
              <w:rPr>
                <w:noProof/>
                <w:webHidden/>
              </w:rPr>
              <w:fldChar w:fldCharType="begin"/>
            </w:r>
            <w:r w:rsidR="00CF717E">
              <w:rPr>
                <w:noProof/>
                <w:webHidden/>
              </w:rPr>
              <w:instrText xml:space="preserve"> PAGEREF _Toc292055980 \h </w:instrText>
            </w:r>
            <w:r w:rsidR="00CF717E">
              <w:rPr>
                <w:noProof/>
                <w:webHidden/>
              </w:rPr>
            </w:r>
            <w:r w:rsidR="00CF717E">
              <w:rPr>
                <w:noProof/>
                <w:webHidden/>
              </w:rPr>
              <w:fldChar w:fldCharType="separate"/>
            </w:r>
            <w:r w:rsidR="00CF717E">
              <w:rPr>
                <w:noProof/>
                <w:webHidden/>
              </w:rPr>
              <w:t>13</w:t>
            </w:r>
            <w:r w:rsidR="00CF717E">
              <w:rPr>
                <w:noProof/>
                <w:webHidden/>
              </w:rPr>
              <w:fldChar w:fldCharType="end"/>
            </w:r>
          </w:hyperlink>
        </w:p>
        <w:p w:rsidR="00CF717E" w:rsidRDefault="00005542">
          <w:pPr>
            <w:pStyle w:val="TOC2"/>
            <w:tabs>
              <w:tab w:val="right" w:leader="dot" w:pos="9350"/>
            </w:tabs>
            <w:rPr>
              <w:rFonts w:asciiTheme="minorHAnsi" w:eastAsiaTheme="minorEastAsia" w:hAnsiTheme="minorHAnsi" w:cstheme="minorBidi"/>
              <w:noProof/>
              <w:szCs w:val="22"/>
            </w:rPr>
          </w:pPr>
          <w:hyperlink w:anchor="_Toc292055981" w:history="1">
            <w:r w:rsidR="00CF717E" w:rsidRPr="009934B7">
              <w:rPr>
                <w:rStyle w:val="Hyperlink"/>
                <w:rFonts w:eastAsia="Trebuchet MS"/>
                <w:noProof/>
              </w:rPr>
              <w:t>8.3 Andrew Sterling</w:t>
            </w:r>
            <w:r w:rsidR="00CF717E">
              <w:rPr>
                <w:noProof/>
                <w:webHidden/>
              </w:rPr>
              <w:tab/>
            </w:r>
            <w:r w:rsidR="00CF717E">
              <w:rPr>
                <w:noProof/>
                <w:webHidden/>
              </w:rPr>
              <w:fldChar w:fldCharType="begin"/>
            </w:r>
            <w:r w:rsidR="00CF717E">
              <w:rPr>
                <w:noProof/>
                <w:webHidden/>
              </w:rPr>
              <w:instrText xml:space="preserve"> PAGEREF _Toc292055981 \h </w:instrText>
            </w:r>
            <w:r w:rsidR="00CF717E">
              <w:rPr>
                <w:noProof/>
                <w:webHidden/>
              </w:rPr>
            </w:r>
            <w:r w:rsidR="00CF717E">
              <w:rPr>
                <w:noProof/>
                <w:webHidden/>
              </w:rPr>
              <w:fldChar w:fldCharType="separate"/>
            </w:r>
            <w:r w:rsidR="00CF717E">
              <w:rPr>
                <w:noProof/>
                <w:webHidden/>
              </w:rPr>
              <w:t>14</w:t>
            </w:r>
            <w:r w:rsidR="00CF717E">
              <w:rPr>
                <w:noProof/>
                <w:webHidden/>
              </w:rPr>
              <w:fldChar w:fldCharType="end"/>
            </w:r>
          </w:hyperlink>
        </w:p>
        <w:p w:rsidR="00CF717E" w:rsidRDefault="00005542">
          <w:pPr>
            <w:pStyle w:val="TOC1"/>
            <w:rPr>
              <w:rFonts w:asciiTheme="minorHAnsi" w:eastAsiaTheme="minorEastAsia" w:hAnsiTheme="minorHAnsi" w:cstheme="minorBidi"/>
              <w:b w:val="0"/>
              <w:bCs w:val="0"/>
              <w:szCs w:val="22"/>
            </w:rPr>
          </w:pPr>
          <w:hyperlink w:anchor="_Toc292055982" w:history="1">
            <w:r w:rsidR="00CF717E" w:rsidRPr="009934B7">
              <w:rPr>
                <w:rStyle w:val="Hyperlink"/>
                <w:rFonts w:eastAsia="Trebuchet MS"/>
              </w:rPr>
              <w:t>9 Bibliography</w:t>
            </w:r>
            <w:r w:rsidR="00CF717E">
              <w:rPr>
                <w:webHidden/>
              </w:rPr>
              <w:tab/>
            </w:r>
            <w:r w:rsidR="00CF717E">
              <w:rPr>
                <w:webHidden/>
              </w:rPr>
              <w:fldChar w:fldCharType="begin"/>
            </w:r>
            <w:r w:rsidR="00CF717E">
              <w:rPr>
                <w:webHidden/>
              </w:rPr>
              <w:instrText xml:space="preserve"> PAGEREF _Toc292055982 \h </w:instrText>
            </w:r>
            <w:r w:rsidR="00CF717E">
              <w:rPr>
                <w:webHidden/>
              </w:rPr>
            </w:r>
            <w:r w:rsidR="00CF717E">
              <w:rPr>
                <w:webHidden/>
              </w:rPr>
              <w:fldChar w:fldCharType="separate"/>
            </w:r>
            <w:r w:rsidR="00CF717E">
              <w:rPr>
                <w:webHidden/>
              </w:rPr>
              <w:t>15</w:t>
            </w:r>
            <w:r w:rsidR="00CF717E">
              <w:rPr>
                <w:webHidden/>
              </w:rPr>
              <w:fldChar w:fldCharType="end"/>
            </w:r>
          </w:hyperlink>
        </w:p>
        <w:p w:rsidR="004464A8" w:rsidRDefault="009D15F2" w:rsidP="00494C6A">
          <w:pPr>
            <w:spacing w:before="120" w:after="120"/>
          </w:pPr>
          <w:r>
            <w:rPr>
              <w:b/>
              <w:bCs/>
              <w:noProof/>
            </w:rPr>
            <w:fldChar w:fldCharType="end"/>
          </w:r>
        </w:p>
      </w:sdtContent>
    </w:sdt>
    <w:p w:rsidR="00FC4FA9" w:rsidRDefault="008D64D7" w:rsidP="00FC4FA9">
      <w:pPr>
        <w:pStyle w:val="Heading1"/>
        <w:jc w:val="left"/>
      </w:pPr>
      <w:r>
        <w:br w:type="page"/>
      </w:r>
      <w:bookmarkStart w:id="0" w:name="_Toc178142797"/>
      <w:bookmarkStart w:id="1" w:name="_Toc271892224"/>
    </w:p>
    <w:p w:rsidR="00FC4FA9" w:rsidRDefault="00FC4FA9" w:rsidP="00833D0D">
      <w:pPr>
        <w:pStyle w:val="Heading1"/>
        <w:sectPr w:rsidR="00FC4FA9" w:rsidSect="008A73F3">
          <w:headerReference w:type="default" r:id="rId10"/>
          <w:footerReference w:type="default" r:id="rId11"/>
          <w:pgSz w:w="12240" w:h="15840"/>
          <w:pgMar w:top="720" w:right="1440" w:bottom="720" w:left="1440" w:header="720" w:footer="720" w:gutter="0"/>
          <w:cols w:space="720"/>
          <w:docGrid w:linePitch="360"/>
        </w:sectPr>
      </w:pPr>
    </w:p>
    <w:p w:rsidR="00FC4FA9" w:rsidRDefault="00FC4FA9" w:rsidP="00D31B61">
      <w:pPr>
        <w:pStyle w:val="Heading1"/>
        <w:spacing w:before="0"/>
      </w:pPr>
      <w:bookmarkStart w:id="2" w:name="_Toc292055959"/>
      <w:r>
        <w:lastRenderedPageBreak/>
        <w:t>1 Abstract</w:t>
      </w:r>
      <w:bookmarkEnd w:id="2"/>
    </w:p>
    <w:p w:rsidR="00FC4FA9" w:rsidRDefault="00FC4FA9" w:rsidP="00FC4FA9"/>
    <w:p w:rsidR="00D76252" w:rsidRDefault="00D76252" w:rsidP="00D76252">
      <w:pPr>
        <w:spacing w:after="240"/>
      </w:pPr>
      <w:r>
        <w:t xml:space="preserve">At its core, </w:t>
      </w:r>
      <w:proofErr w:type="gramStart"/>
      <w:r>
        <w:t>The</w:t>
      </w:r>
      <w:proofErr w:type="gramEnd"/>
      <w:r>
        <w:t xml:space="preserve"> </w:t>
      </w:r>
      <w:proofErr w:type="spellStart"/>
      <w:r>
        <w:t>maRla</w:t>
      </w:r>
      <w:proofErr w:type="spellEnd"/>
      <w:r>
        <w:t xml:space="preserve"> Project intends t</w:t>
      </w:r>
      <w:r w:rsidRPr="00D76252">
        <w:t xml:space="preserve">o eliminate the </w:t>
      </w:r>
      <w:proofErr w:type="spellStart"/>
      <w:r w:rsidRPr="00D76252">
        <w:t>LaTeX</w:t>
      </w:r>
      <w:proofErr w:type="spellEnd"/>
      <w:r w:rsidRPr="00D76252">
        <w:t xml:space="preserve"> and R learning curve from a first-semester probability and statistics course</w:t>
      </w:r>
      <w:r>
        <w:t xml:space="preserve">. It does so in an easy to </w:t>
      </w:r>
      <w:r w:rsidRPr="00D76252">
        <w:t xml:space="preserve">use graphical </w:t>
      </w:r>
      <w:r>
        <w:t>environment that</w:t>
      </w:r>
      <w:r w:rsidRPr="00D76252">
        <w:t xml:space="preserve"> allows users to manipulate a drag-and-drop interface to perform complex statistics calculations in a simple manner.</w:t>
      </w:r>
    </w:p>
    <w:p w:rsidR="0041045B" w:rsidRDefault="00D76252" w:rsidP="00D76252">
      <w:pPr>
        <w:spacing w:after="240"/>
      </w:pPr>
      <w:r>
        <w:t xml:space="preserve">The </w:t>
      </w:r>
      <w:proofErr w:type="spellStart"/>
      <w:proofErr w:type="gramStart"/>
      <w:r>
        <w:t>maRla</w:t>
      </w:r>
      <w:proofErr w:type="spellEnd"/>
      <w:proofErr w:type="gramEnd"/>
      <w:r>
        <w:t xml:space="preserve"> Project strives for intuitiveness, relying on common paradigms that students have likely experienced in other programs. Throughou</w:t>
      </w:r>
      <w:r w:rsidR="0001771C">
        <w:t xml:space="preserve">t development, </w:t>
      </w:r>
      <w:proofErr w:type="gramStart"/>
      <w:r>
        <w:t>The</w:t>
      </w:r>
      <w:proofErr w:type="gramEnd"/>
      <w:r>
        <w:t xml:space="preserve"> </w:t>
      </w:r>
      <w:proofErr w:type="spellStart"/>
      <w:r>
        <w:t>maRla</w:t>
      </w:r>
      <w:proofErr w:type="spellEnd"/>
      <w:r>
        <w:t xml:space="preserve"> Project attempted to stay true to the principle of teaching concepts, not tool-specific functions.</w:t>
      </w:r>
      <w:r w:rsidR="009E08BC">
        <w:t xml:space="preserve"> This is in contrast to many other statistical </w:t>
      </w:r>
      <w:r w:rsidR="0001771C">
        <w:t>I</w:t>
      </w:r>
      <w:r w:rsidR="009E08BC">
        <w:t xml:space="preserve">ntegrated </w:t>
      </w:r>
      <w:r w:rsidR="0001771C">
        <w:t>D</w:t>
      </w:r>
      <w:r w:rsidR="009E08BC">
        <w:t>evelopment</w:t>
      </w:r>
      <w:r w:rsidR="0001771C">
        <w:t xml:space="preserve"> E</w:t>
      </w:r>
      <w:r w:rsidR="009E08BC">
        <w:t>nvironments (IDEs) that exhibit steep learning curves and make their use in short-term classes impractical.</w:t>
      </w:r>
      <w:r w:rsidR="0047330F">
        <w:t xml:space="preserve"> To that end, t</w:t>
      </w:r>
      <w:r>
        <w:t xml:space="preserve">he user should be able to use the vast majority of </w:t>
      </w:r>
      <w:proofErr w:type="spellStart"/>
      <w:proofErr w:type="gramStart"/>
      <w:r>
        <w:t>maRla</w:t>
      </w:r>
      <w:proofErr w:type="spellEnd"/>
      <w:proofErr w:type="gramEnd"/>
      <w:r>
        <w:t xml:space="preserve"> without having to </w:t>
      </w:r>
      <w:r w:rsidR="0041045B">
        <w:t>even consult a manual.</w:t>
      </w:r>
    </w:p>
    <w:p w:rsidR="00EB09BA" w:rsidRDefault="0047330F" w:rsidP="00D76252">
      <w:pPr>
        <w:spacing w:after="240"/>
      </w:pPr>
      <w:r>
        <w:t>The features that do require documentation</w:t>
      </w:r>
      <w:r w:rsidR="0041045B">
        <w:t xml:space="preserve"> </w:t>
      </w:r>
      <w:r>
        <w:t>are advanced functions that the average student does not necessarily need to employ.</w:t>
      </w:r>
      <w:r w:rsidR="0041045B">
        <w:t xml:space="preserve"> </w:t>
      </w:r>
      <w:r w:rsidR="0031447B">
        <w:t xml:space="preserve">However, these more advanced </w:t>
      </w:r>
      <w:r w:rsidR="0041045B">
        <w:t>f</w:t>
      </w:r>
      <w:r w:rsidR="0031447B">
        <w:t>eatures meet the critical goal of e</w:t>
      </w:r>
      <w:r w:rsidR="0041045B">
        <w:t>xtensibility</w:t>
      </w:r>
      <w:r w:rsidR="0031447B">
        <w:t xml:space="preserve">. The most notable of these is the ability for the user to create additional operations for </w:t>
      </w:r>
      <w:proofErr w:type="gramStart"/>
      <w:r w:rsidR="0031447B">
        <w:t>The</w:t>
      </w:r>
      <w:proofErr w:type="gramEnd"/>
      <w:r w:rsidR="0031447B">
        <w:t xml:space="preserve"> </w:t>
      </w:r>
      <w:proofErr w:type="spellStart"/>
      <w:r w:rsidR="0031447B">
        <w:t>maRla</w:t>
      </w:r>
      <w:proofErr w:type="spellEnd"/>
      <w:r w:rsidR="0031447B">
        <w:t xml:space="preserve"> Project to employ.</w:t>
      </w:r>
      <w:r w:rsidR="00EB09BA">
        <w:t xml:space="preserve"> By editing a single file and without recompiling or even restarting the </w:t>
      </w:r>
      <w:proofErr w:type="spellStart"/>
      <w:proofErr w:type="gramStart"/>
      <w:r w:rsidR="00EB09BA">
        <w:t>maRla</w:t>
      </w:r>
      <w:proofErr w:type="spellEnd"/>
      <w:proofErr w:type="gramEnd"/>
      <w:r w:rsidR="00EB09BA">
        <w:t xml:space="preserve"> IDE, any user of The </w:t>
      </w:r>
      <w:proofErr w:type="spellStart"/>
      <w:r w:rsidR="00EB09BA">
        <w:t>maRla</w:t>
      </w:r>
      <w:proofErr w:type="spellEnd"/>
      <w:r w:rsidR="00EB09BA">
        <w:t xml:space="preserve"> Project can extend its capabilities.</w:t>
      </w:r>
    </w:p>
    <w:p w:rsidR="0047330F" w:rsidRDefault="00B46848" w:rsidP="00D76252">
      <w:pPr>
        <w:spacing w:after="240"/>
      </w:pPr>
      <w:r>
        <w:t xml:space="preserve">While a student may not be interested in consulting the online documentation for how to create new operations, a professor who is planning on utilizing </w:t>
      </w:r>
      <w:proofErr w:type="spellStart"/>
      <w:proofErr w:type="gramStart"/>
      <w:r>
        <w:t>maRla</w:t>
      </w:r>
      <w:proofErr w:type="spellEnd"/>
      <w:proofErr w:type="gramEnd"/>
      <w:r>
        <w:t xml:space="preserve"> within multiple classes they are teaching might find the time investment well worthwhile. </w:t>
      </w:r>
      <w:r w:rsidR="00EB09BA">
        <w:t xml:space="preserve"> This may include simply making new statistical operations, but no reason prevents a professor from completely revamping the operations to be usable in another course. As a result, </w:t>
      </w:r>
      <w:proofErr w:type="gramStart"/>
      <w:r w:rsidR="00EB09BA">
        <w:t>The</w:t>
      </w:r>
      <w:proofErr w:type="gramEnd"/>
      <w:r w:rsidR="00EB09BA">
        <w:t xml:space="preserve"> </w:t>
      </w:r>
      <w:proofErr w:type="spellStart"/>
      <w:r w:rsidR="00EB09BA">
        <w:t>maRla</w:t>
      </w:r>
      <w:proofErr w:type="spellEnd"/>
      <w:r w:rsidR="00EB09BA">
        <w:t xml:space="preserve"> Project </w:t>
      </w:r>
      <w:r w:rsidR="008607C7">
        <w:t xml:space="preserve">could </w:t>
      </w:r>
      <w:r w:rsidR="00B266A7" w:rsidRPr="00B266A7">
        <w:t>foreseeably</w:t>
      </w:r>
      <w:r w:rsidR="00EB09BA">
        <w:t xml:space="preserve"> be found in any math class or even </w:t>
      </w:r>
      <w:r w:rsidR="00241AB3">
        <w:t>potentially used in the work environment or a graduate</w:t>
      </w:r>
      <w:r w:rsidR="00DD7951">
        <w:t xml:space="preserve"> </w:t>
      </w:r>
      <w:r w:rsidR="003D4057">
        <w:t>project or study</w:t>
      </w:r>
      <w:r w:rsidR="00241AB3">
        <w:t>.</w:t>
      </w:r>
    </w:p>
    <w:p w:rsidR="008607C7" w:rsidRDefault="00C22FE0" w:rsidP="00D76252">
      <w:pPr>
        <w:spacing w:after="240"/>
      </w:pPr>
      <w:r>
        <w:t xml:space="preserve">Ultimately, The </w:t>
      </w:r>
      <w:proofErr w:type="spellStart"/>
      <w:proofErr w:type="gramStart"/>
      <w:r>
        <w:t>maRla</w:t>
      </w:r>
      <w:proofErr w:type="spellEnd"/>
      <w:proofErr w:type="gramEnd"/>
      <w:r>
        <w:t xml:space="preserve"> Project represents a simple, robust, and flexible</w:t>
      </w:r>
      <w:r w:rsidR="008B6DF6">
        <w:t xml:space="preserve"> statistical package. On their first encounter with the </w:t>
      </w:r>
      <w:proofErr w:type="spellStart"/>
      <w:proofErr w:type="gramStart"/>
      <w:r w:rsidR="008B6DF6">
        <w:t>maRla</w:t>
      </w:r>
      <w:proofErr w:type="spellEnd"/>
      <w:proofErr w:type="gramEnd"/>
      <w:r w:rsidR="008B6DF6">
        <w:t xml:space="preserve"> IDE, a student will find an easy to use environment that simply lets them get their homework done. A professor with more experience will find that </w:t>
      </w:r>
      <w:proofErr w:type="spellStart"/>
      <w:proofErr w:type="gramStart"/>
      <w:r w:rsidR="008B6DF6">
        <w:t>maRla</w:t>
      </w:r>
      <w:proofErr w:type="spellEnd"/>
      <w:proofErr w:type="gramEnd"/>
      <w:r w:rsidR="008B6DF6">
        <w:t xml:space="preserve"> can be employed in</w:t>
      </w:r>
      <w:r w:rsidR="00756491">
        <w:t xml:space="preserve"> more classes that one would anticipate.</w:t>
      </w:r>
    </w:p>
    <w:p w:rsidR="00D76252" w:rsidRPr="00FC4FA9" w:rsidRDefault="00D76252" w:rsidP="00D76252">
      <w:pPr>
        <w:spacing w:after="240"/>
        <w:sectPr w:rsidR="00D76252" w:rsidRPr="00FC4FA9" w:rsidSect="008A73F3">
          <w:pgSz w:w="12240" w:h="15840"/>
          <w:pgMar w:top="720" w:right="1440" w:bottom="720" w:left="1440" w:header="720" w:footer="720" w:gutter="0"/>
          <w:cols w:space="720"/>
          <w:docGrid w:linePitch="360"/>
        </w:sectPr>
      </w:pPr>
      <w:r>
        <w:t xml:space="preserve"> </w:t>
      </w:r>
    </w:p>
    <w:p w:rsidR="0083649D" w:rsidRDefault="00FC4FA9" w:rsidP="00D31B61">
      <w:pPr>
        <w:pStyle w:val="Heading1"/>
        <w:spacing w:before="0"/>
      </w:pPr>
      <w:bookmarkStart w:id="3" w:name="_Toc292055960"/>
      <w:r>
        <w:lastRenderedPageBreak/>
        <w:t>2</w:t>
      </w:r>
      <w:r w:rsidR="0083649D" w:rsidRPr="004738A9">
        <w:t xml:space="preserve"> </w:t>
      </w:r>
      <w:bookmarkEnd w:id="0"/>
      <w:bookmarkEnd w:id="1"/>
      <w:r>
        <w:t>Project Definition Statement</w:t>
      </w:r>
      <w:bookmarkEnd w:id="3"/>
    </w:p>
    <w:p w:rsidR="0070298A" w:rsidRDefault="0070298A" w:rsidP="0070298A"/>
    <w:p w:rsidR="0070298A" w:rsidRDefault="0070298A" w:rsidP="0070298A">
      <w:r w:rsidRPr="0070298A">
        <w:t xml:space="preserve">The </w:t>
      </w:r>
      <w:proofErr w:type="spellStart"/>
      <w:proofErr w:type="gramStart"/>
      <w:r w:rsidRPr="0070298A">
        <w:t>maRla</w:t>
      </w:r>
      <w:proofErr w:type="spellEnd"/>
      <w:proofErr w:type="gramEnd"/>
      <w:r w:rsidRPr="0070298A">
        <w:t xml:space="preserve"> Project is a cross-platform statistics IDE for students to help them work through and solve complicated statistical calculations. It strives to aid the student in the entire homework cycle, from defining the problem to the final </w:t>
      </w:r>
      <w:proofErr w:type="spellStart"/>
      <w:r w:rsidRPr="0070298A">
        <w:t>submittable</w:t>
      </w:r>
      <w:proofErr w:type="spellEnd"/>
      <w:r w:rsidRPr="0070298A">
        <w:t xml:space="preserve"> document.</w:t>
      </w:r>
    </w:p>
    <w:p w:rsidR="0070298A" w:rsidRDefault="0070298A" w:rsidP="0070298A"/>
    <w:p w:rsidR="00FC4FA9" w:rsidRDefault="00FC4FA9" w:rsidP="003C1590">
      <w:pPr>
        <w:pStyle w:val="Heading1"/>
        <w:sectPr w:rsidR="00FC4FA9" w:rsidSect="008A73F3">
          <w:pgSz w:w="12240" w:h="15840"/>
          <w:pgMar w:top="720" w:right="1440" w:bottom="720" w:left="1440" w:header="720" w:footer="720" w:gutter="0"/>
          <w:cols w:space="720"/>
          <w:docGrid w:linePitch="360"/>
        </w:sectPr>
      </w:pPr>
    </w:p>
    <w:p w:rsidR="00FC4FA9" w:rsidRDefault="00FC4FA9" w:rsidP="00D31B61">
      <w:pPr>
        <w:pStyle w:val="Heading1"/>
        <w:spacing w:before="0"/>
      </w:pPr>
      <w:bookmarkStart w:id="4" w:name="_Toc292055961"/>
      <w:r w:rsidRPr="00FC4FA9">
        <w:lastRenderedPageBreak/>
        <w:t>3 Introduction and Background</w:t>
      </w:r>
      <w:bookmarkEnd w:id="4"/>
    </w:p>
    <w:p w:rsidR="00054D2A" w:rsidRDefault="007E2430" w:rsidP="00054D2A">
      <w:pPr>
        <w:pStyle w:val="Heading2"/>
      </w:pPr>
      <w:bookmarkStart w:id="5" w:name="_Toc292055962"/>
      <w:r>
        <w:t xml:space="preserve">3.1 </w:t>
      </w:r>
      <w:r w:rsidR="00054D2A">
        <w:t>Purpose</w:t>
      </w:r>
      <w:bookmarkEnd w:id="5"/>
    </w:p>
    <w:p w:rsidR="00054D2A" w:rsidRDefault="00054D2A" w:rsidP="00F610EB"/>
    <w:p w:rsidR="00F610EB" w:rsidRDefault="00F610EB" w:rsidP="00F610EB">
      <w:r>
        <w:t xml:space="preserve">The </w:t>
      </w:r>
      <w:proofErr w:type="spellStart"/>
      <w:proofErr w:type="gramStart"/>
      <w:r>
        <w:t>maRla</w:t>
      </w:r>
      <w:proofErr w:type="spellEnd"/>
      <w:proofErr w:type="gramEnd"/>
      <w:r>
        <w:t xml:space="preserve"> Project intends t</w:t>
      </w:r>
      <w:r w:rsidRPr="00D76252">
        <w:t xml:space="preserve">o eliminate the </w:t>
      </w:r>
      <w:proofErr w:type="spellStart"/>
      <w:r w:rsidRPr="00D76252">
        <w:t>LaTeX</w:t>
      </w:r>
      <w:proofErr w:type="spellEnd"/>
      <w:r w:rsidRPr="00D76252">
        <w:t xml:space="preserve"> and R learning curve from a first-semester probability and statistics course</w:t>
      </w:r>
      <w:r>
        <w:t xml:space="preserve">. It does so in an easy to </w:t>
      </w:r>
      <w:r w:rsidRPr="00D76252">
        <w:t xml:space="preserve">use graphical </w:t>
      </w:r>
      <w:r>
        <w:t>environment that</w:t>
      </w:r>
      <w:r w:rsidRPr="00D76252">
        <w:t xml:space="preserve"> allows users to manipulate a drag-and-drop interface to perform complex statistics calculations in a simple manner.</w:t>
      </w:r>
    </w:p>
    <w:p w:rsidR="00054D2A" w:rsidRDefault="007E2430" w:rsidP="0009283D">
      <w:pPr>
        <w:pStyle w:val="Heading2"/>
      </w:pPr>
      <w:bookmarkStart w:id="6" w:name="_Toc292055963"/>
      <w:r>
        <w:t xml:space="preserve">3.2 </w:t>
      </w:r>
      <w:r w:rsidR="00054D2A">
        <w:t>Customer and Application Area</w:t>
      </w:r>
      <w:bookmarkEnd w:id="6"/>
    </w:p>
    <w:p w:rsidR="0009283D" w:rsidRDefault="0009283D" w:rsidP="00F610EB"/>
    <w:p w:rsidR="00CD77AD" w:rsidRDefault="00CD77AD" w:rsidP="00F610EB">
      <w:r>
        <w:t xml:space="preserve">The </w:t>
      </w:r>
      <w:proofErr w:type="spellStart"/>
      <w:proofErr w:type="gramStart"/>
      <w:r>
        <w:t>maRla</w:t>
      </w:r>
      <w:proofErr w:type="spellEnd"/>
      <w:proofErr w:type="gramEnd"/>
      <w:r>
        <w:t xml:space="preserve"> Project was developed with the class</w:t>
      </w:r>
      <w:r w:rsidR="00837BEB">
        <w:t xml:space="preserve">room in mind. The </w:t>
      </w:r>
      <w:proofErr w:type="spellStart"/>
      <w:proofErr w:type="gramStart"/>
      <w:r w:rsidR="00837BEB">
        <w:t>maRla</w:t>
      </w:r>
      <w:proofErr w:type="spellEnd"/>
      <w:proofErr w:type="gramEnd"/>
      <w:r w:rsidR="00837BEB">
        <w:t xml:space="preserve"> IDE—the core application—strives to aid in the entire homework cycle for a student. This cycle is comprised of four steps:</w:t>
      </w:r>
    </w:p>
    <w:p w:rsidR="00837BEB" w:rsidRDefault="00837BEB" w:rsidP="00837BEB">
      <w:pPr>
        <w:pStyle w:val="ListParagraph"/>
        <w:numPr>
          <w:ilvl w:val="0"/>
          <w:numId w:val="12"/>
        </w:numPr>
        <w:spacing w:after="240"/>
      </w:pPr>
      <w:r>
        <w:t>Establishing the problem</w:t>
      </w:r>
    </w:p>
    <w:p w:rsidR="00837BEB" w:rsidRDefault="00837BEB" w:rsidP="00837BEB">
      <w:pPr>
        <w:pStyle w:val="ListParagraph"/>
        <w:numPr>
          <w:ilvl w:val="0"/>
          <w:numId w:val="12"/>
        </w:numPr>
        <w:spacing w:after="240"/>
      </w:pPr>
      <w:r>
        <w:t>Performing work</w:t>
      </w:r>
    </w:p>
    <w:p w:rsidR="00837BEB" w:rsidRDefault="00757BCF" w:rsidP="00837BEB">
      <w:pPr>
        <w:pStyle w:val="ListParagraph"/>
        <w:numPr>
          <w:ilvl w:val="0"/>
          <w:numId w:val="12"/>
        </w:numPr>
        <w:spacing w:after="240"/>
      </w:pPr>
      <w:r>
        <w:t>Analyzing</w:t>
      </w:r>
      <w:r w:rsidR="00837BEB">
        <w:t xml:space="preserve"> the results</w:t>
      </w:r>
    </w:p>
    <w:p w:rsidR="00837BEB" w:rsidRDefault="00837BEB" w:rsidP="00837BEB">
      <w:pPr>
        <w:pStyle w:val="ListParagraph"/>
        <w:numPr>
          <w:ilvl w:val="0"/>
          <w:numId w:val="12"/>
        </w:numPr>
        <w:spacing w:after="240"/>
      </w:pPr>
      <w:r>
        <w:t>Submitting to professor</w:t>
      </w:r>
    </w:p>
    <w:p w:rsidR="00DD29B1" w:rsidRDefault="00DD29B1" w:rsidP="00DD29B1">
      <w:pPr>
        <w:spacing w:after="240"/>
      </w:pPr>
      <w:r>
        <w:t xml:space="preserve">The </w:t>
      </w:r>
      <w:proofErr w:type="spellStart"/>
      <w:proofErr w:type="gramStart"/>
      <w:r>
        <w:t>maRla</w:t>
      </w:r>
      <w:proofErr w:type="spellEnd"/>
      <w:proofErr w:type="gramEnd"/>
      <w:r>
        <w:t xml:space="preserve"> Project accomplishes each step </w:t>
      </w:r>
      <w:r w:rsidR="00C53E73">
        <w:t xml:space="preserve">in an intuitive manner. Given that most students only take one statistics course in their college careers, </w:t>
      </w:r>
      <w:proofErr w:type="spellStart"/>
      <w:proofErr w:type="gramStart"/>
      <w:r w:rsidR="00C53E73">
        <w:t>maRla</w:t>
      </w:r>
      <w:proofErr w:type="spellEnd"/>
      <w:proofErr w:type="gramEnd"/>
      <w:r w:rsidR="00C53E73">
        <w:t xml:space="preserve"> makes itself usable without the consultation of hefty manuals. Unlike when a student must learn how to use a complex full programming language such as R, The </w:t>
      </w:r>
      <w:proofErr w:type="spellStart"/>
      <w:proofErr w:type="gramStart"/>
      <w:r w:rsidR="00C53E73">
        <w:t>maRla</w:t>
      </w:r>
      <w:proofErr w:type="spellEnd"/>
      <w:proofErr w:type="gramEnd"/>
      <w:r w:rsidR="00C53E73">
        <w:t xml:space="preserve"> Project can be used right away to perform virtually all of the computation a student will encounter.</w:t>
      </w:r>
    </w:p>
    <w:p w:rsidR="00F610EB" w:rsidRDefault="00C01B6B" w:rsidP="009866A6">
      <w:pPr>
        <w:spacing w:after="240"/>
      </w:pPr>
      <w:r>
        <w:t xml:space="preserve">However, </w:t>
      </w:r>
      <w:proofErr w:type="spellStart"/>
      <w:proofErr w:type="gramStart"/>
      <w:r>
        <w:t>maRla</w:t>
      </w:r>
      <w:proofErr w:type="spellEnd"/>
      <w:proofErr w:type="gramEnd"/>
      <w:r>
        <w:t xml:space="preserve"> does not take the burden of learning the purpose of each statistical operation off of the student. The </w:t>
      </w:r>
      <w:proofErr w:type="spellStart"/>
      <w:r>
        <w:t>maRla</w:t>
      </w:r>
      <w:proofErr w:type="spellEnd"/>
      <w:r>
        <w:t xml:space="preserve"> Project is not intended to necessarily make the actual statistics part of the course easier, as the student must still learn the </w:t>
      </w:r>
      <w:r w:rsidR="009866A6">
        <w:t>purpose</w:t>
      </w:r>
      <w:r>
        <w:t xml:space="preserve"> behind </w:t>
      </w:r>
      <w:r w:rsidR="009866A6">
        <w:t xml:space="preserve">the operations that </w:t>
      </w:r>
      <w:proofErr w:type="spellStart"/>
      <w:r w:rsidR="009866A6">
        <w:t>maRla</w:t>
      </w:r>
      <w:proofErr w:type="spellEnd"/>
      <w:r w:rsidR="009866A6">
        <w:t xml:space="preserve"> allows them to perform</w:t>
      </w:r>
      <w:r>
        <w:t xml:space="preserve">  </w:t>
      </w:r>
      <w:proofErr w:type="spellStart"/>
      <w:r>
        <w:t>maRla</w:t>
      </w:r>
      <w:proofErr w:type="spellEnd"/>
      <w:r>
        <w:t xml:space="preserve"> places the student’s focus back on the concepts</w:t>
      </w:r>
      <w:r w:rsidR="009866A6">
        <w:t xml:space="preserve"> that are being taught, not on learning how the tool itself functions.</w:t>
      </w:r>
    </w:p>
    <w:p w:rsidR="00054D2A" w:rsidRDefault="008A5FD8" w:rsidP="00FC4FA9">
      <w:r>
        <w:t xml:space="preserve">While the focus of </w:t>
      </w:r>
      <w:proofErr w:type="spellStart"/>
      <w:proofErr w:type="gramStart"/>
      <w:r>
        <w:t>maRla</w:t>
      </w:r>
      <w:proofErr w:type="spellEnd"/>
      <w:proofErr w:type="gramEnd"/>
      <w:r>
        <w:t xml:space="preserve"> does rest on the student, the professor also plays an important role in </w:t>
      </w:r>
      <w:proofErr w:type="spellStart"/>
      <w:r>
        <w:t>maRla’s</w:t>
      </w:r>
      <w:proofErr w:type="spellEnd"/>
      <w:r>
        <w:t xml:space="preserve"> operation. Through a flexible system of XML files, professors can extend </w:t>
      </w:r>
      <w:proofErr w:type="spellStart"/>
      <w:proofErr w:type="gramStart"/>
      <w:r>
        <w:t>maRla’s</w:t>
      </w:r>
      <w:proofErr w:type="spellEnd"/>
      <w:proofErr w:type="gramEnd"/>
      <w:r>
        <w:t xml:space="preserve"> operation set to match their classroom needs more specifically. </w:t>
      </w:r>
      <w:r w:rsidR="00245425">
        <w:t xml:space="preserve">The creation of these operations is aided by the </w:t>
      </w:r>
      <w:proofErr w:type="spellStart"/>
      <w:proofErr w:type="gramStart"/>
      <w:r w:rsidR="00245425">
        <w:t>maRla</w:t>
      </w:r>
      <w:proofErr w:type="spellEnd"/>
      <w:proofErr w:type="gramEnd"/>
      <w:r w:rsidR="00245425">
        <w:t xml:space="preserve"> Operation Editor, a tool which validates the XML in real time and allows the user to see the results of their operation without leaving the tool.</w:t>
      </w:r>
    </w:p>
    <w:p w:rsidR="00054D2A" w:rsidRDefault="007E2430" w:rsidP="00054D2A">
      <w:pPr>
        <w:pStyle w:val="Heading2"/>
      </w:pPr>
      <w:bookmarkStart w:id="7" w:name="_Toc292055964"/>
      <w:r>
        <w:t xml:space="preserve">3.3 </w:t>
      </w:r>
      <w:r w:rsidR="00054D2A">
        <w:t>Related Tools</w:t>
      </w:r>
      <w:bookmarkEnd w:id="7"/>
    </w:p>
    <w:p w:rsidR="00054D2A" w:rsidRDefault="00054D2A" w:rsidP="00054D2A"/>
    <w:p w:rsidR="00054D2A" w:rsidRPr="00054D2A" w:rsidRDefault="00054D2A" w:rsidP="00054D2A">
      <w:r>
        <w:t>There are a few other projects that attempt this concept of easing some of the burden of learning R (or other statistical packages)</w:t>
      </w:r>
      <w:r w:rsidR="00D31B61">
        <w:t>. Most notable</w:t>
      </w:r>
      <w:r>
        <w:t xml:space="preserve"> are the Java GUI for R (JGR) and </w:t>
      </w:r>
      <w:r w:rsidR="00D31B61">
        <w:t>S+, both of which run around R (technically, S+ uses S, but it’s very closely related). These tend to be simple IDEs that aid in determining function name and the parameters to give to those functions. In the cases where they do actually take the burden of learning the underlying language off of the user, interactions are driven through complex dialogs that overwhelm the user with options.</w:t>
      </w:r>
    </w:p>
    <w:p w:rsidR="006F2A1B" w:rsidRDefault="002D2317" w:rsidP="00D31B61">
      <w:pPr>
        <w:pStyle w:val="Heading1"/>
        <w:spacing w:before="0"/>
      </w:pPr>
      <w:r>
        <w:br w:type="page"/>
      </w:r>
      <w:bookmarkStart w:id="8" w:name="_Toc271892226"/>
      <w:bookmarkStart w:id="9" w:name="_Toc292055965"/>
      <w:r w:rsidR="00FC4FA9">
        <w:lastRenderedPageBreak/>
        <w:t>4</w:t>
      </w:r>
      <w:r w:rsidR="003C1590">
        <w:t xml:space="preserve"> </w:t>
      </w:r>
      <w:r w:rsidR="00696C72">
        <w:t>Requir</w:t>
      </w:r>
      <w:r w:rsidR="00F610BF">
        <w:t>e</w:t>
      </w:r>
      <w:r w:rsidR="00696C72">
        <w:t>ments</w:t>
      </w:r>
      <w:bookmarkEnd w:id="8"/>
      <w:bookmarkEnd w:id="9"/>
    </w:p>
    <w:p w:rsidR="0083481A" w:rsidRDefault="007E2430" w:rsidP="0083481A">
      <w:pPr>
        <w:pStyle w:val="Heading2"/>
      </w:pPr>
      <w:bookmarkStart w:id="10" w:name="_Toc292055966"/>
      <w:r>
        <w:t xml:space="preserve">4.1 </w:t>
      </w:r>
      <w:r w:rsidR="0083481A">
        <w:t>Guidance Requir</w:t>
      </w:r>
      <w:r w:rsidR="00F610BF">
        <w:t>e</w:t>
      </w:r>
      <w:r w:rsidR="0083481A">
        <w:t>ments</w:t>
      </w:r>
      <w:bookmarkEnd w:id="10"/>
    </w:p>
    <w:p w:rsidR="0083481A" w:rsidRDefault="0083481A" w:rsidP="0083481A">
      <w:pPr>
        <w:pStyle w:val="ListStyle"/>
        <w:tabs>
          <w:tab w:val="num" w:pos="720"/>
        </w:tabs>
        <w:spacing w:line="276" w:lineRule="auto"/>
        <w:contextualSpacing/>
        <w:rPr>
          <w:rFonts w:asciiTheme="majorHAnsi" w:eastAsia="Trebuchet MS" w:hAnsiTheme="majorHAnsi" w:cs="Trebuchet MS"/>
          <w:color w:val="000000"/>
          <w:sz w:val="22"/>
          <w:szCs w:val="22"/>
        </w:rPr>
      </w:pP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be programmed in Java.</w:t>
      </w: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The application shall use R and </w:t>
      </w:r>
      <w:proofErr w:type="spellStart"/>
      <w:r>
        <w:rPr>
          <w:rFonts w:asciiTheme="majorHAnsi" w:eastAsia="Trebuchet MS" w:hAnsiTheme="majorHAnsi" w:cs="Trebuchet MS"/>
          <w:color w:val="000000"/>
          <w:sz w:val="22"/>
          <w:szCs w:val="22"/>
        </w:rPr>
        <w:t>LaTeX</w:t>
      </w:r>
      <w:proofErr w:type="spellEnd"/>
      <w:r>
        <w:rPr>
          <w:rFonts w:asciiTheme="majorHAnsi" w:eastAsia="Trebuchet MS" w:hAnsiTheme="majorHAnsi" w:cs="Trebuchet MS"/>
          <w:color w:val="000000"/>
          <w:sz w:val="22"/>
          <w:szCs w:val="22"/>
        </w:rPr>
        <w:t xml:space="preserve"> as both a middle layer (for exports to PDF) and an end result (for exports to R).</w:t>
      </w: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The application shall use </w:t>
      </w:r>
      <w:proofErr w:type="spellStart"/>
      <w:r>
        <w:rPr>
          <w:rFonts w:asciiTheme="majorHAnsi" w:eastAsia="Trebuchet MS" w:hAnsiTheme="majorHAnsi" w:cs="Trebuchet MS"/>
          <w:color w:val="000000"/>
          <w:sz w:val="22"/>
          <w:szCs w:val="22"/>
        </w:rPr>
        <w:t>Sweave</w:t>
      </w:r>
      <w:proofErr w:type="spellEnd"/>
      <w:r>
        <w:rPr>
          <w:rFonts w:asciiTheme="majorHAnsi" w:eastAsia="Trebuchet MS" w:hAnsiTheme="majorHAnsi" w:cs="Trebuchet MS"/>
          <w:color w:val="000000"/>
          <w:sz w:val="22"/>
          <w:szCs w:val="22"/>
        </w:rPr>
        <w:t xml:space="preserve"> to perform R interactions within exported </w:t>
      </w:r>
      <w:proofErr w:type="spellStart"/>
      <w:r>
        <w:rPr>
          <w:rFonts w:asciiTheme="majorHAnsi" w:eastAsia="Trebuchet MS" w:hAnsiTheme="majorHAnsi" w:cs="Trebuchet MS"/>
          <w:color w:val="000000"/>
          <w:sz w:val="22"/>
          <w:szCs w:val="22"/>
        </w:rPr>
        <w:t>LaTeX</w:t>
      </w:r>
      <w:proofErr w:type="spellEnd"/>
      <w:r>
        <w:rPr>
          <w:rFonts w:asciiTheme="majorHAnsi" w:eastAsia="Trebuchet MS" w:hAnsiTheme="majorHAnsi" w:cs="Trebuchet MS"/>
          <w:color w:val="000000"/>
          <w:sz w:val="22"/>
          <w:szCs w:val="22"/>
        </w:rPr>
        <w:t xml:space="preserve"> code.</w:t>
      </w:r>
    </w:p>
    <w:p w:rsidR="0058409A" w:rsidRDefault="0058409A"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remove any code-based learning curve for first-semester statistics students.</w:t>
      </w:r>
    </w:p>
    <w:p w:rsidR="0083481A" w:rsidRPr="00A60E03" w:rsidRDefault="0083481A"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not implement any statistical calculations, but shall make the appropriate calls to R, which shall do them for the application.</w:t>
      </w:r>
    </w:p>
    <w:p w:rsidR="002E7397" w:rsidRDefault="007E2430" w:rsidP="002E7397">
      <w:pPr>
        <w:pStyle w:val="Heading2"/>
        <w:rPr>
          <w:rFonts w:eastAsia="Trebuchet MS"/>
        </w:rPr>
      </w:pPr>
      <w:bookmarkStart w:id="11" w:name="_Toc292055967"/>
      <w:r>
        <w:rPr>
          <w:rFonts w:eastAsia="Trebuchet MS"/>
        </w:rPr>
        <w:t xml:space="preserve">4.2 </w:t>
      </w:r>
      <w:r w:rsidR="00675F10">
        <w:rPr>
          <w:rFonts w:eastAsia="Trebuchet MS"/>
        </w:rPr>
        <w:t>Interface</w:t>
      </w:r>
      <w:r w:rsidR="002E7397">
        <w:rPr>
          <w:rFonts w:eastAsia="Trebuchet MS"/>
        </w:rPr>
        <w:t xml:space="preserve"> Requir</w:t>
      </w:r>
      <w:r w:rsidR="00F610BF">
        <w:rPr>
          <w:rFonts w:eastAsia="Trebuchet MS"/>
        </w:rPr>
        <w:t>e</w:t>
      </w:r>
      <w:r w:rsidR="002E7397">
        <w:rPr>
          <w:rFonts w:eastAsia="Trebuchet MS"/>
        </w:rPr>
        <w:t>ments</w:t>
      </w:r>
      <w:bookmarkEnd w:id="11"/>
    </w:p>
    <w:p w:rsidR="003D61CC" w:rsidRDefault="003D61CC" w:rsidP="003D61CC">
      <w:pPr>
        <w:pStyle w:val="ListStyle"/>
        <w:tabs>
          <w:tab w:val="num" w:pos="720"/>
        </w:tabs>
        <w:spacing w:line="276" w:lineRule="auto"/>
        <w:contextualSpacing/>
        <w:rPr>
          <w:rFonts w:asciiTheme="majorHAnsi" w:eastAsia="Trebuchet MS" w:hAnsiTheme="majorHAnsi" w:cs="Trebuchet MS"/>
          <w:color w:val="000000"/>
          <w:sz w:val="22"/>
          <w:szCs w:val="22"/>
        </w:rPr>
      </w:pPr>
    </w:p>
    <w:p w:rsidR="00352F12" w:rsidRDefault="00675F10"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The application shall have a simplistic, drag-and-drop </w:t>
      </w:r>
      <w:r w:rsidR="00B80084">
        <w:rPr>
          <w:rFonts w:asciiTheme="majorHAnsi" w:eastAsia="Trebuchet MS" w:hAnsiTheme="majorHAnsi" w:cs="Trebuchet MS"/>
          <w:color w:val="000000"/>
          <w:sz w:val="22"/>
          <w:szCs w:val="22"/>
        </w:rPr>
        <w:t>interface</w:t>
      </w:r>
      <w:r>
        <w:rPr>
          <w:rFonts w:asciiTheme="majorHAnsi" w:eastAsia="Trebuchet MS" w:hAnsiTheme="majorHAnsi" w:cs="Trebuchet MS"/>
          <w:color w:val="000000"/>
          <w:sz w:val="22"/>
          <w:szCs w:val="22"/>
        </w:rPr>
        <w:t>.</w:t>
      </w:r>
    </w:p>
    <w:p w:rsidR="00675F10" w:rsidRDefault="003D6653"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Components in the workspace shall interact with each other and will be movable and </w:t>
      </w:r>
      <w:proofErr w:type="spellStart"/>
      <w:r>
        <w:rPr>
          <w:rFonts w:asciiTheme="majorHAnsi" w:eastAsia="Trebuchet MS" w:hAnsiTheme="majorHAnsi" w:cs="Trebuchet MS"/>
          <w:color w:val="000000"/>
          <w:sz w:val="22"/>
          <w:szCs w:val="22"/>
        </w:rPr>
        <w:t>reconnectable</w:t>
      </w:r>
      <w:proofErr w:type="spellEnd"/>
      <w:r>
        <w:rPr>
          <w:rFonts w:asciiTheme="majorHAnsi" w:eastAsia="Trebuchet MS" w:hAnsiTheme="majorHAnsi" w:cs="Trebuchet MS"/>
          <w:color w:val="000000"/>
          <w:sz w:val="22"/>
          <w:szCs w:val="22"/>
        </w:rPr>
        <w:t>.</w:t>
      </w:r>
    </w:p>
    <w:p w:rsidR="003D6653" w:rsidRDefault="002D7E8C"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Components shall snap together</w:t>
      </w:r>
      <w:r w:rsidR="00AA1B0B">
        <w:rPr>
          <w:rFonts w:asciiTheme="majorHAnsi" w:eastAsia="Trebuchet MS" w:hAnsiTheme="majorHAnsi" w:cs="Trebuchet MS"/>
          <w:color w:val="000000"/>
          <w:sz w:val="22"/>
          <w:szCs w:val="22"/>
        </w:rPr>
        <w:t xml:space="preserve"> when allowed.</w:t>
      </w:r>
    </w:p>
    <w:p w:rsidR="0082692C" w:rsidRPr="0082692C" w:rsidRDefault="0082692C" w:rsidP="0082692C">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allow the user to enter data in a clean, graphical manner.</w:t>
      </w:r>
    </w:p>
    <w:p w:rsidR="00DA16FA" w:rsidRDefault="00DA16FA"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construct an entire problem via the New Problem Wizard, which will start their workspace for them.</w:t>
      </w:r>
    </w:p>
    <w:p w:rsidR="00DA16FA" w:rsidRDefault="00AB17C4"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right-click on individual components to edit the individual component or group it is connected to.</w:t>
      </w:r>
    </w:p>
    <w:p w:rsidR="00B8227E" w:rsidRDefault="00C71A05" w:rsidP="00B8227E">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Users shall be able to tie a group of components (and their solution) to a given problem or </w:t>
      </w:r>
      <w:proofErr w:type="spellStart"/>
      <w:r>
        <w:rPr>
          <w:rFonts w:asciiTheme="majorHAnsi" w:eastAsia="Trebuchet MS" w:hAnsiTheme="majorHAnsi" w:cs="Trebuchet MS"/>
          <w:color w:val="000000"/>
          <w:sz w:val="22"/>
          <w:szCs w:val="22"/>
        </w:rPr>
        <w:t>subproblem</w:t>
      </w:r>
      <w:proofErr w:type="spellEnd"/>
      <w:r>
        <w:rPr>
          <w:rFonts w:asciiTheme="majorHAnsi" w:eastAsia="Trebuchet MS" w:hAnsiTheme="majorHAnsi" w:cs="Trebuchet MS"/>
          <w:color w:val="000000"/>
          <w:sz w:val="22"/>
          <w:szCs w:val="22"/>
        </w:rPr>
        <w:t xml:space="preserve"> (specified through the New Problem Wizard).</w:t>
      </w:r>
    </w:p>
    <w:p w:rsidR="00B8227E" w:rsidRPr="00B8227E" w:rsidRDefault="00B8227E" w:rsidP="00B8227E">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load and save workspaces.</w:t>
      </w:r>
    </w:p>
    <w:p w:rsidR="00B8227E" w:rsidRDefault="007E2430" w:rsidP="00B8227E">
      <w:pPr>
        <w:pStyle w:val="Heading2"/>
        <w:rPr>
          <w:rFonts w:eastAsia="Trebuchet MS"/>
        </w:rPr>
      </w:pPr>
      <w:bookmarkStart w:id="12" w:name="_Toc292055968"/>
      <w:r>
        <w:rPr>
          <w:rFonts w:eastAsia="Trebuchet MS"/>
        </w:rPr>
        <w:t xml:space="preserve">4.3 </w:t>
      </w:r>
      <w:r w:rsidR="00BF45BD">
        <w:rPr>
          <w:rFonts w:eastAsia="Trebuchet MS"/>
        </w:rPr>
        <w:t>Functional Requir</w:t>
      </w:r>
      <w:r w:rsidR="00F610BF">
        <w:rPr>
          <w:rFonts w:eastAsia="Trebuchet MS"/>
        </w:rPr>
        <w:t>e</w:t>
      </w:r>
      <w:r w:rsidR="00BF45BD">
        <w:rPr>
          <w:rFonts w:eastAsia="Trebuchet MS"/>
        </w:rPr>
        <w:t>ments</w:t>
      </w:r>
      <w:bookmarkEnd w:id="12"/>
    </w:p>
    <w:p w:rsidR="008D7169" w:rsidRPr="008D7169" w:rsidRDefault="008D7169" w:rsidP="008D7169">
      <w:pPr>
        <w:rPr>
          <w:rFonts w:eastAsia="Trebuchet MS"/>
        </w:rPr>
      </w:pP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 xml:space="preserve">The application shall be able to produce PDF output, preferably through </w:t>
      </w:r>
      <w:proofErr w:type="spellStart"/>
      <w:r w:rsidRPr="002E7397">
        <w:rPr>
          <w:rFonts w:asciiTheme="majorHAnsi" w:eastAsia="Trebuchet MS" w:hAnsiTheme="majorHAnsi" w:cs="Trebuchet MS"/>
          <w:color w:val="000000"/>
          <w:sz w:val="22"/>
          <w:szCs w:val="22"/>
        </w:rPr>
        <w:t>LaTeX</w:t>
      </w:r>
      <w:proofErr w:type="spellEnd"/>
      <w:r w:rsidRPr="002E7397">
        <w:rPr>
          <w:rFonts w:asciiTheme="majorHAnsi" w:eastAsia="Trebuchet MS" w:hAnsiTheme="majorHAnsi" w:cs="Trebuchet MS"/>
          <w:color w:val="000000"/>
          <w:sz w:val="22"/>
          <w:szCs w:val="22"/>
        </w:rPr>
        <w:t>.</w:t>
      </w:r>
    </w:p>
    <w:p w:rsidR="002E7397" w:rsidRPr="002E7397" w:rsidRDefault="002E7397" w:rsidP="007D541F">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be able to receive data response from R.</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user shall be able to specify assumptions for the statistical data.</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notify the user if assumptions are violated, but shall allow the user to continue.</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user shall be able to export R commands for a specific block.</w:t>
      </w:r>
    </w:p>
    <w:p w:rsidR="00DC10F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 xml:space="preserve">The user shall be able to export </w:t>
      </w:r>
      <w:proofErr w:type="spellStart"/>
      <w:r w:rsidRPr="002E7397">
        <w:rPr>
          <w:rFonts w:asciiTheme="majorHAnsi" w:eastAsia="Trebuchet MS" w:hAnsiTheme="majorHAnsi" w:cs="Trebuchet MS"/>
          <w:color w:val="000000"/>
          <w:sz w:val="22"/>
          <w:szCs w:val="22"/>
        </w:rPr>
        <w:t>LaTeX</w:t>
      </w:r>
      <w:proofErr w:type="spellEnd"/>
      <w:r w:rsidRPr="002E7397">
        <w:rPr>
          <w:rFonts w:asciiTheme="majorHAnsi" w:eastAsia="Trebuchet MS" w:hAnsiTheme="majorHAnsi" w:cs="Trebuchet MS"/>
          <w:color w:val="000000"/>
          <w:sz w:val="22"/>
          <w:szCs w:val="22"/>
        </w:rPr>
        <w:t xml:space="preserve"> code for</w:t>
      </w:r>
      <w:r w:rsidR="007D541F">
        <w:rPr>
          <w:rFonts w:asciiTheme="majorHAnsi" w:eastAsia="Trebuchet MS" w:hAnsiTheme="majorHAnsi" w:cs="Trebuchet MS"/>
          <w:color w:val="000000"/>
          <w:sz w:val="22"/>
          <w:szCs w:val="22"/>
        </w:rPr>
        <w:t xml:space="preserve"> a</w:t>
      </w:r>
      <w:r w:rsidRPr="002E7397">
        <w:rPr>
          <w:rFonts w:asciiTheme="majorHAnsi" w:eastAsia="Trebuchet MS" w:hAnsiTheme="majorHAnsi" w:cs="Trebuchet MS"/>
          <w:color w:val="000000"/>
          <w:sz w:val="22"/>
          <w:szCs w:val="22"/>
        </w:rPr>
        <w:t xml:space="preserve"> specific block.</w:t>
      </w:r>
    </w:p>
    <w:p w:rsidR="002E7397" w:rsidRPr="00A03DA6"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DC10F7">
        <w:rPr>
          <w:rFonts w:asciiTheme="majorHAnsi" w:eastAsia="Trebuchet MS" w:hAnsiTheme="majorHAnsi" w:cs="Trebuchet MS"/>
          <w:color w:val="000000"/>
          <w:sz w:val="22"/>
          <w:szCs w:val="22"/>
        </w:rPr>
        <w:t>The application shall allow the user to perform, at a minimum, T-Test, ANOVA, and basic statistical commands.</w:t>
      </w:r>
    </w:p>
    <w:p w:rsidR="00277CBB" w:rsidRDefault="00277CBB">
      <w:pPr>
        <w:rPr>
          <w:caps/>
          <w:color w:val="632423"/>
          <w:spacing w:val="20"/>
          <w:sz w:val="28"/>
          <w:szCs w:val="28"/>
        </w:rPr>
      </w:pPr>
      <w:r>
        <w:br w:type="page"/>
      </w:r>
    </w:p>
    <w:p w:rsidR="00B33AE9" w:rsidRDefault="00FC4FA9" w:rsidP="00D31B61">
      <w:pPr>
        <w:pStyle w:val="Heading1"/>
        <w:spacing w:before="0"/>
        <w:rPr>
          <w:rFonts w:eastAsia="Trebuchet MS"/>
        </w:rPr>
      </w:pPr>
      <w:bookmarkStart w:id="13" w:name="_Toc292055969"/>
      <w:r>
        <w:rPr>
          <w:rFonts w:eastAsia="Trebuchet MS"/>
        </w:rPr>
        <w:lastRenderedPageBreak/>
        <w:t>5</w:t>
      </w:r>
      <w:r w:rsidR="0044174B">
        <w:rPr>
          <w:rFonts w:eastAsia="Trebuchet MS"/>
        </w:rPr>
        <w:t xml:space="preserve"> </w:t>
      </w:r>
      <w:r>
        <w:rPr>
          <w:rFonts w:eastAsia="Trebuchet MS"/>
        </w:rPr>
        <w:t>Constraints and Assumptions</w:t>
      </w:r>
      <w:bookmarkEnd w:id="13"/>
    </w:p>
    <w:p w:rsidR="00B33AE9" w:rsidRDefault="00B33AE9" w:rsidP="00B33AE9">
      <w:pPr>
        <w:rPr>
          <w:rFonts w:eastAsia="Trebuchet MS"/>
        </w:rPr>
      </w:pPr>
    </w:p>
    <w:p w:rsidR="00D17085" w:rsidRDefault="00D17085" w:rsidP="007D1148">
      <w:pPr>
        <w:pStyle w:val="ListParagraph"/>
        <w:numPr>
          <w:ilvl w:val="0"/>
          <w:numId w:val="11"/>
        </w:numPr>
        <w:rPr>
          <w:rFonts w:eastAsia="Trebuchet MS"/>
        </w:rPr>
      </w:pPr>
      <w:r>
        <w:rPr>
          <w:rFonts w:eastAsia="Trebuchet MS"/>
        </w:rPr>
        <w:t xml:space="preserve">Installation and configuration posed the largest constraints on </w:t>
      </w:r>
      <w:proofErr w:type="spellStart"/>
      <w:r>
        <w:rPr>
          <w:rFonts w:eastAsia="Trebuchet MS"/>
        </w:rPr>
        <w:t>maRla</w:t>
      </w:r>
      <w:proofErr w:type="spellEnd"/>
    </w:p>
    <w:p w:rsidR="00D17085" w:rsidRDefault="00D17085" w:rsidP="00D17085">
      <w:pPr>
        <w:pStyle w:val="ListParagraph"/>
        <w:numPr>
          <w:ilvl w:val="1"/>
          <w:numId w:val="11"/>
        </w:numPr>
        <w:rPr>
          <w:rFonts w:eastAsia="Trebuchet MS"/>
        </w:rPr>
      </w:pPr>
      <w:r>
        <w:rPr>
          <w:rFonts w:eastAsia="Trebuchet MS"/>
        </w:rPr>
        <w:t xml:space="preserve">Limited-user accounts on the school computers – everything within </w:t>
      </w:r>
      <w:proofErr w:type="spellStart"/>
      <w:proofErr w:type="gramStart"/>
      <w:r>
        <w:rPr>
          <w:rFonts w:eastAsia="Trebuchet MS"/>
        </w:rPr>
        <w:t>maRla</w:t>
      </w:r>
      <w:proofErr w:type="spellEnd"/>
      <w:proofErr w:type="gramEnd"/>
      <w:r>
        <w:rPr>
          <w:rFonts w:eastAsia="Trebuchet MS"/>
        </w:rPr>
        <w:t xml:space="preserve"> must operate under a single-user install. The installer should not require students to get admin privileges in any way</w:t>
      </w:r>
    </w:p>
    <w:p w:rsidR="00D17085" w:rsidRDefault="000B0773" w:rsidP="00D17085">
      <w:pPr>
        <w:pStyle w:val="ListParagraph"/>
        <w:numPr>
          <w:ilvl w:val="1"/>
          <w:numId w:val="11"/>
        </w:numPr>
        <w:rPr>
          <w:rFonts w:eastAsia="Trebuchet MS"/>
        </w:rPr>
      </w:pPr>
      <w:r>
        <w:rPr>
          <w:rFonts w:eastAsia="Trebuchet MS"/>
        </w:rPr>
        <w:t xml:space="preserve">Support for XP, Vista, and 7 can be complicated on occasion, particularly when </w:t>
      </w:r>
      <w:proofErr w:type="gramStart"/>
      <w:r>
        <w:rPr>
          <w:rFonts w:eastAsia="Trebuchet MS"/>
        </w:rPr>
        <w:t>dealing</w:t>
      </w:r>
      <w:proofErr w:type="gramEnd"/>
      <w:r>
        <w:rPr>
          <w:rFonts w:eastAsia="Trebuchet MS"/>
        </w:rPr>
        <w:t xml:space="preserve"> with 32-bit verses 64-bit versions.</w:t>
      </w:r>
      <w:r w:rsidR="00D17085">
        <w:rPr>
          <w:rFonts w:eastAsia="Trebuchet MS"/>
        </w:rPr>
        <w:t xml:space="preserve"> </w:t>
      </w:r>
    </w:p>
    <w:p w:rsidR="000B0773" w:rsidRDefault="004805D0" w:rsidP="004805D0">
      <w:pPr>
        <w:pStyle w:val="ListParagraph"/>
        <w:numPr>
          <w:ilvl w:val="0"/>
          <w:numId w:val="11"/>
        </w:numPr>
        <w:rPr>
          <w:rFonts w:eastAsia="Trebuchet MS"/>
        </w:rPr>
      </w:pPr>
      <w:r>
        <w:rPr>
          <w:rFonts w:eastAsia="Trebuchet MS"/>
        </w:rPr>
        <w:t>Testing</w:t>
      </w:r>
    </w:p>
    <w:p w:rsidR="007D1148" w:rsidRDefault="004805D0" w:rsidP="004805D0">
      <w:pPr>
        <w:pStyle w:val="ListParagraph"/>
        <w:numPr>
          <w:ilvl w:val="1"/>
          <w:numId w:val="11"/>
        </w:numPr>
        <w:rPr>
          <w:rFonts w:eastAsia="Trebuchet MS"/>
        </w:rPr>
      </w:pPr>
      <w:r w:rsidRPr="004805D0">
        <w:rPr>
          <w:rFonts w:eastAsia="Trebuchet MS"/>
        </w:rPr>
        <w:t>E</w:t>
      </w:r>
      <w:r w:rsidR="00E4373E" w:rsidRPr="004805D0">
        <w:rPr>
          <w:rFonts w:eastAsia="Trebuchet MS"/>
        </w:rPr>
        <w:t xml:space="preserve">xtensive </w:t>
      </w:r>
      <w:proofErr w:type="spellStart"/>
      <w:r w:rsidR="00E4373E" w:rsidRPr="004805D0">
        <w:rPr>
          <w:rFonts w:eastAsia="Trebuchet MS"/>
        </w:rPr>
        <w:t>JUnit</w:t>
      </w:r>
      <w:proofErr w:type="spellEnd"/>
      <w:r w:rsidR="00E4373E" w:rsidRPr="004805D0">
        <w:rPr>
          <w:rFonts w:eastAsia="Trebuchet MS"/>
        </w:rPr>
        <w:t xml:space="preserve"> testing w</w:t>
      </w:r>
      <w:r w:rsidRPr="004805D0">
        <w:rPr>
          <w:rFonts w:eastAsia="Trebuchet MS"/>
        </w:rPr>
        <w:t xml:space="preserve">as </w:t>
      </w:r>
      <w:r w:rsidR="00E4373E" w:rsidRPr="004805D0">
        <w:rPr>
          <w:rFonts w:eastAsia="Trebuchet MS"/>
        </w:rPr>
        <w:t xml:space="preserve">implemented. </w:t>
      </w:r>
      <w:r>
        <w:rPr>
          <w:rFonts w:eastAsia="Trebuchet MS"/>
        </w:rPr>
        <w:t xml:space="preserve"> However, the operations themselves escape this testing currently, leading to possible problems with them during releases</w:t>
      </w:r>
    </w:p>
    <w:p w:rsidR="00E4373E" w:rsidRDefault="00E4373E" w:rsidP="004805D0">
      <w:pPr>
        <w:pStyle w:val="ListParagraph"/>
        <w:numPr>
          <w:ilvl w:val="1"/>
          <w:numId w:val="11"/>
        </w:numPr>
        <w:rPr>
          <w:rFonts w:eastAsia="Trebuchet MS"/>
        </w:rPr>
      </w:pPr>
      <w:r w:rsidRPr="004805D0">
        <w:rPr>
          <w:rFonts w:eastAsia="Trebuchet MS"/>
        </w:rPr>
        <w:t>Additional testing w</w:t>
      </w:r>
      <w:r w:rsidR="004805D0" w:rsidRPr="004805D0">
        <w:rPr>
          <w:rFonts w:eastAsia="Trebuchet MS"/>
        </w:rPr>
        <w:t>as performed through Professor S</w:t>
      </w:r>
      <w:r w:rsidRPr="004805D0">
        <w:rPr>
          <w:rFonts w:eastAsia="Trebuchet MS"/>
        </w:rPr>
        <w:t xml:space="preserve">chumacher </w:t>
      </w:r>
      <w:r w:rsidR="004805D0" w:rsidRPr="004805D0">
        <w:rPr>
          <w:rFonts w:eastAsia="Trebuchet MS"/>
        </w:rPr>
        <w:t xml:space="preserve">releasing beta versions of </w:t>
      </w:r>
      <w:proofErr w:type="gramStart"/>
      <w:r w:rsidR="004805D0" w:rsidRPr="004805D0">
        <w:rPr>
          <w:rFonts w:eastAsia="Trebuchet MS"/>
        </w:rPr>
        <w:t>The</w:t>
      </w:r>
      <w:proofErr w:type="gramEnd"/>
      <w:r w:rsidR="004805D0" w:rsidRPr="004805D0">
        <w:rPr>
          <w:rFonts w:eastAsia="Trebuchet MS"/>
        </w:rPr>
        <w:t xml:space="preserve"> </w:t>
      </w:r>
      <w:proofErr w:type="spellStart"/>
      <w:r w:rsidR="004805D0" w:rsidRPr="004805D0">
        <w:rPr>
          <w:rFonts w:eastAsia="Trebuchet MS"/>
        </w:rPr>
        <w:t>maRla</w:t>
      </w:r>
      <w:proofErr w:type="spellEnd"/>
      <w:r w:rsidR="004805D0" w:rsidRPr="004805D0">
        <w:rPr>
          <w:rFonts w:eastAsia="Trebuchet MS"/>
        </w:rPr>
        <w:t xml:space="preserve"> Project to students.</w:t>
      </w:r>
      <w:r w:rsidR="004805D0">
        <w:rPr>
          <w:rFonts w:eastAsia="Trebuchet MS"/>
        </w:rPr>
        <w:t xml:space="preserve"> </w:t>
      </w:r>
      <w:r w:rsidR="004805D0" w:rsidRPr="004805D0">
        <w:rPr>
          <w:rFonts w:eastAsia="Trebuchet MS"/>
        </w:rPr>
        <w:t>Each student submitted notes on issues found</w:t>
      </w:r>
      <w:r w:rsidR="004805D0">
        <w:rPr>
          <w:rFonts w:eastAsia="Trebuchet MS"/>
        </w:rPr>
        <w:t>. This led to increased robustness, the clarification of some usages, and additional features.</w:t>
      </w:r>
    </w:p>
    <w:p w:rsidR="00FC4FA9" w:rsidRDefault="00FC4FA9" w:rsidP="00FC4FA9">
      <w:pPr>
        <w:rPr>
          <w:rFonts w:eastAsia="Trebuchet MS"/>
        </w:rPr>
      </w:pPr>
    </w:p>
    <w:p w:rsidR="00FC4FA9" w:rsidRDefault="00FC4FA9" w:rsidP="00FC4FA9">
      <w:pPr>
        <w:rPr>
          <w:rFonts w:eastAsia="Trebuchet MS"/>
        </w:rPr>
        <w:sectPr w:rsidR="00FC4FA9" w:rsidSect="008A73F3">
          <w:pgSz w:w="12240" w:h="15840"/>
          <w:pgMar w:top="720" w:right="1440" w:bottom="720" w:left="1440" w:header="720" w:footer="720" w:gutter="0"/>
          <w:cols w:space="720"/>
          <w:docGrid w:linePitch="360"/>
        </w:sectPr>
      </w:pPr>
    </w:p>
    <w:p w:rsidR="00FC4FA9" w:rsidRDefault="008F5F4A" w:rsidP="007E2430">
      <w:pPr>
        <w:pStyle w:val="Heading1"/>
        <w:spacing w:before="0"/>
        <w:rPr>
          <w:rFonts w:eastAsia="Trebuchet MS"/>
        </w:rPr>
      </w:pPr>
      <w:bookmarkStart w:id="14" w:name="_Toc292055970"/>
      <w:r>
        <w:rPr>
          <w:rFonts w:eastAsia="Trebuchet MS"/>
        </w:rPr>
        <w:lastRenderedPageBreak/>
        <w:t xml:space="preserve">6 </w:t>
      </w:r>
      <w:r w:rsidR="00FC4FA9">
        <w:rPr>
          <w:rFonts w:eastAsia="Trebuchet MS"/>
        </w:rPr>
        <w:t>Design</w:t>
      </w:r>
      <w:bookmarkEnd w:id="14"/>
    </w:p>
    <w:p w:rsidR="008F22EB" w:rsidRDefault="008F22EB" w:rsidP="008F22EB"/>
    <w:p w:rsidR="008F22EB" w:rsidRDefault="008F22EB" w:rsidP="008F22EB">
      <w:r>
        <w:t xml:space="preserve">Five major components comprise </w:t>
      </w:r>
      <w:proofErr w:type="gramStart"/>
      <w:r>
        <w:t>The</w:t>
      </w:r>
      <w:proofErr w:type="gramEnd"/>
      <w:r>
        <w:t xml:space="preserve"> </w:t>
      </w:r>
      <w:proofErr w:type="spellStart"/>
      <w:r>
        <w:t>maRla</w:t>
      </w:r>
      <w:proofErr w:type="spellEnd"/>
      <w:r>
        <w:t xml:space="preserve"> Project’s primary IDE: GUI, Problem, Operations, R processor, and the exporter. Each will be detailed below. In addition, </w:t>
      </w:r>
      <w:proofErr w:type="gramStart"/>
      <w:r>
        <w:t>The</w:t>
      </w:r>
      <w:proofErr w:type="gramEnd"/>
      <w:r>
        <w:t xml:space="preserve"> </w:t>
      </w:r>
      <w:proofErr w:type="spellStart"/>
      <w:r>
        <w:t>maRla</w:t>
      </w:r>
      <w:proofErr w:type="spellEnd"/>
      <w:r>
        <w:t xml:space="preserve"> Project includes an operation editor which will be briefly discussed in its own section.</w:t>
      </w:r>
    </w:p>
    <w:p w:rsidR="008F22EB" w:rsidRPr="008F22EB" w:rsidRDefault="008F22EB" w:rsidP="0067171C">
      <w:pPr>
        <w:pStyle w:val="Heading2"/>
      </w:pPr>
      <w:bookmarkStart w:id="15" w:name="_Toc292055971"/>
      <w:r>
        <w:t>6.1 GUI</w:t>
      </w:r>
      <w:bookmarkEnd w:id="15"/>
    </w:p>
    <w:p w:rsidR="008F22EB" w:rsidRDefault="008F22EB" w:rsidP="00FC4FA9"/>
    <w:p w:rsidR="00FC4FA9" w:rsidRDefault="009615E3" w:rsidP="00FC4FA9">
      <w:pPr>
        <w:rPr>
          <w:rFonts w:eastAsia="Trebuchet MS"/>
        </w:rPr>
      </w:pPr>
      <w:r>
        <w:rPr>
          <w:rFonts w:eastAsia="Trebuchet MS"/>
        </w:rPr>
        <w:t>The interface completed all goals we originally intended for it, along with several we had not originally intended.  The core interface of the workspace is drag-and-drop based, as we originally intended, and trees within the workspace can branch out infinitely, creating a further branch at any point.</w:t>
      </w:r>
    </w:p>
    <w:p w:rsidR="00A91D63" w:rsidRDefault="00A91D63" w:rsidP="00FC4FA9">
      <w:pPr>
        <w:rPr>
          <w:rFonts w:eastAsia="Trebuchet MS"/>
        </w:rPr>
      </w:pPr>
    </w:p>
    <w:p w:rsidR="00A91D63" w:rsidRDefault="00A91D63" w:rsidP="00FC4FA9">
      <w:pPr>
        <w:rPr>
          <w:rFonts w:eastAsia="Trebuchet MS"/>
        </w:rPr>
      </w:pPr>
      <w:r>
        <w:rPr>
          <w:rFonts w:eastAsia="Trebuchet MS"/>
        </w:rPr>
        <w:t>The palette visually is dynamically generated.  It can be expanded and collapsed by categories as it becomes too large.</w:t>
      </w:r>
    </w:p>
    <w:p w:rsidR="00A91D63" w:rsidRDefault="00A91D63" w:rsidP="00FC4FA9">
      <w:pPr>
        <w:rPr>
          <w:rFonts w:eastAsia="Trebuchet MS"/>
        </w:rPr>
      </w:pPr>
    </w:p>
    <w:p w:rsidR="00A91D63" w:rsidRDefault="00A91D63" w:rsidP="00FC4FA9">
      <w:pPr>
        <w:rPr>
          <w:rFonts w:eastAsia="Trebuchet MS"/>
        </w:rPr>
      </w:pPr>
      <w:r>
        <w:rPr>
          <w:rFonts w:eastAsia="Trebuchet MS"/>
        </w:rPr>
        <w:t>The New Problem Wizard successfully holds the hand of the student as they walk through the creation of the problem.  Specifically, it allows ease when importing data values from a CSV or from an R library.</w:t>
      </w:r>
    </w:p>
    <w:p w:rsidR="00A91D63" w:rsidRDefault="00A91D63" w:rsidP="00FC4FA9">
      <w:pPr>
        <w:rPr>
          <w:rFonts w:eastAsia="Trebuchet MS"/>
        </w:rPr>
      </w:pPr>
    </w:p>
    <w:p w:rsidR="00A91D63" w:rsidRDefault="00A91D63" w:rsidP="00FC4FA9">
      <w:pPr>
        <w:rPr>
          <w:rFonts w:eastAsia="Trebuchet MS"/>
        </w:rPr>
      </w:pPr>
      <w:r>
        <w:rPr>
          <w:rFonts w:eastAsia="Trebuchet MS"/>
        </w:rPr>
        <w:t>The interface provides a Settings dialog, which allows the user to customize back-end paths, libraries, and interactions from the front-end.  It also allows for user-interface customization.</w:t>
      </w:r>
    </w:p>
    <w:p w:rsidR="00A91D63" w:rsidRDefault="00A91D63" w:rsidP="00FC4FA9">
      <w:pPr>
        <w:rPr>
          <w:rFonts w:eastAsia="Trebuchet MS"/>
        </w:rPr>
      </w:pPr>
    </w:p>
    <w:p w:rsidR="00A91D63" w:rsidRDefault="008F3ECF" w:rsidP="00FC4FA9">
      <w:pPr>
        <w:rPr>
          <w:rFonts w:eastAsia="Trebuchet MS"/>
        </w:rPr>
      </w:pPr>
      <w:r>
        <w:rPr>
          <w:rFonts w:eastAsia="Trebuchet MS"/>
        </w:rPr>
        <w:t xml:space="preserve">From the interface, the user has the ability to customize, edit, load, save, and close their problem.  They can import data, export data, export the problem as a </w:t>
      </w:r>
      <w:proofErr w:type="spellStart"/>
      <w:r>
        <w:rPr>
          <w:rFonts w:eastAsia="Trebuchet MS"/>
        </w:rPr>
        <w:t>LaTeX</w:t>
      </w:r>
      <w:proofErr w:type="spellEnd"/>
      <w:r>
        <w:rPr>
          <w:rFonts w:eastAsia="Trebuchet MS"/>
        </w:rPr>
        <w:t xml:space="preserve"> or PDF file, and print the workspace.</w:t>
      </w:r>
    </w:p>
    <w:p w:rsidR="008F22EB" w:rsidRDefault="008F22EB" w:rsidP="0067171C">
      <w:pPr>
        <w:pStyle w:val="Heading2"/>
        <w:rPr>
          <w:rFonts w:eastAsia="Trebuchet MS"/>
        </w:rPr>
      </w:pPr>
      <w:bookmarkStart w:id="16" w:name="_Toc292055972"/>
      <w:r>
        <w:rPr>
          <w:rFonts w:eastAsia="Trebuchet MS"/>
        </w:rPr>
        <w:t>6.2 Problem</w:t>
      </w:r>
      <w:bookmarkEnd w:id="16"/>
    </w:p>
    <w:p w:rsidR="008F22EB" w:rsidRDefault="008F22EB" w:rsidP="008F22EB">
      <w:pPr>
        <w:rPr>
          <w:rFonts w:eastAsia="Trebuchet MS"/>
        </w:rPr>
      </w:pPr>
    </w:p>
    <w:p w:rsidR="008F22EB" w:rsidRDefault="009F64CC" w:rsidP="008F22EB">
      <w:pPr>
        <w:rPr>
          <w:rFonts w:eastAsia="Trebuchet MS"/>
        </w:rPr>
      </w:pPr>
      <w:r>
        <w:rPr>
          <w:rFonts w:eastAsia="Trebuchet MS"/>
        </w:rPr>
        <w:t xml:space="preserve">The Problem class and package represent the head of the internal structure of </w:t>
      </w:r>
      <w:proofErr w:type="spellStart"/>
      <w:proofErr w:type="gramStart"/>
      <w:r>
        <w:rPr>
          <w:rFonts w:eastAsia="Trebuchet MS"/>
        </w:rPr>
        <w:t>maRla</w:t>
      </w:r>
      <w:proofErr w:type="spellEnd"/>
      <w:proofErr w:type="gramEnd"/>
      <w:r>
        <w:rPr>
          <w:rFonts w:eastAsia="Trebuchet MS"/>
        </w:rPr>
        <w:t xml:space="preserve">. The GUI keeps a reference to the current Problem and most interaction with the internal state of </w:t>
      </w:r>
      <w:proofErr w:type="spellStart"/>
      <w:proofErr w:type="gramStart"/>
      <w:r>
        <w:rPr>
          <w:rFonts w:eastAsia="Trebuchet MS"/>
        </w:rPr>
        <w:t>maRla</w:t>
      </w:r>
      <w:proofErr w:type="spellEnd"/>
      <w:proofErr w:type="gramEnd"/>
      <w:r>
        <w:rPr>
          <w:rFonts w:eastAsia="Trebuchet MS"/>
        </w:rPr>
        <w:t xml:space="preserve"> occurs through it. </w:t>
      </w:r>
      <w:r w:rsidR="00A236DA">
        <w:rPr>
          <w:rFonts w:eastAsia="Trebuchet MS"/>
        </w:rPr>
        <w:t>Examples of what the Problem class keeps track of include the problem description and conclusion, sub</w:t>
      </w:r>
      <w:r w:rsidR="00074E5A">
        <w:rPr>
          <w:rFonts w:eastAsia="Trebuchet MS"/>
        </w:rPr>
        <w:t xml:space="preserve"> </w:t>
      </w:r>
      <w:r w:rsidR="00A236DA">
        <w:rPr>
          <w:rFonts w:eastAsia="Trebuchet MS"/>
        </w:rPr>
        <w:t>problems associated with it, and any datasets.</w:t>
      </w:r>
    </w:p>
    <w:p w:rsidR="00A236DA" w:rsidRDefault="00A236DA" w:rsidP="008F22EB">
      <w:pPr>
        <w:rPr>
          <w:rFonts w:eastAsia="Trebuchet MS"/>
        </w:rPr>
      </w:pPr>
    </w:p>
    <w:p w:rsidR="00A236DA" w:rsidRDefault="00A236DA" w:rsidP="008F22EB">
      <w:pPr>
        <w:rPr>
          <w:rFonts w:eastAsia="Trebuchet MS"/>
        </w:rPr>
      </w:pPr>
      <w:r>
        <w:rPr>
          <w:rFonts w:eastAsia="Trebuchet MS"/>
        </w:rPr>
        <w:t>Sub</w:t>
      </w:r>
      <w:r w:rsidR="00074E5A">
        <w:rPr>
          <w:rFonts w:eastAsia="Trebuchet MS"/>
        </w:rPr>
        <w:t xml:space="preserve"> </w:t>
      </w:r>
      <w:r>
        <w:rPr>
          <w:rFonts w:eastAsia="Trebuchet MS"/>
        </w:rPr>
        <w:t xml:space="preserve">problems, part of the problem package, keep track of their own descriptions and conclusions and the steps (operations and/or datasets) that comprise their solution. </w:t>
      </w:r>
      <w:r w:rsidR="00E00B80">
        <w:rPr>
          <w:rFonts w:eastAsia="Trebuchet MS"/>
        </w:rPr>
        <w:t>Datasets are considered part of the problem package as well and are composed of columns of data that may be in either numeric or string mode.</w:t>
      </w:r>
    </w:p>
    <w:p w:rsidR="00197A1E" w:rsidRDefault="00197A1E" w:rsidP="008F22EB">
      <w:pPr>
        <w:rPr>
          <w:rFonts w:eastAsia="Trebuchet MS"/>
        </w:rPr>
      </w:pPr>
    </w:p>
    <w:p w:rsidR="00197A1E" w:rsidRDefault="00197A1E" w:rsidP="008F22EB">
      <w:pPr>
        <w:rPr>
          <w:rFonts w:eastAsia="Trebuchet MS"/>
        </w:rPr>
      </w:pPr>
      <w:r>
        <w:rPr>
          <w:rFonts w:eastAsia="Trebuchet MS"/>
        </w:rPr>
        <w:t xml:space="preserve">There were pretty vast changes to the structure of these components as </w:t>
      </w:r>
      <w:proofErr w:type="spellStart"/>
      <w:proofErr w:type="gramStart"/>
      <w:r>
        <w:rPr>
          <w:rFonts w:eastAsia="Trebuchet MS"/>
        </w:rPr>
        <w:t>maRla</w:t>
      </w:r>
      <w:proofErr w:type="spellEnd"/>
      <w:proofErr w:type="gramEnd"/>
      <w:r>
        <w:rPr>
          <w:rFonts w:eastAsia="Trebuchet MS"/>
        </w:rPr>
        <w:t xml:space="preserve"> evolved, particularly with regards to sub</w:t>
      </w:r>
      <w:r w:rsidR="00074E5A">
        <w:rPr>
          <w:rFonts w:eastAsia="Trebuchet MS"/>
        </w:rPr>
        <w:t xml:space="preserve"> </w:t>
      </w:r>
      <w:r>
        <w:rPr>
          <w:rFonts w:eastAsia="Trebuchet MS"/>
        </w:rPr>
        <w:t xml:space="preserve">problems. </w:t>
      </w:r>
      <w:r w:rsidR="00A81313">
        <w:rPr>
          <w:rFonts w:eastAsia="Trebuchet MS"/>
        </w:rPr>
        <w:t xml:space="preserve">However, it seems pretty good </w:t>
      </w:r>
      <w:r w:rsidR="00F2391E">
        <w:rPr>
          <w:rFonts w:eastAsia="Trebuchet MS"/>
        </w:rPr>
        <w:t>now;</w:t>
      </w:r>
      <w:r w:rsidR="00A81313">
        <w:rPr>
          <w:rFonts w:eastAsia="Trebuchet MS"/>
        </w:rPr>
        <w:t xml:space="preserve"> I do not envision any serious restructuring or additions.</w:t>
      </w:r>
    </w:p>
    <w:p w:rsidR="008F22EB" w:rsidRDefault="008F22EB" w:rsidP="0067171C">
      <w:pPr>
        <w:pStyle w:val="Heading2"/>
        <w:rPr>
          <w:rFonts w:eastAsia="Trebuchet MS"/>
        </w:rPr>
      </w:pPr>
      <w:bookmarkStart w:id="17" w:name="_Toc292055973"/>
      <w:r>
        <w:rPr>
          <w:rFonts w:eastAsia="Trebuchet MS"/>
        </w:rPr>
        <w:t>6.3 Operations</w:t>
      </w:r>
      <w:bookmarkEnd w:id="17"/>
    </w:p>
    <w:p w:rsidR="008F22EB" w:rsidRDefault="008F22EB" w:rsidP="008F22EB">
      <w:pPr>
        <w:rPr>
          <w:rFonts w:eastAsia="Trebuchet MS"/>
        </w:rPr>
      </w:pPr>
    </w:p>
    <w:p w:rsidR="0061287F" w:rsidRDefault="0061287F" w:rsidP="008F22EB">
      <w:pPr>
        <w:rPr>
          <w:rFonts w:eastAsia="Trebuchet MS"/>
        </w:rPr>
      </w:pPr>
      <w:r>
        <w:rPr>
          <w:rFonts w:eastAsia="Trebuchet MS"/>
        </w:rPr>
        <w:t xml:space="preserve">Operations are the heart of </w:t>
      </w:r>
      <w:proofErr w:type="spellStart"/>
      <w:proofErr w:type="gramStart"/>
      <w:r>
        <w:rPr>
          <w:rFonts w:eastAsia="Trebuchet MS"/>
        </w:rPr>
        <w:t>maRla</w:t>
      </w:r>
      <w:proofErr w:type="spellEnd"/>
      <w:proofErr w:type="gramEnd"/>
      <w:r>
        <w:rPr>
          <w:rFonts w:eastAsia="Trebuchet MS"/>
        </w:rPr>
        <w:t>, as all logic for computations occurs here. Operations may be assigned to a parent and then calculate results based on that parent, caching computations until the parent changes.</w:t>
      </w:r>
      <w:r w:rsidR="008C201A">
        <w:rPr>
          <w:rFonts w:eastAsia="Trebuchet MS"/>
        </w:rPr>
        <w:t xml:space="preserve"> In addition, operations define their own names and categories for display to the user and may specify questions to ask the user.</w:t>
      </w:r>
    </w:p>
    <w:p w:rsidR="0061287F" w:rsidRDefault="0061287F" w:rsidP="008F22EB">
      <w:pPr>
        <w:rPr>
          <w:rFonts w:eastAsia="Trebuchet MS"/>
        </w:rPr>
      </w:pPr>
    </w:p>
    <w:p w:rsidR="008F22EB" w:rsidRDefault="0061287F" w:rsidP="008F22EB">
      <w:pPr>
        <w:rPr>
          <w:rFonts w:eastAsia="Trebuchet MS"/>
        </w:rPr>
      </w:pPr>
      <w:r>
        <w:rPr>
          <w:rFonts w:eastAsia="Trebuchet MS"/>
        </w:rPr>
        <w:t>An abstract Operation class defines the vast majority of the functionality that operations exhibit.</w:t>
      </w:r>
      <w:r w:rsidR="008C201A">
        <w:rPr>
          <w:rFonts w:eastAsia="Trebuchet MS"/>
        </w:rPr>
        <w:t xml:space="preserve"> This includes the caching/dirtying functionality, the handling of user prompts, pulling data from the parent, and recording the actual R </w:t>
      </w:r>
      <w:r w:rsidR="002401F1">
        <w:rPr>
          <w:rFonts w:eastAsia="Trebuchet MS"/>
        </w:rPr>
        <w:t>commands</w:t>
      </w:r>
      <w:r w:rsidR="008C201A">
        <w:rPr>
          <w:rFonts w:eastAsia="Trebuchet MS"/>
        </w:rPr>
        <w:t xml:space="preserve"> used in computation.</w:t>
      </w:r>
    </w:p>
    <w:p w:rsidR="002401F1" w:rsidRDefault="002401F1" w:rsidP="008F22EB">
      <w:pPr>
        <w:rPr>
          <w:rFonts w:eastAsia="Trebuchet MS"/>
        </w:rPr>
      </w:pPr>
    </w:p>
    <w:p w:rsidR="00FD4860" w:rsidRDefault="002401F1" w:rsidP="008F22EB">
      <w:pPr>
        <w:rPr>
          <w:rFonts w:eastAsia="Trebuchet MS"/>
        </w:rPr>
      </w:pPr>
      <w:r>
        <w:rPr>
          <w:rFonts w:eastAsia="Trebuchet MS"/>
        </w:rPr>
        <w:t>From there concrete classes may be defined that implement the abstrac</w:t>
      </w:r>
      <w:r w:rsidR="00FD4860">
        <w:rPr>
          <w:rFonts w:eastAsia="Trebuchet MS"/>
        </w:rPr>
        <w:t>t methods defined by Operation. A derivative operation must define their description, how to perform computation, whether they have a plot and—if they do—where the image file is located, and finally how to copy themselves.</w:t>
      </w:r>
    </w:p>
    <w:p w:rsidR="00FD4860" w:rsidRDefault="00FD4860" w:rsidP="008F22EB">
      <w:pPr>
        <w:rPr>
          <w:rFonts w:eastAsia="Trebuchet MS"/>
        </w:rPr>
      </w:pPr>
    </w:p>
    <w:p w:rsidR="002401F1" w:rsidRDefault="002401F1" w:rsidP="008F22EB">
      <w:pPr>
        <w:rPr>
          <w:rFonts w:eastAsia="Trebuchet MS"/>
        </w:rPr>
      </w:pPr>
      <w:r>
        <w:rPr>
          <w:rFonts w:eastAsia="Trebuchet MS"/>
        </w:rPr>
        <w:t xml:space="preserve">The only example of this within </w:t>
      </w:r>
      <w:proofErr w:type="spellStart"/>
      <w:proofErr w:type="gramStart"/>
      <w:r>
        <w:rPr>
          <w:rFonts w:eastAsia="Trebuchet MS"/>
        </w:rPr>
        <w:t>maRla</w:t>
      </w:r>
      <w:proofErr w:type="spellEnd"/>
      <w:proofErr w:type="gramEnd"/>
      <w:r>
        <w:rPr>
          <w:rFonts w:eastAsia="Trebuchet MS"/>
        </w:rPr>
        <w:t xml:space="preserve"> currently is the </w:t>
      </w:r>
      <w:proofErr w:type="spellStart"/>
      <w:r>
        <w:rPr>
          <w:rFonts w:eastAsia="Trebuchet MS"/>
        </w:rPr>
        <w:t>OperationXML</w:t>
      </w:r>
      <w:proofErr w:type="spellEnd"/>
      <w:r>
        <w:rPr>
          <w:rFonts w:eastAsia="Trebuchet MS"/>
        </w:rPr>
        <w:t xml:space="preserve"> class, which is capable of performing all calculations based</w:t>
      </w:r>
      <w:r w:rsidR="00FD4860">
        <w:rPr>
          <w:rFonts w:eastAsia="Trebuchet MS"/>
        </w:rPr>
        <w:t xml:space="preserve"> on an XML file read from disk. </w:t>
      </w:r>
      <w:r w:rsidR="003042D3">
        <w:rPr>
          <w:rFonts w:eastAsia="Trebuchet MS"/>
        </w:rPr>
        <w:t xml:space="preserve">The XML language is fully documented on </w:t>
      </w:r>
      <w:proofErr w:type="gramStart"/>
      <w:r w:rsidR="003042D3">
        <w:rPr>
          <w:rFonts w:eastAsia="Trebuchet MS"/>
        </w:rPr>
        <w:t>The</w:t>
      </w:r>
      <w:proofErr w:type="gramEnd"/>
      <w:r w:rsidR="003042D3">
        <w:rPr>
          <w:rFonts w:eastAsia="Trebuchet MS"/>
        </w:rPr>
        <w:t xml:space="preserve"> </w:t>
      </w:r>
      <w:proofErr w:type="spellStart"/>
      <w:r w:rsidR="003042D3">
        <w:rPr>
          <w:rFonts w:eastAsia="Trebuchet MS"/>
        </w:rPr>
        <w:t>maRla</w:t>
      </w:r>
      <w:proofErr w:type="spellEnd"/>
      <w:r w:rsidR="003042D3">
        <w:rPr>
          <w:rFonts w:eastAsia="Trebuchet MS"/>
        </w:rPr>
        <w:t xml:space="preserve"> Project’</w:t>
      </w:r>
      <w:r w:rsidR="0084744D">
        <w:rPr>
          <w:rFonts w:eastAsia="Trebuchet MS"/>
        </w:rPr>
        <w:t xml:space="preserve">s wiki. </w:t>
      </w:r>
      <w:r w:rsidR="00870B72">
        <w:rPr>
          <w:rFonts w:eastAsia="Trebuchet MS"/>
        </w:rPr>
        <w:t>T</w:t>
      </w:r>
      <w:r w:rsidR="0084744D">
        <w:rPr>
          <w:rFonts w:eastAsia="Trebuchet MS"/>
        </w:rPr>
        <w:t xml:space="preserve">he </w:t>
      </w:r>
      <w:r w:rsidR="00870B72">
        <w:rPr>
          <w:rFonts w:eastAsia="Trebuchet MS"/>
        </w:rPr>
        <w:t>70</w:t>
      </w:r>
      <w:r w:rsidR="0084744D">
        <w:rPr>
          <w:rFonts w:eastAsia="Trebuchet MS"/>
        </w:rPr>
        <w:t xml:space="preserve"> operations currently defined</w:t>
      </w:r>
      <w:r w:rsidR="00870B72">
        <w:rPr>
          <w:rFonts w:eastAsia="Trebuchet MS"/>
        </w:rPr>
        <w:t xml:space="preserve"> for </w:t>
      </w:r>
      <w:proofErr w:type="spellStart"/>
      <w:proofErr w:type="gramStart"/>
      <w:r w:rsidR="00870B72">
        <w:rPr>
          <w:rFonts w:eastAsia="Trebuchet MS"/>
        </w:rPr>
        <w:t>maRla</w:t>
      </w:r>
      <w:proofErr w:type="spellEnd"/>
      <w:proofErr w:type="gramEnd"/>
      <w:r w:rsidR="00870B72">
        <w:rPr>
          <w:rFonts w:eastAsia="Trebuchet MS"/>
        </w:rPr>
        <w:t xml:space="preserve"> exist</w:t>
      </w:r>
      <w:r w:rsidR="0084744D">
        <w:rPr>
          <w:rFonts w:eastAsia="Trebuchet MS"/>
        </w:rPr>
        <w:t xml:space="preserve"> entirely in the XML specification</w:t>
      </w:r>
      <w:r w:rsidR="00870B72">
        <w:rPr>
          <w:rFonts w:eastAsia="Trebuchet MS"/>
        </w:rPr>
        <w:t>,</w:t>
      </w:r>
      <w:r w:rsidR="0084744D">
        <w:rPr>
          <w:rFonts w:eastAsia="Trebuchet MS"/>
        </w:rPr>
        <w:t xml:space="preserve"> clearly demonstrat</w:t>
      </w:r>
      <w:r w:rsidR="00870B72">
        <w:rPr>
          <w:rFonts w:eastAsia="Trebuchet MS"/>
        </w:rPr>
        <w:t xml:space="preserve">ing </w:t>
      </w:r>
      <w:r w:rsidR="0084744D">
        <w:rPr>
          <w:rFonts w:eastAsia="Trebuchet MS"/>
        </w:rPr>
        <w:t xml:space="preserve">the power and flexibility </w:t>
      </w:r>
      <w:r w:rsidR="00870B72">
        <w:rPr>
          <w:rFonts w:eastAsia="Trebuchet MS"/>
        </w:rPr>
        <w:t>available through this class</w:t>
      </w:r>
      <w:r w:rsidR="0084744D">
        <w:rPr>
          <w:rFonts w:eastAsia="Trebuchet MS"/>
        </w:rPr>
        <w:t>.</w:t>
      </w:r>
    </w:p>
    <w:p w:rsidR="00E07F01" w:rsidRDefault="00E07F01" w:rsidP="008F22EB">
      <w:pPr>
        <w:rPr>
          <w:rFonts w:eastAsia="Trebuchet MS"/>
        </w:rPr>
      </w:pPr>
    </w:p>
    <w:p w:rsidR="00E07F01" w:rsidRDefault="00E07F01" w:rsidP="008F22EB">
      <w:pPr>
        <w:rPr>
          <w:rFonts w:eastAsia="Trebuchet MS"/>
        </w:rPr>
      </w:pPr>
      <w:r>
        <w:rPr>
          <w:rFonts w:eastAsia="Trebuchet MS"/>
        </w:rPr>
        <w:t xml:space="preserve">The operations and XML operations fell into place largely as expected, although obviously they both evolved along the way. </w:t>
      </w:r>
      <w:r w:rsidR="00140AF8">
        <w:rPr>
          <w:rFonts w:eastAsia="Trebuchet MS"/>
        </w:rPr>
        <w:t>At this time I do not foresee major overhauls to the structure of these systems. The XML could expand to include more options, although there are no obvious deficiencies I can think of at this time.</w:t>
      </w:r>
    </w:p>
    <w:p w:rsidR="008F22EB" w:rsidRDefault="008F22EB" w:rsidP="0067171C">
      <w:pPr>
        <w:pStyle w:val="Heading2"/>
        <w:rPr>
          <w:rFonts w:eastAsia="Trebuchet MS"/>
        </w:rPr>
      </w:pPr>
      <w:bookmarkStart w:id="18" w:name="_Toc292055974"/>
      <w:r>
        <w:rPr>
          <w:rFonts w:eastAsia="Trebuchet MS"/>
        </w:rPr>
        <w:t>6.4 R Processor</w:t>
      </w:r>
      <w:bookmarkEnd w:id="18"/>
    </w:p>
    <w:p w:rsidR="008F22EB" w:rsidRDefault="008F22EB" w:rsidP="008F22EB">
      <w:pPr>
        <w:rPr>
          <w:rFonts w:eastAsia="Trebuchet MS"/>
        </w:rPr>
      </w:pPr>
    </w:p>
    <w:p w:rsidR="003F4B69" w:rsidRDefault="003F4B69" w:rsidP="008F22EB">
      <w:pPr>
        <w:rPr>
          <w:rFonts w:eastAsia="Trebuchet MS"/>
        </w:rPr>
      </w:pPr>
      <w:r>
        <w:rPr>
          <w:rFonts w:eastAsia="Trebuchet MS"/>
        </w:rPr>
        <w:t>The R processor is a relatively simple class. It contains a processor running an R interpreter which it is capable of interacting with, both to send commands and to receive results. The class ensures that the R process is setup and loaded correctly and ensures that if it crashes those that depend on its services are informed with a reasonable exception.</w:t>
      </w:r>
    </w:p>
    <w:p w:rsidR="003F4B69" w:rsidRDefault="003F4B69" w:rsidP="008F22EB">
      <w:pPr>
        <w:rPr>
          <w:rFonts w:eastAsia="Trebuchet MS"/>
        </w:rPr>
      </w:pPr>
    </w:p>
    <w:p w:rsidR="008F22EB" w:rsidRDefault="003F4B69" w:rsidP="008F22EB">
      <w:pPr>
        <w:rPr>
          <w:rFonts w:eastAsia="Trebuchet MS"/>
        </w:rPr>
      </w:pPr>
      <w:r>
        <w:rPr>
          <w:rFonts w:eastAsia="Trebuchet MS"/>
        </w:rPr>
        <w:t xml:space="preserve">At </w:t>
      </w:r>
      <w:r w:rsidR="00D90486">
        <w:rPr>
          <w:rFonts w:eastAsia="Trebuchet MS"/>
        </w:rPr>
        <w:t>the processor’s</w:t>
      </w:r>
      <w:r>
        <w:rPr>
          <w:rFonts w:eastAsia="Trebuchet MS"/>
        </w:rPr>
        <w:t xml:space="preserve"> heart is a single execution function.</w:t>
      </w:r>
      <w:r w:rsidR="00D90486">
        <w:rPr>
          <w:rFonts w:eastAsia="Trebuchet MS"/>
        </w:rPr>
        <w:t xml:space="preserve"> This function takes a single R command and hands it off to R itself, along with a marker print call. It then watches for R to return results, waiting until it sees the result of the marker print come back. The result from </w:t>
      </w:r>
      <w:proofErr w:type="gramStart"/>
      <w:r w:rsidR="00D90486">
        <w:rPr>
          <w:rFonts w:eastAsia="Trebuchet MS"/>
        </w:rPr>
        <w:t>R  is</w:t>
      </w:r>
      <w:proofErr w:type="gramEnd"/>
      <w:r w:rsidR="00D90486">
        <w:rPr>
          <w:rFonts w:eastAsia="Trebuchet MS"/>
        </w:rPr>
        <w:t xml:space="preserve"> saved to a string and returned to the caller. If at any time an error or warning is thrown by R, the execution function wraps the string R gives in an exception and throws that.</w:t>
      </w:r>
    </w:p>
    <w:p w:rsidR="00D90486" w:rsidRDefault="00D90486" w:rsidP="008F22EB">
      <w:pPr>
        <w:rPr>
          <w:rFonts w:eastAsia="Trebuchet MS"/>
        </w:rPr>
      </w:pPr>
    </w:p>
    <w:p w:rsidR="00D90486" w:rsidRDefault="00D90486" w:rsidP="008F22EB">
      <w:pPr>
        <w:rPr>
          <w:rFonts w:eastAsia="Trebuchet MS"/>
        </w:rPr>
      </w:pPr>
      <w:r>
        <w:rPr>
          <w:rFonts w:eastAsia="Trebuchet MS"/>
        </w:rPr>
        <w:t>Around this execution function are a wide variety of helper functions that are des</w:t>
      </w:r>
      <w:r w:rsidR="00C76AB2">
        <w:rPr>
          <w:rFonts w:eastAsia="Trebuchet MS"/>
        </w:rPr>
        <w:t xml:space="preserve">igned to handle typical returns. Parsing helper functions exist for strings, numbers, </w:t>
      </w:r>
      <w:proofErr w:type="spellStart"/>
      <w:r w:rsidR="00C76AB2">
        <w:rPr>
          <w:rFonts w:eastAsia="Trebuchet MS"/>
        </w:rPr>
        <w:t>booleans</w:t>
      </w:r>
      <w:proofErr w:type="spellEnd"/>
      <w:r w:rsidR="00C76AB2">
        <w:rPr>
          <w:rFonts w:eastAsia="Trebuchet MS"/>
        </w:rPr>
        <w:t xml:space="preserve">, and vectors. Additional functions allow uniquely-named variables to be set in R and to handle generating images and getting the path to the resulting file. </w:t>
      </w:r>
    </w:p>
    <w:p w:rsidR="00FD134F" w:rsidRDefault="00FD134F" w:rsidP="008F22EB">
      <w:pPr>
        <w:rPr>
          <w:rFonts w:eastAsia="Trebuchet MS"/>
        </w:rPr>
      </w:pPr>
    </w:p>
    <w:p w:rsidR="00FD134F" w:rsidRDefault="00FD134F" w:rsidP="008F22EB">
      <w:pPr>
        <w:rPr>
          <w:rFonts w:eastAsia="Trebuchet MS"/>
        </w:rPr>
      </w:pPr>
      <w:r>
        <w:rPr>
          <w:rFonts w:eastAsia="Trebuchet MS"/>
        </w:rPr>
        <w:t xml:space="preserve">This design is wildly different than our original plan, which involved using an external library. Configuration and poor documentation made that fall through though. Using this method we have created an extremely robust system that could be easily incorporated into any other Java program that needs to access R (dependencies on </w:t>
      </w:r>
      <w:proofErr w:type="spellStart"/>
      <w:r>
        <w:rPr>
          <w:rFonts w:eastAsia="Trebuchet MS"/>
        </w:rPr>
        <w:t>maRla</w:t>
      </w:r>
      <w:proofErr w:type="spellEnd"/>
      <w:r>
        <w:rPr>
          <w:rFonts w:eastAsia="Trebuchet MS"/>
        </w:rPr>
        <w:t xml:space="preserve"> itself are minimal and only exist to warn </w:t>
      </w:r>
      <w:proofErr w:type="spellStart"/>
      <w:r>
        <w:rPr>
          <w:rFonts w:eastAsia="Trebuchet MS"/>
        </w:rPr>
        <w:t>maRla</w:t>
      </w:r>
      <w:proofErr w:type="spellEnd"/>
      <w:r>
        <w:rPr>
          <w:rFonts w:eastAsia="Trebuchet MS"/>
        </w:rPr>
        <w:t xml:space="preserve"> that R isn’t configured, it could be easily changed).</w:t>
      </w:r>
    </w:p>
    <w:p w:rsidR="00FD134F" w:rsidRDefault="00FD134F" w:rsidP="008F22EB">
      <w:pPr>
        <w:rPr>
          <w:rFonts w:eastAsia="Trebuchet MS"/>
        </w:rPr>
      </w:pPr>
    </w:p>
    <w:p w:rsidR="00FD134F" w:rsidRDefault="00FD134F" w:rsidP="008F22EB">
      <w:pPr>
        <w:rPr>
          <w:rFonts w:eastAsia="Trebuchet MS"/>
        </w:rPr>
      </w:pPr>
      <w:r>
        <w:rPr>
          <w:rFonts w:eastAsia="Trebuchet MS"/>
        </w:rPr>
        <w:t xml:space="preserve">There were some concerns about the speed of the new design, but real-life use did not bear out those fears. While no direct performance tests have </w:t>
      </w:r>
      <w:proofErr w:type="spellStart"/>
      <w:r>
        <w:rPr>
          <w:rFonts w:eastAsia="Trebuchet MS"/>
        </w:rPr>
        <w:t>bave</w:t>
      </w:r>
      <w:proofErr w:type="spellEnd"/>
      <w:r>
        <w:rPr>
          <w:rFonts w:eastAsia="Trebuchet MS"/>
        </w:rPr>
        <w:t xml:space="preserve"> been performed, there’s certainly no visible difference between commands run through </w:t>
      </w:r>
      <w:proofErr w:type="spellStart"/>
      <w:proofErr w:type="gramStart"/>
      <w:r>
        <w:rPr>
          <w:rFonts w:eastAsia="Trebuchet MS"/>
        </w:rPr>
        <w:t>maRla</w:t>
      </w:r>
      <w:proofErr w:type="spellEnd"/>
      <w:proofErr w:type="gramEnd"/>
      <w:r>
        <w:rPr>
          <w:rFonts w:eastAsia="Trebuchet MS"/>
        </w:rPr>
        <w:t xml:space="preserve"> and directly through R.</w:t>
      </w:r>
    </w:p>
    <w:p w:rsidR="009D4420" w:rsidRDefault="009D4420" w:rsidP="008F22EB">
      <w:pPr>
        <w:rPr>
          <w:rFonts w:eastAsia="Trebuchet MS"/>
        </w:rPr>
      </w:pPr>
    </w:p>
    <w:p w:rsidR="009D4420" w:rsidRDefault="009D4420" w:rsidP="008F22EB">
      <w:pPr>
        <w:rPr>
          <w:rFonts w:eastAsia="Trebuchet MS"/>
        </w:rPr>
      </w:pPr>
      <w:bookmarkStart w:id="19" w:name="_GoBack"/>
      <w:bookmarkEnd w:id="19"/>
    </w:p>
    <w:p w:rsidR="008F22EB" w:rsidRDefault="008F22EB" w:rsidP="0067171C">
      <w:pPr>
        <w:pStyle w:val="Heading2"/>
        <w:rPr>
          <w:rFonts w:eastAsia="Trebuchet MS"/>
        </w:rPr>
      </w:pPr>
      <w:bookmarkStart w:id="20" w:name="_Toc292055975"/>
      <w:r>
        <w:rPr>
          <w:rFonts w:eastAsia="Trebuchet MS"/>
        </w:rPr>
        <w:lastRenderedPageBreak/>
        <w:t>6.5 Exporter</w:t>
      </w:r>
      <w:bookmarkEnd w:id="20"/>
    </w:p>
    <w:p w:rsidR="0079109F" w:rsidRDefault="0079109F" w:rsidP="0079109F">
      <w:pPr>
        <w:rPr>
          <w:rFonts w:eastAsia="Trebuchet MS"/>
        </w:rPr>
      </w:pPr>
    </w:p>
    <w:p w:rsidR="00446EE6" w:rsidRDefault="00B72623" w:rsidP="0079109F">
      <w:pPr>
        <w:rPr>
          <w:rFonts w:eastAsia="Trebuchet MS"/>
        </w:rPr>
      </w:pPr>
      <w:r>
        <w:rPr>
          <w:rFonts w:eastAsia="Trebuchet MS"/>
        </w:rPr>
        <w:t xml:space="preserve">The final, critical </w:t>
      </w:r>
      <w:r w:rsidR="00446EE6">
        <w:rPr>
          <w:rFonts w:eastAsia="Trebuchet MS"/>
        </w:rPr>
        <w:t>component</w:t>
      </w:r>
      <w:r>
        <w:rPr>
          <w:rFonts w:eastAsia="Trebuchet MS"/>
        </w:rPr>
        <w:t xml:space="preserve"> of the </w:t>
      </w:r>
      <w:proofErr w:type="spellStart"/>
      <w:proofErr w:type="gramStart"/>
      <w:r>
        <w:rPr>
          <w:rFonts w:eastAsia="Trebuchet MS"/>
        </w:rPr>
        <w:t>maRla</w:t>
      </w:r>
      <w:proofErr w:type="spellEnd"/>
      <w:proofErr w:type="gramEnd"/>
      <w:r>
        <w:rPr>
          <w:rFonts w:eastAsia="Trebuchet MS"/>
        </w:rPr>
        <w:t xml:space="preserve"> IDE is the exporter. Without this module </w:t>
      </w:r>
      <w:proofErr w:type="spellStart"/>
      <w:proofErr w:type="gramStart"/>
      <w:r>
        <w:rPr>
          <w:rFonts w:eastAsia="Trebuchet MS"/>
        </w:rPr>
        <w:t>maRla</w:t>
      </w:r>
      <w:proofErr w:type="spellEnd"/>
      <w:proofErr w:type="gramEnd"/>
      <w:r>
        <w:rPr>
          <w:rFonts w:eastAsia="Trebuchet MS"/>
        </w:rPr>
        <w:t xml:space="preserve"> would not accomplish the final step of the homework cycle, turning results in the professor.</w:t>
      </w:r>
      <w:r w:rsidR="00446EE6">
        <w:rPr>
          <w:rFonts w:eastAsia="Trebuchet MS"/>
        </w:rPr>
        <w:t xml:space="preserve"> The exporter is capable of producing both plain </w:t>
      </w:r>
      <w:proofErr w:type="spellStart"/>
      <w:r w:rsidR="00446EE6">
        <w:rPr>
          <w:rFonts w:eastAsia="Trebuchet MS"/>
        </w:rPr>
        <w:t>LaTeX</w:t>
      </w:r>
      <w:proofErr w:type="spellEnd"/>
      <w:r w:rsidR="00446EE6">
        <w:rPr>
          <w:rFonts w:eastAsia="Trebuchet MS"/>
        </w:rPr>
        <w:t xml:space="preserve"> files and PDFs, depending on the needs of the student.</w:t>
      </w:r>
    </w:p>
    <w:p w:rsidR="00446EE6" w:rsidRDefault="00446EE6" w:rsidP="0079109F">
      <w:pPr>
        <w:rPr>
          <w:rFonts w:eastAsia="Trebuchet MS"/>
        </w:rPr>
      </w:pPr>
    </w:p>
    <w:p w:rsidR="0079109F" w:rsidRDefault="00446EE6" w:rsidP="0079109F">
      <w:pPr>
        <w:rPr>
          <w:rFonts w:eastAsia="Trebuchet MS"/>
        </w:rPr>
      </w:pPr>
      <w:r>
        <w:rPr>
          <w:rFonts w:eastAsia="Trebuchet MS"/>
        </w:rPr>
        <w:t xml:space="preserve">The exporter relies on an XML template for most of its work, dropping literal </w:t>
      </w:r>
      <w:proofErr w:type="spellStart"/>
      <w:r>
        <w:rPr>
          <w:rFonts w:eastAsia="Trebuchet MS"/>
        </w:rPr>
        <w:t>LaTeX</w:t>
      </w:r>
      <w:proofErr w:type="spellEnd"/>
      <w:r>
        <w:rPr>
          <w:rFonts w:eastAsia="Trebuchet MS"/>
        </w:rPr>
        <w:t xml:space="preserve"> code into the export file</w:t>
      </w:r>
      <w:r w:rsidR="00E504C6">
        <w:rPr>
          <w:rFonts w:eastAsia="Trebuchet MS"/>
        </w:rPr>
        <w:t xml:space="preserve"> and doing substitutions when it encounters “replacement” XML tags. Limited support for loops and conditionals exist, allowing the template to specify how to handle sub problems.</w:t>
      </w:r>
      <w:r w:rsidR="00AA4497">
        <w:rPr>
          <w:rFonts w:eastAsia="Trebuchet MS"/>
        </w:rPr>
        <w:t xml:space="preserve"> For areas that the template marks as the “solution” location, the exporter interleaves solution steps with the associated remarks and analysis. Solution steps are given in a summarized table format that shows the parameters used and the resulting data and/or plot.</w:t>
      </w:r>
    </w:p>
    <w:p w:rsidR="00561D2F" w:rsidRDefault="00561D2F" w:rsidP="0079109F">
      <w:pPr>
        <w:rPr>
          <w:rFonts w:eastAsia="Trebuchet MS"/>
        </w:rPr>
      </w:pPr>
    </w:p>
    <w:p w:rsidR="00561D2F" w:rsidRDefault="00561D2F" w:rsidP="0079109F">
      <w:pPr>
        <w:rPr>
          <w:rFonts w:eastAsia="Trebuchet MS"/>
        </w:rPr>
      </w:pPr>
      <w:r>
        <w:rPr>
          <w:rFonts w:eastAsia="Trebuchet MS"/>
        </w:rPr>
        <w:t xml:space="preserve">If a PDF file is requested, the normal export process is used to create a temporary </w:t>
      </w:r>
      <w:proofErr w:type="spellStart"/>
      <w:r>
        <w:rPr>
          <w:rFonts w:eastAsia="Trebuchet MS"/>
        </w:rPr>
        <w:t>LaTeX</w:t>
      </w:r>
      <w:proofErr w:type="spellEnd"/>
      <w:r>
        <w:rPr>
          <w:rFonts w:eastAsia="Trebuchet MS"/>
        </w:rPr>
        <w:t xml:space="preserve"> file. That file is then run through </w:t>
      </w:r>
      <w:proofErr w:type="spellStart"/>
      <w:r>
        <w:rPr>
          <w:rFonts w:eastAsia="Trebuchet MS"/>
        </w:rPr>
        <w:t>Sweave</w:t>
      </w:r>
      <w:proofErr w:type="spellEnd"/>
      <w:r>
        <w:rPr>
          <w:rFonts w:eastAsia="Trebuchet MS"/>
        </w:rPr>
        <w:t xml:space="preserve">, producing a file than can be passed off to </w:t>
      </w:r>
      <w:proofErr w:type="spellStart"/>
      <w:r>
        <w:rPr>
          <w:rFonts w:eastAsia="Trebuchet MS"/>
        </w:rPr>
        <w:t>pdflatex</w:t>
      </w:r>
      <w:proofErr w:type="spellEnd"/>
      <w:r>
        <w:rPr>
          <w:rFonts w:eastAsia="Trebuchet MS"/>
        </w:rPr>
        <w:t>. Through a series of four runs (ensures long tables get generated correctly), a PDF file is generated.</w:t>
      </w:r>
    </w:p>
    <w:p w:rsidR="002776BF" w:rsidRDefault="002776BF" w:rsidP="0079109F">
      <w:pPr>
        <w:rPr>
          <w:rFonts w:eastAsia="Trebuchet MS"/>
        </w:rPr>
      </w:pPr>
      <w:r>
        <w:rPr>
          <w:rFonts w:eastAsia="Trebuchet MS"/>
        </w:rPr>
        <w:t xml:space="preserve">There were various plans for the exporter, but nothing was firmly put down because the exporter was built at a much later stage in </w:t>
      </w:r>
      <w:proofErr w:type="spellStart"/>
      <w:proofErr w:type="gramStart"/>
      <w:r>
        <w:rPr>
          <w:rFonts w:eastAsia="Trebuchet MS"/>
        </w:rPr>
        <w:t>maRla’s</w:t>
      </w:r>
      <w:proofErr w:type="spellEnd"/>
      <w:proofErr w:type="gramEnd"/>
      <w:r>
        <w:rPr>
          <w:rFonts w:eastAsia="Trebuchet MS"/>
        </w:rPr>
        <w:t xml:space="preserve"> development. The most needed improvement is to expand the </w:t>
      </w:r>
      <w:proofErr w:type="spellStart"/>
      <w:r>
        <w:rPr>
          <w:rFonts w:eastAsia="Trebuchet MS"/>
        </w:rPr>
        <w:t>templating</w:t>
      </w:r>
      <w:proofErr w:type="spellEnd"/>
      <w:r>
        <w:rPr>
          <w:rFonts w:eastAsia="Trebuchet MS"/>
        </w:rPr>
        <w:t xml:space="preserve"> system to specify how operations will be displayed. The table format is currently hardcoded (and not pretty at that). Basically the entire exporter could use some work to make the results better.</w:t>
      </w:r>
    </w:p>
    <w:p w:rsidR="00E60263" w:rsidRDefault="00E60263" w:rsidP="0067171C">
      <w:pPr>
        <w:pStyle w:val="Heading2"/>
        <w:rPr>
          <w:rFonts w:eastAsia="Trebuchet MS"/>
        </w:rPr>
      </w:pPr>
      <w:bookmarkStart w:id="21" w:name="_Toc292055976"/>
      <w:r>
        <w:rPr>
          <w:rFonts w:eastAsia="Trebuchet MS"/>
        </w:rPr>
        <w:t>6.6 Operation Editor</w:t>
      </w:r>
      <w:bookmarkEnd w:id="21"/>
    </w:p>
    <w:p w:rsidR="00E60263" w:rsidRDefault="00E60263" w:rsidP="00E60263">
      <w:pPr>
        <w:rPr>
          <w:rFonts w:eastAsia="Trebuchet MS"/>
        </w:rPr>
      </w:pPr>
    </w:p>
    <w:p w:rsidR="00E60263" w:rsidRDefault="00E60263" w:rsidP="00E60263">
      <w:pPr>
        <w:rPr>
          <w:rFonts w:eastAsia="Trebuchet MS"/>
        </w:rPr>
      </w:pPr>
      <w:r>
        <w:rPr>
          <w:rFonts w:eastAsia="Trebuchet MS"/>
        </w:rPr>
        <w:t xml:space="preserve">The operation editor is designed to ease the creation of XML operations. It is a stand-alone program from the </w:t>
      </w:r>
      <w:proofErr w:type="spellStart"/>
      <w:proofErr w:type="gramStart"/>
      <w:r>
        <w:rPr>
          <w:rFonts w:eastAsia="Trebuchet MS"/>
        </w:rPr>
        <w:t>maRla</w:t>
      </w:r>
      <w:proofErr w:type="spellEnd"/>
      <w:proofErr w:type="gramEnd"/>
      <w:r>
        <w:rPr>
          <w:rFonts w:eastAsia="Trebuchet MS"/>
        </w:rPr>
        <w:t xml:space="preserve"> IDE. The editor features real-time notification of errors, syntax highlighting, </w:t>
      </w:r>
      <w:proofErr w:type="gramStart"/>
      <w:r>
        <w:rPr>
          <w:rFonts w:eastAsia="Trebuchet MS"/>
        </w:rPr>
        <w:t>the</w:t>
      </w:r>
      <w:proofErr w:type="gramEnd"/>
      <w:r>
        <w:rPr>
          <w:rFonts w:eastAsia="Trebuchet MS"/>
        </w:rPr>
        <w:t xml:space="preserve"> results produced given an input dataset, and the actual R commands that are being used in the background.</w:t>
      </w:r>
      <w:r w:rsidR="00255617">
        <w:rPr>
          <w:rFonts w:eastAsia="Trebuchet MS"/>
        </w:rPr>
        <w:t xml:space="preserve"> While this tool currently still requires consultation of the documentation on XML operation, it can greatly ease in discovering errors.</w:t>
      </w:r>
    </w:p>
    <w:p w:rsidR="00C3425D" w:rsidRDefault="00C3425D" w:rsidP="00E60263">
      <w:pPr>
        <w:rPr>
          <w:rFonts w:eastAsia="Trebuchet MS"/>
        </w:rPr>
      </w:pPr>
    </w:p>
    <w:p w:rsidR="00C3425D" w:rsidRPr="00E60263" w:rsidRDefault="00C3425D" w:rsidP="00E60263">
      <w:pPr>
        <w:rPr>
          <w:rFonts w:eastAsia="Trebuchet MS"/>
        </w:rPr>
        <w:sectPr w:rsidR="00C3425D" w:rsidRPr="00E60263" w:rsidSect="008A73F3">
          <w:pgSz w:w="12240" w:h="15840"/>
          <w:pgMar w:top="720" w:right="1440" w:bottom="720" w:left="1440" w:header="720" w:footer="720" w:gutter="0"/>
          <w:cols w:space="720"/>
          <w:docGrid w:linePitch="360"/>
        </w:sectPr>
      </w:pPr>
      <w:r>
        <w:rPr>
          <w:rFonts w:eastAsia="Trebuchet MS"/>
        </w:rPr>
        <w:t xml:space="preserve">There were absolutely zero plans for the editor before it was created, so we did not deviate at all. </w:t>
      </w:r>
      <w:r w:rsidR="00B6072E">
        <w:rPr>
          <w:rFonts w:eastAsia="Trebuchet MS"/>
        </w:rPr>
        <w:t>The best improvement that could be brought to it is a most walk-through style system. Maybe a section to add queries, add/remove categories, and only a small editing area for the computation itself (this is in contrast to the current, largely manual editing).</w:t>
      </w:r>
    </w:p>
    <w:p w:rsidR="00FC4FA9" w:rsidRDefault="008F5F4A" w:rsidP="007E2430">
      <w:pPr>
        <w:pStyle w:val="Heading1"/>
        <w:spacing w:before="0"/>
        <w:rPr>
          <w:rFonts w:eastAsia="Trebuchet MS"/>
        </w:rPr>
      </w:pPr>
      <w:bookmarkStart w:id="22" w:name="_Toc292055977"/>
      <w:r>
        <w:rPr>
          <w:rFonts w:eastAsia="Trebuchet MS"/>
        </w:rPr>
        <w:lastRenderedPageBreak/>
        <w:t xml:space="preserve">7 </w:t>
      </w:r>
      <w:r w:rsidR="00FC4FA9">
        <w:rPr>
          <w:rFonts w:eastAsia="Trebuchet MS"/>
        </w:rPr>
        <w:t>Conclusion</w:t>
      </w:r>
      <w:bookmarkEnd w:id="22"/>
    </w:p>
    <w:p w:rsidR="00FC4FA9" w:rsidRDefault="00FC4FA9" w:rsidP="00FC4FA9">
      <w:pPr>
        <w:rPr>
          <w:rFonts w:eastAsia="Trebuchet MS"/>
        </w:rPr>
      </w:pPr>
    </w:p>
    <w:p w:rsidR="00D75FBE" w:rsidRDefault="00D75FBE" w:rsidP="00FC4FA9">
      <w:pPr>
        <w:rPr>
          <w:rFonts w:eastAsia="Trebuchet MS"/>
        </w:rPr>
      </w:pPr>
      <w:r>
        <w:rPr>
          <w:rFonts w:eastAsia="Trebuchet MS"/>
        </w:rPr>
        <w:t xml:space="preserve">The </w:t>
      </w:r>
      <w:proofErr w:type="spellStart"/>
      <w:proofErr w:type="gramStart"/>
      <w:r>
        <w:rPr>
          <w:rFonts w:eastAsia="Trebuchet MS"/>
        </w:rPr>
        <w:t>maRla</w:t>
      </w:r>
      <w:proofErr w:type="spellEnd"/>
      <w:proofErr w:type="gramEnd"/>
      <w:r>
        <w:rPr>
          <w:rFonts w:eastAsia="Trebuchet MS"/>
        </w:rPr>
        <w:t xml:space="preserve"> Project succeed in meeting </w:t>
      </w:r>
      <w:r w:rsidR="00FA5544">
        <w:rPr>
          <w:rFonts w:eastAsia="Trebuchet MS"/>
        </w:rPr>
        <w:t>all of its original goals.  Additionally, several originally unintended features became core functionality of the software package.</w:t>
      </w:r>
      <w:r>
        <w:rPr>
          <w:rFonts w:eastAsia="Trebuchet MS"/>
        </w:rPr>
        <w:t xml:space="preserve"> </w:t>
      </w:r>
      <w:r w:rsidR="00FA5544">
        <w:rPr>
          <w:rFonts w:eastAsia="Trebuchet MS"/>
        </w:rPr>
        <w:t xml:space="preserve"> </w:t>
      </w:r>
      <w:r>
        <w:rPr>
          <w:rFonts w:eastAsia="Trebuchet MS"/>
        </w:rPr>
        <w:t xml:space="preserve">It removes the need for students to learn R and </w:t>
      </w:r>
      <w:proofErr w:type="spellStart"/>
      <w:r>
        <w:rPr>
          <w:rFonts w:eastAsia="Trebuchet MS"/>
        </w:rPr>
        <w:t>LaTeX</w:t>
      </w:r>
      <w:proofErr w:type="spellEnd"/>
      <w:r>
        <w:rPr>
          <w:rFonts w:eastAsia="Trebuchet MS"/>
        </w:rPr>
        <w:t xml:space="preserve"> themselves, greatly reducing the frustration associated with classes that employ them. Without that additional pain, students are able to focus on</w:t>
      </w:r>
      <w:r w:rsidR="00FA5544">
        <w:rPr>
          <w:rFonts w:eastAsia="Trebuchet MS"/>
        </w:rPr>
        <w:t xml:space="preserve"> learning what actually matters:</w:t>
      </w:r>
      <w:r>
        <w:rPr>
          <w:rFonts w:eastAsia="Trebuchet MS"/>
        </w:rPr>
        <w:t xml:space="preserve"> the concepts and principles of statistics.</w:t>
      </w:r>
    </w:p>
    <w:p w:rsidR="004B3BA0" w:rsidRDefault="004B3BA0" w:rsidP="00FC4FA9">
      <w:pPr>
        <w:rPr>
          <w:rFonts w:eastAsia="Trebuchet MS"/>
        </w:rPr>
      </w:pPr>
    </w:p>
    <w:p w:rsidR="004B3BA0" w:rsidRDefault="004B3BA0" w:rsidP="00FC4FA9">
      <w:pPr>
        <w:rPr>
          <w:rFonts w:eastAsia="Trebuchet MS"/>
        </w:rPr>
      </w:pPr>
      <w:r>
        <w:rPr>
          <w:rFonts w:eastAsia="Trebuchet MS"/>
        </w:rPr>
        <w:t xml:space="preserve">The </w:t>
      </w:r>
      <w:proofErr w:type="spellStart"/>
      <w:proofErr w:type="gramStart"/>
      <w:r>
        <w:rPr>
          <w:rFonts w:eastAsia="Trebuchet MS"/>
        </w:rPr>
        <w:t>maRla</w:t>
      </w:r>
      <w:proofErr w:type="spellEnd"/>
      <w:proofErr w:type="gramEnd"/>
      <w:r>
        <w:rPr>
          <w:rFonts w:eastAsia="Trebuchet MS"/>
        </w:rPr>
        <w:t xml:space="preserve"> Project’s advisor and custome</w:t>
      </w:r>
      <w:r w:rsidR="00FA5544">
        <w:rPr>
          <w:rFonts w:eastAsia="Trebuchet MS"/>
        </w:rPr>
        <w:t>r, Professor Schumacher, is</w:t>
      </w:r>
      <w:r>
        <w:rPr>
          <w:rFonts w:eastAsia="Trebuchet MS"/>
        </w:rPr>
        <w:t xml:space="preserve"> quite happy with the results. At the Release Candidate 2 stage, he reported he was unable to break anything, even while employing it in class. In addition, we personally have found no critical, breaking issues within </w:t>
      </w:r>
      <w:proofErr w:type="spellStart"/>
      <w:proofErr w:type="gramStart"/>
      <w:r>
        <w:rPr>
          <w:rFonts w:eastAsia="Trebuchet MS"/>
        </w:rPr>
        <w:t>maRla</w:t>
      </w:r>
      <w:proofErr w:type="spellEnd"/>
      <w:proofErr w:type="gramEnd"/>
      <w:r>
        <w:rPr>
          <w:rFonts w:eastAsia="Trebuchet MS"/>
        </w:rPr>
        <w:t xml:space="preserve"> for several weeks. Given that, </w:t>
      </w:r>
      <w:proofErr w:type="spellStart"/>
      <w:proofErr w:type="gramStart"/>
      <w:r>
        <w:rPr>
          <w:rFonts w:eastAsia="Trebuchet MS"/>
        </w:rPr>
        <w:t>maRla</w:t>
      </w:r>
      <w:proofErr w:type="spellEnd"/>
      <w:proofErr w:type="gramEnd"/>
      <w:r>
        <w:rPr>
          <w:rFonts w:eastAsia="Trebuchet MS"/>
        </w:rPr>
        <w:t xml:space="preserve"> appears to have matured into a fully-functional product, ready for deployment in</w:t>
      </w:r>
      <w:r w:rsidR="00FA5544">
        <w:rPr>
          <w:rFonts w:eastAsia="Trebuchet MS"/>
        </w:rPr>
        <w:t>to the</w:t>
      </w:r>
      <w:r>
        <w:rPr>
          <w:rFonts w:eastAsia="Trebuchet MS"/>
        </w:rPr>
        <w:t xml:space="preserve"> classroom.</w:t>
      </w:r>
    </w:p>
    <w:p w:rsidR="00F92767" w:rsidRDefault="00F92767" w:rsidP="00FC4FA9">
      <w:pPr>
        <w:rPr>
          <w:rFonts w:eastAsia="Trebuchet MS"/>
        </w:rPr>
      </w:pPr>
    </w:p>
    <w:p w:rsidR="00F92767" w:rsidRDefault="00F92767" w:rsidP="00FC4FA9">
      <w:pPr>
        <w:rPr>
          <w:rFonts w:eastAsia="Trebuchet MS"/>
        </w:rPr>
        <w:sectPr w:rsidR="00F92767" w:rsidSect="008A73F3">
          <w:pgSz w:w="12240" w:h="15840"/>
          <w:pgMar w:top="720" w:right="1440" w:bottom="720" w:left="1440" w:header="720" w:footer="720" w:gutter="0"/>
          <w:cols w:space="720"/>
          <w:docGrid w:linePitch="360"/>
        </w:sectPr>
      </w:pPr>
      <w:r>
        <w:rPr>
          <w:rFonts w:eastAsia="Trebuchet MS"/>
        </w:rPr>
        <w:t xml:space="preserve">All code within </w:t>
      </w:r>
      <w:proofErr w:type="gramStart"/>
      <w:r>
        <w:rPr>
          <w:rFonts w:eastAsia="Trebuchet MS"/>
        </w:rPr>
        <w:t>The</w:t>
      </w:r>
      <w:proofErr w:type="gramEnd"/>
      <w:r>
        <w:rPr>
          <w:rFonts w:eastAsia="Trebuchet MS"/>
        </w:rPr>
        <w:t xml:space="preserve"> </w:t>
      </w:r>
      <w:proofErr w:type="spellStart"/>
      <w:r>
        <w:rPr>
          <w:rFonts w:eastAsia="Trebuchet MS"/>
        </w:rPr>
        <w:t>maRla</w:t>
      </w:r>
      <w:proofErr w:type="spellEnd"/>
      <w:r>
        <w:rPr>
          <w:rFonts w:eastAsia="Trebuchet MS"/>
        </w:rPr>
        <w:t xml:space="preserve"> Project is released under the GNU </w:t>
      </w:r>
      <w:r w:rsidR="00EF5EFF">
        <w:rPr>
          <w:rFonts w:eastAsia="Trebuchet MS"/>
        </w:rPr>
        <w:t>GPL v</w:t>
      </w:r>
      <w:r>
        <w:rPr>
          <w:rFonts w:eastAsia="Trebuchet MS"/>
        </w:rPr>
        <w:t xml:space="preserve">3 and is freely available to the public on Google Code. The </w:t>
      </w:r>
      <w:r w:rsidR="00261EC8">
        <w:rPr>
          <w:rFonts w:eastAsia="Trebuchet MS"/>
        </w:rPr>
        <w:t>team is comfortable with the quality of the code base and believes</w:t>
      </w:r>
      <w:r>
        <w:rPr>
          <w:rFonts w:eastAsia="Trebuchet MS"/>
        </w:rPr>
        <w:t xml:space="preserve"> that it is a valuable, usable contributi</w:t>
      </w:r>
      <w:r w:rsidR="00B05444">
        <w:rPr>
          <w:rFonts w:eastAsia="Trebuchet MS"/>
        </w:rPr>
        <w:t>on to the open source community.</w:t>
      </w:r>
    </w:p>
    <w:p w:rsidR="00FC4FA9" w:rsidRDefault="008F5F4A" w:rsidP="007E2430">
      <w:pPr>
        <w:pStyle w:val="Heading1"/>
        <w:spacing w:before="0"/>
        <w:rPr>
          <w:rFonts w:eastAsia="Trebuchet MS"/>
        </w:rPr>
      </w:pPr>
      <w:bookmarkStart w:id="23" w:name="_Toc292055978"/>
      <w:r>
        <w:rPr>
          <w:rFonts w:eastAsia="Trebuchet MS"/>
        </w:rPr>
        <w:lastRenderedPageBreak/>
        <w:t xml:space="preserve">8 </w:t>
      </w:r>
      <w:r w:rsidR="00FC4FA9">
        <w:rPr>
          <w:rFonts w:eastAsia="Trebuchet MS"/>
        </w:rPr>
        <w:t>Individual Achievement</w:t>
      </w:r>
      <w:bookmarkEnd w:id="23"/>
    </w:p>
    <w:p w:rsidR="00FC4FA9" w:rsidRDefault="008F22EB" w:rsidP="00BC7763">
      <w:pPr>
        <w:pStyle w:val="Heading2"/>
        <w:rPr>
          <w:rFonts w:eastAsia="Trebuchet MS"/>
        </w:rPr>
      </w:pPr>
      <w:bookmarkStart w:id="24" w:name="_Toc292055979"/>
      <w:r>
        <w:rPr>
          <w:rFonts w:eastAsia="Trebuchet MS"/>
        </w:rPr>
        <w:t xml:space="preserve">8.1 </w:t>
      </w:r>
      <w:r w:rsidR="00BC7763">
        <w:rPr>
          <w:rFonts w:eastAsia="Trebuchet MS"/>
        </w:rPr>
        <w:t>Alex Laird</w:t>
      </w:r>
      <w:bookmarkEnd w:id="24"/>
    </w:p>
    <w:p w:rsidR="00BC7763" w:rsidRDefault="00BC7763" w:rsidP="00FC4FA9">
      <w:pPr>
        <w:rPr>
          <w:rFonts w:eastAsia="Trebuchet MS"/>
        </w:rPr>
      </w:pPr>
    </w:p>
    <w:p w:rsidR="00403A67" w:rsidRDefault="00403A67" w:rsidP="00FC4FA9">
      <w:r>
        <w:t xml:space="preserve">For The </w:t>
      </w:r>
      <w:proofErr w:type="spellStart"/>
      <w:proofErr w:type="gramStart"/>
      <w:r>
        <w:t>maRla</w:t>
      </w:r>
      <w:proofErr w:type="spellEnd"/>
      <w:proofErr w:type="gramEnd"/>
      <w:r>
        <w:t xml:space="preserve"> Project, I was responsible for designing and implementing the Graphical User Interface (GUI).  This development entailed two software packages within </w:t>
      </w:r>
      <w:proofErr w:type="gramStart"/>
      <w:r>
        <w:t>The</w:t>
      </w:r>
      <w:proofErr w:type="gramEnd"/>
      <w:r>
        <w:t xml:space="preserve"> </w:t>
      </w:r>
      <w:proofErr w:type="spellStart"/>
      <w:r>
        <w:t>maRla</w:t>
      </w:r>
      <w:proofErr w:type="spellEnd"/>
      <w:r>
        <w:t xml:space="preserve"> Project: the </w:t>
      </w:r>
      <w:proofErr w:type="spellStart"/>
      <w:r>
        <w:t>maRla</w:t>
      </w:r>
      <w:proofErr w:type="spellEnd"/>
      <w:r>
        <w:t xml:space="preserve"> IDE and the </w:t>
      </w:r>
      <w:proofErr w:type="spellStart"/>
      <w:r>
        <w:t>maRla</w:t>
      </w:r>
      <w:proofErr w:type="spellEnd"/>
      <w:r>
        <w:t xml:space="preserve"> Operation Editor.  These are two distinct applications contained within the project.</w:t>
      </w:r>
    </w:p>
    <w:p w:rsidR="00403A67" w:rsidRDefault="00403A67" w:rsidP="00FC4FA9"/>
    <w:p w:rsidR="00403A67" w:rsidRDefault="00403A67" w:rsidP="00FC4FA9">
      <w:r>
        <w:t>For each user interface, we strove to balance strength and flexibility with intuitive user interactions.  We regularly released the software to statistics classes to test how comfortable non-computer students were with its interface, and I was primarily responsible for implementing the change requests the students had.</w:t>
      </w:r>
    </w:p>
    <w:p w:rsidR="00403A67" w:rsidRDefault="00403A67" w:rsidP="00FC4FA9"/>
    <w:p w:rsidR="00557EA1" w:rsidRDefault="00403A67" w:rsidP="00403A67">
      <w:r>
        <w:t xml:space="preserve">In source detail, I was responsible for all classes </w:t>
      </w:r>
      <w:r w:rsidR="00557EA1">
        <w:t>contained</w:t>
      </w:r>
      <w:r>
        <w:t xml:space="preserve"> with</w:t>
      </w:r>
      <w:r w:rsidR="00557EA1">
        <w:t>in:</w:t>
      </w:r>
    </w:p>
    <w:p w:rsidR="00557EA1" w:rsidRDefault="00557EA1" w:rsidP="00403A67"/>
    <w:p w:rsidR="00557EA1" w:rsidRPr="00557EA1" w:rsidRDefault="00557EA1" w:rsidP="00557EA1">
      <w:pPr>
        <w:pStyle w:val="ListParagraph"/>
        <w:numPr>
          <w:ilvl w:val="0"/>
          <w:numId w:val="14"/>
        </w:numPr>
        <w:rPr>
          <w:rFonts w:eastAsia="Trebuchet MS"/>
        </w:rPr>
      </w:pPr>
      <w:r>
        <w:t>marla.ide.gui.*</w:t>
      </w:r>
    </w:p>
    <w:p w:rsidR="00557EA1" w:rsidRPr="00557EA1" w:rsidRDefault="00557EA1" w:rsidP="00557EA1">
      <w:pPr>
        <w:pStyle w:val="ListParagraph"/>
        <w:numPr>
          <w:ilvl w:val="0"/>
          <w:numId w:val="14"/>
        </w:numPr>
        <w:rPr>
          <w:rFonts w:eastAsia="Trebuchet MS"/>
        </w:rPr>
      </w:pPr>
      <w:r>
        <w:t>marla.ide.gui.colorpicker.*</w:t>
      </w:r>
    </w:p>
    <w:p w:rsidR="00557EA1" w:rsidRPr="00557EA1" w:rsidRDefault="00557EA1" w:rsidP="00557EA1">
      <w:pPr>
        <w:pStyle w:val="ListParagraph"/>
        <w:numPr>
          <w:ilvl w:val="0"/>
          <w:numId w:val="14"/>
        </w:numPr>
        <w:rPr>
          <w:rFonts w:eastAsia="Trebuchet MS"/>
        </w:rPr>
      </w:pPr>
      <w:r>
        <w:t>marla.opedit.gui.*</w:t>
      </w:r>
    </w:p>
    <w:p w:rsidR="00557EA1" w:rsidRDefault="00557EA1" w:rsidP="00557EA1"/>
    <w:p w:rsidR="00BC7763" w:rsidRDefault="00403A67" w:rsidP="00557EA1">
      <w:r>
        <w:t>This</w:t>
      </w:r>
      <w:r w:rsidR="00722760">
        <w:t xml:space="preserve"> source work</w:t>
      </w:r>
      <w:r>
        <w:t xml:space="preserve"> include</w:t>
      </w:r>
      <w:r w:rsidR="00722760">
        <w:t>s</w:t>
      </w:r>
      <w:r>
        <w:t xml:space="preserve"> all form source files that connect directly to the user interface class files as well as extended GUI functional classes, including </w:t>
      </w:r>
      <w:r w:rsidR="00F3395C">
        <w:t>extensible</w:t>
      </w:r>
      <w:r>
        <w:t xml:space="preserve"> tables,</w:t>
      </w:r>
      <w:r w:rsidR="00F3395C">
        <w:t xml:space="preserve"> models, color choosers, toolbars, </w:t>
      </w:r>
      <w:r w:rsidR="00821D33">
        <w:t>extended panels (specifically for the workspace)</w:t>
      </w:r>
      <w:r w:rsidR="009B3E0C">
        <w:t>, and an extended multi-line input dialog for capturing user remark information.</w:t>
      </w:r>
    </w:p>
    <w:p w:rsidR="009B3E0C" w:rsidRDefault="009B3E0C" w:rsidP="00557EA1"/>
    <w:p w:rsidR="009B3E0C" w:rsidRPr="00557EA1" w:rsidRDefault="005D2241" w:rsidP="00557EA1">
      <w:pPr>
        <w:rPr>
          <w:rFonts w:eastAsia="Trebuchet MS"/>
        </w:rPr>
      </w:pPr>
      <w:r>
        <w:t>In general, my responsibility was developing how the user indirectly interacted with the back-end of the software.  Obviously, the project would not have been successful if it did not have an interface that the user could interact with, and the functionality of the back-end would have been largely worthless without an ability to interact with it.</w:t>
      </w:r>
    </w:p>
    <w:p w:rsidR="00BC7763" w:rsidRDefault="008F22EB" w:rsidP="00BC7763">
      <w:pPr>
        <w:pStyle w:val="Heading2"/>
        <w:rPr>
          <w:rFonts w:eastAsia="Trebuchet MS"/>
        </w:rPr>
      </w:pPr>
      <w:bookmarkStart w:id="25" w:name="_Toc292055980"/>
      <w:r>
        <w:rPr>
          <w:rFonts w:eastAsia="Trebuchet MS"/>
        </w:rPr>
        <w:t xml:space="preserve">8.2 </w:t>
      </w:r>
      <w:r w:rsidR="00BC7763">
        <w:rPr>
          <w:rFonts w:eastAsia="Trebuchet MS"/>
        </w:rPr>
        <w:t>Ryan Morehart</w:t>
      </w:r>
      <w:bookmarkEnd w:id="25"/>
    </w:p>
    <w:p w:rsidR="00BC7763" w:rsidRDefault="00BC7763" w:rsidP="00FC4FA9">
      <w:pPr>
        <w:rPr>
          <w:rFonts w:eastAsia="Trebuchet MS"/>
        </w:rPr>
      </w:pPr>
    </w:p>
    <w:p w:rsidR="00BC7763" w:rsidRDefault="00FE17BD" w:rsidP="00C93A09">
      <w:pPr>
        <w:spacing w:after="240"/>
        <w:rPr>
          <w:rFonts w:eastAsia="Trebuchet MS"/>
        </w:rPr>
      </w:pPr>
      <w:r>
        <w:rPr>
          <w:rFonts w:eastAsia="Trebuchet MS"/>
        </w:rPr>
        <w:t xml:space="preserve">Within The </w:t>
      </w:r>
      <w:proofErr w:type="spellStart"/>
      <w:proofErr w:type="gramStart"/>
      <w:r>
        <w:rPr>
          <w:rFonts w:eastAsia="Trebuchet MS"/>
        </w:rPr>
        <w:t>maRla</w:t>
      </w:r>
      <w:proofErr w:type="spellEnd"/>
      <w:proofErr w:type="gramEnd"/>
      <w:r>
        <w:rPr>
          <w:rFonts w:eastAsia="Trebuchet MS"/>
        </w:rPr>
        <w:t xml:space="preserve"> Project, I was responsible for the entire backend. </w:t>
      </w:r>
      <w:r w:rsidR="00772BB8">
        <w:rPr>
          <w:rFonts w:eastAsia="Trebuchet MS"/>
        </w:rPr>
        <w:t xml:space="preserve">This included everything from the top-level Problem class to the R processor itself. Additionally, I handled all </w:t>
      </w:r>
      <w:proofErr w:type="spellStart"/>
      <w:r w:rsidR="00772BB8">
        <w:rPr>
          <w:rFonts w:eastAsia="Trebuchet MS"/>
        </w:rPr>
        <w:t>jUnit</w:t>
      </w:r>
      <w:proofErr w:type="spellEnd"/>
      <w:r w:rsidR="00772BB8">
        <w:rPr>
          <w:rFonts w:eastAsia="Trebuchet MS"/>
        </w:rPr>
        <w:t xml:space="preserve"> testing, </w:t>
      </w:r>
      <w:r w:rsidR="001812AF">
        <w:rPr>
          <w:rFonts w:eastAsia="Trebuchet MS"/>
        </w:rPr>
        <w:t>the documentation and</w:t>
      </w:r>
      <w:r w:rsidR="00772BB8">
        <w:rPr>
          <w:rFonts w:eastAsia="Trebuchet MS"/>
        </w:rPr>
        <w:t xml:space="preserve"> writing of the actual operations</w:t>
      </w:r>
      <w:r w:rsidR="001812AF">
        <w:rPr>
          <w:rFonts w:eastAsia="Trebuchet MS"/>
        </w:rPr>
        <w:t xml:space="preserve"> and</w:t>
      </w:r>
      <w:r w:rsidR="00772BB8">
        <w:rPr>
          <w:rFonts w:eastAsia="Trebuchet MS"/>
        </w:rPr>
        <w:t xml:space="preserve"> export template, and </w:t>
      </w:r>
      <w:r w:rsidR="001812AF">
        <w:rPr>
          <w:rFonts w:eastAsia="Trebuchet MS"/>
        </w:rPr>
        <w:t xml:space="preserve">the </w:t>
      </w:r>
      <w:r w:rsidR="00772BB8">
        <w:rPr>
          <w:rFonts w:eastAsia="Trebuchet MS"/>
        </w:rPr>
        <w:t>exception</w:t>
      </w:r>
      <w:r w:rsidR="001812AF">
        <w:rPr>
          <w:rFonts w:eastAsia="Trebuchet MS"/>
        </w:rPr>
        <w:t>-reporting site</w:t>
      </w:r>
      <w:r w:rsidR="00772BB8">
        <w:rPr>
          <w:rFonts w:eastAsia="Trebuchet MS"/>
        </w:rPr>
        <w:t>.</w:t>
      </w:r>
    </w:p>
    <w:p w:rsidR="00C93A09" w:rsidRDefault="00C93A09" w:rsidP="00C93A09">
      <w:pPr>
        <w:spacing w:after="240"/>
        <w:rPr>
          <w:rFonts w:eastAsia="Trebuchet MS"/>
        </w:rPr>
      </w:pPr>
      <w:r>
        <w:rPr>
          <w:rFonts w:eastAsia="Trebuchet MS"/>
        </w:rPr>
        <w:t>Breaking it down into details</w:t>
      </w:r>
      <w:r w:rsidR="001439E1">
        <w:rPr>
          <w:rFonts w:eastAsia="Trebuchet MS"/>
        </w:rPr>
        <w:t xml:space="preserve">, I </w:t>
      </w:r>
      <w:r>
        <w:rPr>
          <w:rFonts w:eastAsia="Trebuchet MS"/>
        </w:rPr>
        <w:t>was responsible for the following classes and/or packages:</w:t>
      </w:r>
    </w:p>
    <w:p w:rsidR="00C93A09" w:rsidRDefault="00C93A09" w:rsidP="00C93A09">
      <w:pPr>
        <w:pStyle w:val="ListParagraph"/>
        <w:numPr>
          <w:ilvl w:val="0"/>
          <w:numId w:val="13"/>
        </w:numPr>
        <w:spacing w:after="240"/>
        <w:rPr>
          <w:rFonts w:eastAsia="Trebuchet MS"/>
        </w:rPr>
      </w:pPr>
      <w:r>
        <w:rPr>
          <w:rFonts w:eastAsia="Trebuchet MS"/>
        </w:rPr>
        <w:t>marla.ide.latex.*</w:t>
      </w:r>
    </w:p>
    <w:p w:rsidR="00C93A09" w:rsidRDefault="00C93A09" w:rsidP="00C93A09">
      <w:pPr>
        <w:pStyle w:val="ListParagraph"/>
        <w:numPr>
          <w:ilvl w:val="0"/>
          <w:numId w:val="13"/>
        </w:numPr>
        <w:spacing w:after="240"/>
        <w:rPr>
          <w:rFonts w:eastAsia="Trebuchet MS"/>
        </w:rPr>
      </w:pPr>
      <w:r>
        <w:rPr>
          <w:rFonts w:eastAsia="Trebuchet MS"/>
        </w:rPr>
        <w:t>marla.ide.operation.*</w:t>
      </w:r>
    </w:p>
    <w:p w:rsidR="00C93A09" w:rsidRDefault="00C93A09" w:rsidP="00C93A09">
      <w:pPr>
        <w:pStyle w:val="ListParagraph"/>
        <w:numPr>
          <w:ilvl w:val="0"/>
          <w:numId w:val="13"/>
        </w:numPr>
        <w:spacing w:after="240"/>
        <w:rPr>
          <w:rFonts w:eastAsia="Trebuchet MS"/>
        </w:rPr>
      </w:pPr>
      <w:r>
        <w:rPr>
          <w:rFonts w:eastAsia="Trebuchet MS"/>
        </w:rPr>
        <w:t>marla.ide.problem.*</w:t>
      </w:r>
    </w:p>
    <w:p w:rsidR="00C93A09" w:rsidRDefault="00C93A09" w:rsidP="00C93A09">
      <w:pPr>
        <w:pStyle w:val="ListParagraph"/>
        <w:numPr>
          <w:ilvl w:val="0"/>
          <w:numId w:val="13"/>
        </w:numPr>
        <w:spacing w:after="240"/>
        <w:rPr>
          <w:rFonts w:eastAsia="Trebuchet MS"/>
        </w:rPr>
      </w:pPr>
      <w:r>
        <w:rPr>
          <w:rFonts w:eastAsia="Trebuchet MS"/>
        </w:rPr>
        <w:t>marla.ide.r.*</w:t>
      </w:r>
    </w:p>
    <w:p w:rsidR="00C93A09" w:rsidRDefault="00C93A09" w:rsidP="00C93A09">
      <w:pPr>
        <w:pStyle w:val="ListParagraph"/>
        <w:numPr>
          <w:ilvl w:val="0"/>
          <w:numId w:val="13"/>
        </w:numPr>
        <w:spacing w:after="240"/>
        <w:rPr>
          <w:rFonts w:eastAsia="Trebuchet MS"/>
        </w:rPr>
      </w:pPr>
      <w:proofErr w:type="spellStart"/>
      <w:r>
        <w:rPr>
          <w:rFonts w:eastAsia="Trebuchet MS"/>
        </w:rPr>
        <w:t>marla.ide.resource.Configuration</w:t>
      </w:r>
      <w:proofErr w:type="spellEnd"/>
    </w:p>
    <w:p w:rsidR="00C93A09" w:rsidRDefault="00C93A09" w:rsidP="00C93A09">
      <w:pPr>
        <w:pStyle w:val="ListParagraph"/>
        <w:numPr>
          <w:ilvl w:val="0"/>
          <w:numId w:val="13"/>
        </w:numPr>
        <w:spacing w:after="240"/>
        <w:rPr>
          <w:rFonts w:eastAsia="Trebuchet MS"/>
        </w:rPr>
      </w:pPr>
      <w:proofErr w:type="spellStart"/>
      <w:r>
        <w:rPr>
          <w:rFonts w:eastAsia="Trebuchet MS"/>
        </w:rPr>
        <w:t>marla.ide.resource.ConfigurationException</w:t>
      </w:r>
      <w:proofErr w:type="spellEnd"/>
    </w:p>
    <w:p w:rsidR="00C93A09" w:rsidRDefault="00C93A09" w:rsidP="00C93A09">
      <w:pPr>
        <w:pStyle w:val="ListParagraph"/>
        <w:numPr>
          <w:ilvl w:val="0"/>
          <w:numId w:val="13"/>
        </w:numPr>
        <w:spacing w:after="240"/>
        <w:rPr>
          <w:rFonts w:eastAsia="Trebuchet MS"/>
        </w:rPr>
      </w:pPr>
      <w:proofErr w:type="spellStart"/>
      <w:r>
        <w:rPr>
          <w:rFonts w:eastAsia="Trebuchet MS"/>
        </w:rPr>
        <w:t>marla.ide.resource.DebugThread</w:t>
      </w:r>
      <w:proofErr w:type="spellEnd"/>
    </w:p>
    <w:p w:rsidR="00C93A09" w:rsidRPr="00C93A09" w:rsidRDefault="00C93A09" w:rsidP="00C93A09">
      <w:pPr>
        <w:pStyle w:val="ListParagraph"/>
        <w:numPr>
          <w:ilvl w:val="0"/>
          <w:numId w:val="13"/>
        </w:numPr>
        <w:spacing w:after="240"/>
        <w:rPr>
          <w:rFonts w:eastAsia="Trebuchet MS"/>
        </w:rPr>
      </w:pPr>
      <w:proofErr w:type="spellStart"/>
      <w:r>
        <w:rPr>
          <w:rFonts w:eastAsia="Trebuchet MS"/>
        </w:rPr>
        <w:t>marla.ide.resource.UndoRedo</w:t>
      </w:r>
      <w:proofErr w:type="spellEnd"/>
    </w:p>
    <w:p w:rsidR="00C93A09" w:rsidRDefault="00C93A09" w:rsidP="00C93A09">
      <w:pPr>
        <w:pStyle w:val="ListParagraph"/>
        <w:numPr>
          <w:ilvl w:val="0"/>
          <w:numId w:val="13"/>
        </w:numPr>
        <w:spacing w:after="240"/>
        <w:rPr>
          <w:rFonts w:eastAsia="Trebuchet MS"/>
        </w:rPr>
      </w:pPr>
      <w:proofErr w:type="spellStart"/>
      <w:r w:rsidRPr="00C93A09">
        <w:rPr>
          <w:rFonts w:eastAsia="Trebuchet MS"/>
        </w:rPr>
        <w:t>marla.ide.resource.Updater</w:t>
      </w:r>
      <w:proofErr w:type="spellEnd"/>
    </w:p>
    <w:p w:rsidR="00C93A09" w:rsidRPr="00C93A09" w:rsidRDefault="00C93A09" w:rsidP="00C93A09">
      <w:pPr>
        <w:pStyle w:val="ListParagraph"/>
        <w:numPr>
          <w:ilvl w:val="0"/>
          <w:numId w:val="13"/>
        </w:numPr>
        <w:spacing w:after="240"/>
        <w:rPr>
          <w:rFonts w:eastAsia="Trebuchet MS"/>
        </w:rPr>
      </w:pPr>
      <w:r>
        <w:rPr>
          <w:rFonts w:eastAsia="Trebuchet MS"/>
        </w:rPr>
        <w:t>marla.opedit.resource.operation.*</w:t>
      </w:r>
    </w:p>
    <w:p w:rsidR="00355E65" w:rsidRDefault="00C93A09" w:rsidP="00355E65">
      <w:pPr>
        <w:pStyle w:val="ListParagraph"/>
        <w:numPr>
          <w:ilvl w:val="0"/>
          <w:numId w:val="13"/>
        </w:numPr>
        <w:spacing w:after="240"/>
        <w:rPr>
          <w:rFonts w:eastAsia="Trebuchet MS"/>
        </w:rPr>
      </w:pPr>
      <w:r>
        <w:rPr>
          <w:rFonts w:eastAsia="Trebuchet MS"/>
        </w:rPr>
        <w:t xml:space="preserve">Everything within the </w:t>
      </w:r>
      <w:proofErr w:type="spellStart"/>
      <w:r>
        <w:rPr>
          <w:rFonts w:eastAsia="Trebuchet MS"/>
        </w:rPr>
        <w:t>maRla</w:t>
      </w:r>
      <w:proofErr w:type="spellEnd"/>
      <w:r>
        <w:rPr>
          <w:rFonts w:eastAsia="Trebuchet MS"/>
        </w:rPr>
        <w:t xml:space="preserve"> IDE test directory</w:t>
      </w:r>
    </w:p>
    <w:p w:rsidR="00D41EF9" w:rsidRDefault="00D41EF9" w:rsidP="00C93A09">
      <w:pPr>
        <w:spacing w:after="240"/>
        <w:rPr>
          <w:rFonts w:eastAsia="Trebuchet MS"/>
        </w:rPr>
      </w:pPr>
      <w:r>
        <w:rPr>
          <w:rFonts w:eastAsia="Trebuchet MS"/>
        </w:rPr>
        <w:lastRenderedPageBreak/>
        <w:t xml:space="preserve">Generally speaking, the usefulness of this is fairly obvious, as nothing in </w:t>
      </w:r>
      <w:proofErr w:type="gramStart"/>
      <w:r>
        <w:rPr>
          <w:rFonts w:eastAsia="Trebuchet MS"/>
        </w:rPr>
        <w:t>The</w:t>
      </w:r>
      <w:proofErr w:type="gramEnd"/>
      <w:r>
        <w:rPr>
          <w:rFonts w:eastAsia="Trebuchet MS"/>
        </w:rPr>
        <w:t xml:space="preserve"> </w:t>
      </w:r>
      <w:proofErr w:type="spellStart"/>
      <w:r>
        <w:rPr>
          <w:rFonts w:eastAsia="Trebuchet MS"/>
        </w:rPr>
        <w:t>maRla</w:t>
      </w:r>
      <w:proofErr w:type="spellEnd"/>
      <w:r>
        <w:rPr>
          <w:rFonts w:eastAsia="Trebuchet MS"/>
        </w:rPr>
        <w:t xml:space="preserve"> Project w</w:t>
      </w:r>
      <w:r w:rsidR="00831490">
        <w:rPr>
          <w:rFonts w:eastAsia="Trebuchet MS"/>
        </w:rPr>
        <w:t>ould do anything without my</w:t>
      </w:r>
      <w:r w:rsidR="00C93A09">
        <w:rPr>
          <w:rFonts w:eastAsia="Trebuchet MS"/>
        </w:rPr>
        <w:t xml:space="preserve"> code</w:t>
      </w:r>
      <w:r>
        <w:rPr>
          <w:rFonts w:eastAsia="Trebuchet MS"/>
        </w:rPr>
        <w:t xml:space="preserve">. </w:t>
      </w:r>
      <w:r w:rsidR="00B16E36">
        <w:rPr>
          <w:rFonts w:eastAsia="Trebuchet MS"/>
        </w:rPr>
        <w:t xml:space="preserve">No computation, no saving and loading, no operations, no exporting, no ability to undo that mistake you just made, and no ability for </w:t>
      </w:r>
      <w:proofErr w:type="spellStart"/>
      <w:proofErr w:type="gramStart"/>
      <w:r w:rsidR="00B16E36">
        <w:rPr>
          <w:rFonts w:eastAsia="Trebuchet MS"/>
        </w:rPr>
        <w:t>maRla</w:t>
      </w:r>
      <w:proofErr w:type="spellEnd"/>
      <w:proofErr w:type="gramEnd"/>
      <w:r w:rsidR="00B16E36">
        <w:rPr>
          <w:rFonts w:eastAsia="Trebuchet MS"/>
        </w:rPr>
        <w:t xml:space="preserve"> to be configured.</w:t>
      </w:r>
      <w:r w:rsidR="00C10F67">
        <w:rPr>
          <w:rFonts w:eastAsia="Trebuchet MS"/>
        </w:rPr>
        <w:t xml:space="preserve"> </w:t>
      </w:r>
    </w:p>
    <w:p w:rsidR="00BC7763" w:rsidRDefault="008F22EB" w:rsidP="00BC7763">
      <w:pPr>
        <w:pStyle w:val="Heading2"/>
        <w:rPr>
          <w:rFonts w:eastAsia="Trebuchet MS"/>
        </w:rPr>
      </w:pPr>
      <w:bookmarkStart w:id="26" w:name="_Toc292055981"/>
      <w:r>
        <w:rPr>
          <w:rFonts w:eastAsia="Trebuchet MS"/>
        </w:rPr>
        <w:t xml:space="preserve">8.3 </w:t>
      </w:r>
      <w:r w:rsidR="00BC7763">
        <w:rPr>
          <w:rFonts w:eastAsia="Trebuchet MS"/>
        </w:rPr>
        <w:t>Andrew Sterling</w:t>
      </w:r>
      <w:bookmarkEnd w:id="26"/>
    </w:p>
    <w:p w:rsidR="00BC7763" w:rsidRDefault="00BC7763" w:rsidP="00BC7763">
      <w:pPr>
        <w:rPr>
          <w:rFonts w:eastAsia="Trebuchet MS"/>
        </w:rPr>
      </w:pPr>
    </w:p>
    <w:p w:rsidR="00BC7763" w:rsidRDefault="00D925D9" w:rsidP="00BC7763">
      <w:r>
        <w:t xml:space="preserve">For The </w:t>
      </w:r>
      <w:proofErr w:type="spellStart"/>
      <w:proofErr w:type="gramStart"/>
      <w:r>
        <w:t>maRla</w:t>
      </w:r>
      <w:proofErr w:type="spellEnd"/>
      <w:proofErr w:type="gramEnd"/>
      <w:r>
        <w:t xml:space="preserve"> Project, I was responsible for many of the behind the scenes details. Initially, I did much of the research and development relating to the R processor, specifically finding external libraries that work with R. </w:t>
      </w:r>
      <w:r w:rsidR="003213DF">
        <w:t xml:space="preserve">The solution I arrived at was the use of the Java/R Interface. </w:t>
      </w:r>
      <w:r>
        <w:t xml:space="preserve">I was able to get some of it working </w:t>
      </w:r>
      <w:r w:rsidR="003213DF">
        <w:t xml:space="preserve">until we realized that it was not feasible to do with a library not developed by us. The functionality did not meet our needs. </w:t>
      </w:r>
    </w:p>
    <w:p w:rsidR="003213DF" w:rsidRDefault="003213DF" w:rsidP="00BC7763"/>
    <w:p w:rsidR="003213DF" w:rsidRDefault="003213DF" w:rsidP="00BC7763">
      <w:r>
        <w:t xml:space="preserve">I was also </w:t>
      </w:r>
      <w:r w:rsidR="009E208E">
        <w:t>responsible for developing the W</w:t>
      </w:r>
      <w:r>
        <w:t xml:space="preserve">indows installer. I built an installer that was able to install </w:t>
      </w:r>
      <w:proofErr w:type="gramStart"/>
      <w:r w:rsidR="00D30F31">
        <w:t>The</w:t>
      </w:r>
      <w:proofErr w:type="gramEnd"/>
      <w:r w:rsidR="00D30F31">
        <w:t xml:space="preserve"> </w:t>
      </w:r>
      <w:proofErr w:type="spellStart"/>
      <w:r w:rsidR="00A91145">
        <w:t>maRla</w:t>
      </w:r>
      <w:proofErr w:type="spellEnd"/>
      <w:r w:rsidR="00D30F31">
        <w:t xml:space="preserve"> Project programs</w:t>
      </w:r>
      <w:r w:rsidR="00A91145">
        <w:t xml:space="preserve">, </w:t>
      </w:r>
      <w:proofErr w:type="spellStart"/>
      <w:r w:rsidR="00A91145">
        <w:t>TeXMaker</w:t>
      </w:r>
      <w:proofErr w:type="spellEnd"/>
      <w:r w:rsidR="00A91145">
        <w:t xml:space="preserve">, and R, without having to download and install them separately. They are able to get the installers both from the local Cedarville network for quicker access and from the website of the software itself.  They are also able to get and install related software that helps the user with </w:t>
      </w:r>
      <w:proofErr w:type="spellStart"/>
      <w:r w:rsidR="00A91145">
        <w:t>TeX</w:t>
      </w:r>
      <w:proofErr w:type="spellEnd"/>
      <w:r w:rsidR="00A91145">
        <w:t xml:space="preserve"> document publishing.</w:t>
      </w:r>
    </w:p>
    <w:p w:rsidR="00A91145" w:rsidRDefault="00A91145" w:rsidP="00BC7763"/>
    <w:p w:rsidR="00A91145" w:rsidRDefault="00A91145" w:rsidP="00BC7763">
      <w:r>
        <w:t xml:space="preserve">I was also responsible for user-level documentation. Initially, had the documentation in a separated </w:t>
      </w:r>
      <w:r w:rsidR="009E208E">
        <w:t>HTML</w:t>
      </w:r>
      <w:r>
        <w:t xml:space="preserve"> format, but we decided to use the Google Code project wiki to host all of our help documentation.  I created an html formatted page as well as a PDF format.</w:t>
      </w:r>
    </w:p>
    <w:p w:rsidR="00BC7763" w:rsidRDefault="00BC7763" w:rsidP="00BC7763"/>
    <w:p w:rsidR="00BC7763" w:rsidRDefault="00BC7763" w:rsidP="00BC7763">
      <w:pPr>
        <w:rPr>
          <w:rFonts w:eastAsia="Trebuchet MS"/>
        </w:rPr>
        <w:sectPr w:rsidR="00BC7763" w:rsidSect="008A73F3">
          <w:pgSz w:w="12240" w:h="15840"/>
          <w:pgMar w:top="720" w:right="1440" w:bottom="720" w:left="1440" w:header="720" w:footer="720" w:gutter="0"/>
          <w:cols w:space="720"/>
          <w:docGrid w:linePitch="360"/>
        </w:sectPr>
      </w:pPr>
    </w:p>
    <w:p w:rsidR="00BC7763" w:rsidRDefault="008F5F4A" w:rsidP="007E2430">
      <w:pPr>
        <w:pStyle w:val="Heading1"/>
        <w:spacing w:before="0"/>
        <w:rPr>
          <w:rFonts w:eastAsia="Trebuchet MS"/>
        </w:rPr>
      </w:pPr>
      <w:bookmarkStart w:id="27" w:name="_Toc292055982"/>
      <w:r>
        <w:rPr>
          <w:rFonts w:eastAsia="Trebuchet MS"/>
        </w:rPr>
        <w:lastRenderedPageBreak/>
        <w:t xml:space="preserve">9 </w:t>
      </w:r>
      <w:r w:rsidR="00BC7763">
        <w:rPr>
          <w:rFonts w:eastAsia="Trebuchet MS"/>
        </w:rPr>
        <w:t>Bibliography</w:t>
      </w:r>
      <w:bookmarkEnd w:id="27"/>
    </w:p>
    <w:p w:rsidR="00BC7763" w:rsidRDefault="00BC7763" w:rsidP="00BC7763">
      <w:pPr>
        <w:rPr>
          <w:rFonts w:eastAsia="Trebuchet MS"/>
        </w:rPr>
      </w:pPr>
    </w:p>
    <w:p w:rsidR="00B11425" w:rsidRDefault="00B11425" w:rsidP="00137EB0">
      <w:pPr>
        <w:spacing w:line="480" w:lineRule="auto"/>
      </w:pPr>
      <w:proofErr w:type="gramStart"/>
      <w:r w:rsidRPr="00B11425">
        <w:t xml:space="preserve">Laird, Alex D., Andrew T. Sterling, and Ryan A. </w:t>
      </w:r>
      <w:proofErr w:type="spellStart"/>
      <w:r w:rsidRPr="00B11425">
        <w:t>Morehart</w:t>
      </w:r>
      <w:proofErr w:type="spellEnd"/>
      <w:r w:rsidRPr="00B11425">
        <w:t>.</w:t>
      </w:r>
      <w:proofErr w:type="gramEnd"/>
      <w:r w:rsidRPr="00B11425">
        <w:t xml:space="preserve"> </w:t>
      </w:r>
      <w:r w:rsidRPr="00B11425">
        <w:rPr>
          <w:iCs/>
        </w:rPr>
        <w:t xml:space="preserve">SDD - The </w:t>
      </w:r>
      <w:proofErr w:type="spellStart"/>
      <w:proofErr w:type="gramStart"/>
      <w:r>
        <w:rPr>
          <w:iCs/>
        </w:rPr>
        <w:t>m</w:t>
      </w:r>
      <w:r w:rsidRPr="00B11425">
        <w:rPr>
          <w:iCs/>
        </w:rPr>
        <w:t>aRla</w:t>
      </w:r>
      <w:proofErr w:type="spellEnd"/>
      <w:proofErr w:type="gramEnd"/>
      <w:r w:rsidRPr="00B11425">
        <w:rPr>
          <w:iCs/>
        </w:rPr>
        <w:t xml:space="preserve"> Project</w:t>
      </w:r>
      <w:r w:rsidRPr="00B11425">
        <w:t xml:space="preserve">. Cedarville: </w:t>
      </w:r>
    </w:p>
    <w:p w:rsidR="00B11425" w:rsidRDefault="00B11425" w:rsidP="00137EB0">
      <w:pPr>
        <w:spacing w:line="480" w:lineRule="auto"/>
        <w:ind w:firstLine="720"/>
      </w:pPr>
      <w:proofErr w:type="gramStart"/>
      <w:r w:rsidRPr="00B11425">
        <w:t>Cedarville, 2010.</w:t>
      </w:r>
      <w:proofErr w:type="gramEnd"/>
      <w:r w:rsidRPr="00B11425">
        <w:t xml:space="preserve"> Print.</w:t>
      </w:r>
    </w:p>
    <w:p w:rsidR="00B11425" w:rsidRDefault="00B11425" w:rsidP="00137EB0">
      <w:pPr>
        <w:spacing w:line="480" w:lineRule="auto"/>
      </w:pPr>
      <w:proofErr w:type="gramStart"/>
      <w:r w:rsidRPr="00B11425">
        <w:t xml:space="preserve">Laird, Alex D., Andrew T. Sterling, and Ryan A. </w:t>
      </w:r>
      <w:proofErr w:type="spellStart"/>
      <w:r w:rsidRPr="00B11425">
        <w:t>Morehart</w:t>
      </w:r>
      <w:proofErr w:type="spellEnd"/>
      <w:r w:rsidRPr="00B11425">
        <w:t>.</w:t>
      </w:r>
      <w:proofErr w:type="gramEnd"/>
      <w:r w:rsidRPr="00B11425">
        <w:t xml:space="preserve"> </w:t>
      </w:r>
      <w:r w:rsidRPr="00B11425">
        <w:rPr>
          <w:iCs/>
        </w:rPr>
        <w:t>S</w:t>
      </w:r>
      <w:r>
        <w:rPr>
          <w:iCs/>
        </w:rPr>
        <w:t>RD</w:t>
      </w:r>
      <w:r w:rsidRPr="00B11425">
        <w:rPr>
          <w:iCs/>
        </w:rPr>
        <w:t xml:space="preserve"> - The </w:t>
      </w:r>
      <w:proofErr w:type="spellStart"/>
      <w:proofErr w:type="gramStart"/>
      <w:r>
        <w:rPr>
          <w:iCs/>
        </w:rPr>
        <w:t>m</w:t>
      </w:r>
      <w:r w:rsidRPr="00B11425">
        <w:rPr>
          <w:iCs/>
        </w:rPr>
        <w:t>aRla</w:t>
      </w:r>
      <w:proofErr w:type="spellEnd"/>
      <w:proofErr w:type="gramEnd"/>
      <w:r w:rsidRPr="00B11425">
        <w:rPr>
          <w:iCs/>
        </w:rPr>
        <w:t xml:space="preserve"> Project</w:t>
      </w:r>
      <w:r w:rsidRPr="00B11425">
        <w:t xml:space="preserve">. Cedarville: </w:t>
      </w:r>
    </w:p>
    <w:p w:rsidR="00B11425" w:rsidRDefault="00B11425" w:rsidP="00137EB0">
      <w:pPr>
        <w:spacing w:line="480" w:lineRule="auto"/>
        <w:ind w:firstLine="720"/>
      </w:pPr>
      <w:proofErr w:type="gramStart"/>
      <w:r>
        <w:t>Cedarville, 2010.</w:t>
      </w:r>
      <w:proofErr w:type="gramEnd"/>
      <w:r>
        <w:t xml:space="preserve"> Print.</w:t>
      </w:r>
    </w:p>
    <w:p w:rsidR="00B11425" w:rsidRDefault="00B11425" w:rsidP="00137EB0">
      <w:pPr>
        <w:spacing w:line="480" w:lineRule="auto"/>
      </w:pPr>
      <w:proofErr w:type="gramStart"/>
      <w:r w:rsidRPr="00B11425">
        <w:t xml:space="preserve">Laird, Alex D., Andrew T. Sterling, and Ryan A. </w:t>
      </w:r>
      <w:proofErr w:type="spellStart"/>
      <w:r w:rsidRPr="00B11425">
        <w:t>Morehart</w:t>
      </w:r>
      <w:proofErr w:type="spellEnd"/>
      <w:r w:rsidRPr="00B11425">
        <w:t>.</w:t>
      </w:r>
      <w:proofErr w:type="gramEnd"/>
      <w:r w:rsidRPr="00B11425">
        <w:t xml:space="preserve"> </w:t>
      </w:r>
      <w:r>
        <w:rPr>
          <w:iCs/>
        </w:rPr>
        <w:t xml:space="preserve">SPMP - The </w:t>
      </w:r>
      <w:proofErr w:type="spellStart"/>
      <w:proofErr w:type="gramStart"/>
      <w:r>
        <w:rPr>
          <w:iCs/>
        </w:rPr>
        <w:t>m</w:t>
      </w:r>
      <w:r w:rsidRPr="00B11425">
        <w:rPr>
          <w:iCs/>
        </w:rPr>
        <w:t>aRla</w:t>
      </w:r>
      <w:proofErr w:type="spellEnd"/>
      <w:proofErr w:type="gramEnd"/>
      <w:r w:rsidRPr="00B11425">
        <w:rPr>
          <w:iCs/>
        </w:rPr>
        <w:t xml:space="preserve"> Project</w:t>
      </w:r>
      <w:r w:rsidRPr="00B11425">
        <w:t xml:space="preserve">. Cedarville: </w:t>
      </w:r>
    </w:p>
    <w:p w:rsidR="00BC7763" w:rsidRDefault="007E2430" w:rsidP="00137EB0">
      <w:pPr>
        <w:spacing w:line="480" w:lineRule="auto"/>
        <w:ind w:firstLine="720"/>
      </w:pPr>
      <w:proofErr w:type="gramStart"/>
      <w:r>
        <w:t>Cedarville, 2010.</w:t>
      </w:r>
      <w:proofErr w:type="gramEnd"/>
      <w:r>
        <w:t xml:space="preserve"> Print</w:t>
      </w:r>
    </w:p>
    <w:p w:rsidR="00137EB0" w:rsidRPr="00137EB0" w:rsidRDefault="00137EB0" w:rsidP="00137EB0">
      <w:pPr>
        <w:spacing w:line="480" w:lineRule="auto"/>
        <w:ind w:left="720" w:hanging="720"/>
        <w:rPr>
          <w:rFonts w:eastAsia="Trebuchet MS"/>
        </w:rPr>
      </w:pPr>
      <w:proofErr w:type="gramStart"/>
      <w:r w:rsidRPr="00137EB0">
        <w:rPr>
          <w:rFonts w:eastAsia="Trebuchet MS"/>
        </w:rPr>
        <w:t xml:space="preserve">Laird, Alex, Ryan </w:t>
      </w:r>
      <w:proofErr w:type="spellStart"/>
      <w:r w:rsidRPr="00137EB0">
        <w:rPr>
          <w:rFonts w:eastAsia="Trebuchet MS"/>
        </w:rPr>
        <w:t>Morehart</w:t>
      </w:r>
      <w:proofErr w:type="spellEnd"/>
      <w:r w:rsidRPr="00137EB0">
        <w:rPr>
          <w:rFonts w:eastAsia="Trebuchet MS"/>
        </w:rPr>
        <w:t>, and Andrew Sterling.</w:t>
      </w:r>
      <w:proofErr w:type="gramEnd"/>
      <w:r w:rsidRPr="00137EB0">
        <w:rPr>
          <w:rFonts w:eastAsia="Trebuchet MS"/>
        </w:rPr>
        <w:t xml:space="preserve"> </w:t>
      </w:r>
      <w:proofErr w:type="gramStart"/>
      <w:r w:rsidRPr="00137EB0">
        <w:rPr>
          <w:rFonts w:eastAsia="Trebuchet MS"/>
        </w:rPr>
        <w:t>"</w:t>
      </w:r>
      <w:proofErr w:type="spellStart"/>
      <w:r w:rsidRPr="00137EB0">
        <w:rPr>
          <w:rFonts w:eastAsia="Trebuchet MS"/>
        </w:rPr>
        <w:t>MaRla</w:t>
      </w:r>
      <w:proofErr w:type="spellEnd"/>
      <w:r w:rsidRPr="00137EB0">
        <w:rPr>
          <w:rFonts w:eastAsia="Trebuchet MS"/>
        </w:rPr>
        <w:t xml:space="preserve"> Final Presentation."</w:t>
      </w:r>
      <w:proofErr w:type="gramEnd"/>
      <w:r w:rsidRPr="00137EB0">
        <w:rPr>
          <w:rFonts w:eastAsia="Trebuchet MS"/>
        </w:rPr>
        <w:t xml:space="preserve"> Software Engineering II. ENS, Cedarville. 27 Apr. 2011. </w:t>
      </w:r>
      <w:proofErr w:type="gramStart"/>
      <w:r w:rsidRPr="00137EB0">
        <w:rPr>
          <w:rFonts w:eastAsia="Trebuchet MS"/>
        </w:rPr>
        <w:t>Speech.</w:t>
      </w:r>
      <w:proofErr w:type="gramEnd"/>
    </w:p>
    <w:sectPr w:rsidR="00137EB0" w:rsidRPr="00137EB0" w:rsidSect="008A73F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542" w:rsidRDefault="00005542">
      <w:r>
        <w:separator/>
      </w:r>
    </w:p>
  </w:endnote>
  <w:endnote w:type="continuationSeparator" w:id="0">
    <w:p w:rsidR="00005542" w:rsidRDefault="0000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131" w:rsidRDefault="009D15F2" w:rsidP="003F2ECF">
    <w:pPr>
      <w:pStyle w:val="Footer"/>
      <w:jc w:val="center"/>
    </w:pPr>
    <w:r>
      <w:rPr>
        <w:rStyle w:val="PageNumber"/>
      </w:rPr>
      <w:fldChar w:fldCharType="begin"/>
    </w:r>
    <w:r w:rsidR="00135131">
      <w:rPr>
        <w:rStyle w:val="PageNumber"/>
      </w:rPr>
      <w:instrText xml:space="preserve"> PAGE </w:instrText>
    </w:r>
    <w:r>
      <w:rPr>
        <w:rStyle w:val="PageNumber"/>
      </w:rPr>
      <w:fldChar w:fldCharType="separate"/>
    </w:r>
    <w:r w:rsidR="009D4420">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542" w:rsidRDefault="00005542">
      <w:r>
        <w:separator/>
      </w:r>
    </w:p>
  </w:footnote>
  <w:footnote w:type="continuationSeparator" w:id="0">
    <w:p w:rsidR="00005542" w:rsidRDefault="000055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131" w:rsidRDefault="00135131" w:rsidP="008A73F3">
    <w:pPr>
      <w:pStyle w:val="Header"/>
      <w:tabs>
        <w:tab w:val="left" w:pos="6300"/>
      </w:tabs>
    </w:pPr>
    <w:r>
      <w:tab/>
    </w:r>
    <w:r>
      <w:tab/>
    </w:r>
  </w:p>
  <w:p w:rsidR="00135131" w:rsidRDefault="00135131" w:rsidP="008A73F3">
    <w:pPr>
      <w:pStyle w:val="Header"/>
      <w:tabs>
        <w:tab w:val="left" w:pos="6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EA16DD0A">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426A44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09C452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B06EB9A">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2D7C3F32">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C204D036">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2F369C1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C44C4B44">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382501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4"/>
    <w:multiLevelType w:val="hybridMultilevel"/>
    <w:tmpl w:val="00000004"/>
    <w:lvl w:ilvl="0" w:tplc="DD6273F6">
      <w:start w:val="1"/>
      <w:numFmt w:val="bullet"/>
      <w:lvlText w:val="●"/>
      <w:lvlJc w:val="left"/>
      <w:pPr>
        <w:tabs>
          <w:tab w:val="num" w:pos="720"/>
        </w:tabs>
        <w:ind w:left="1080" w:hanging="360"/>
      </w:pPr>
      <w:rPr>
        <w:rFonts w:ascii="Trebuchet MS" w:eastAsia="Trebuchet MS" w:hAnsi="Trebuchet MS" w:cs="Trebuchet MS"/>
        <w:b w:val="0"/>
        <w:bCs w:val="0"/>
        <w:i w:val="0"/>
        <w:iCs w:val="0"/>
        <w:strike w:val="0"/>
        <w:color w:val="000000"/>
        <w:sz w:val="24"/>
        <w:szCs w:val="24"/>
        <w:u w:val="none"/>
      </w:rPr>
    </w:lvl>
    <w:lvl w:ilvl="1" w:tplc="4606B9D4">
      <w:start w:val="1"/>
      <w:numFmt w:val="bullet"/>
      <w:lvlText w:val="○"/>
      <w:lvlJc w:val="left"/>
      <w:pPr>
        <w:tabs>
          <w:tab w:val="num" w:pos="1440"/>
        </w:tabs>
        <w:ind w:left="1800" w:hanging="360"/>
      </w:pPr>
      <w:rPr>
        <w:rFonts w:ascii="Trebuchet MS" w:eastAsia="Trebuchet MS" w:hAnsi="Trebuchet MS" w:cs="Trebuchet MS"/>
        <w:b w:val="0"/>
        <w:bCs w:val="0"/>
        <w:i w:val="0"/>
        <w:iCs w:val="0"/>
        <w:strike w:val="0"/>
        <w:color w:val="000000"/>
        <w:sz w:val="24"/>
        <w:szCs w:val="24"/>
        <w:u w:val="none"/>
      </w:rPr>
    </w:lvl>
    <w:lvl w:ilvl="2" w:tplc="913652A4">
      <w:start w:val="1"/>
      <w:numFmt w:val="bullet"/>
      <w:lvlText w:val="■"/>
      <w:lvlJc w:val="right"/>
      <w:pPr>
        <w:tabs>
          <w:tab w:val="num" w:pos="2160"/>
        </w:tabs>
        <w:ind w:left="2520" w:hanging="180"/>
      </w:pPr>
      <w:rPr>
        <w:rFonts w:ascii="Trebuchet MS" w:eastAsia="Trebuchet MS" w:hAnsi="Trebuchet MS" w:cs="Trebuchet MS"/>
        <w:b w:val="0"/>
        <w:bCs w:val="0"/>
        <w:i w:val="0"/>
        <w:iCs w:val="0"/>
        <w:strike w:val="0"/>
        <w:color w:val="000000"/>
        <w:sz w:val="24"/>
        <w:szCs w:val="24"/>
        <w:u w:val="none"/>
      </w:rPr>
    </w:lvl>
    <w:lvl w:ilvl="3" w:tplc="F0E62D68">
      <w:start w:val="1"/>
      <w:numFmt w:val="bullet"/>
      <w:lvlText w:val="●"/>
      <w:lvlJc w:val="left"/>
      <w:pPr>
        <w:tabs>
          <w:tab w:val="num" w:pos="2880"/>
        </w:tabs>
        <w:ind w:left="3240" w:hanging="360"/>
      </w:pPr>
      <w:rPr>
        <w:rFonts w:ascii="Trebuchet MS" w:eastAsia="Trebuchet MS" w:hAnsi="Trebuchet MS" w:cs="Trebuchet MS"/>
        <w:b w:val="0"/>
        <w:bCs w:val="0"/>
        <w:i w:val="0"/>
        <w:iCs w:val="0"/>
        <w:strike w:val="0"/>
        <w:color w:val="000000"/>
        <w:sz w:val="24"/>
        <w:szCs w:val="24"/>
        <w:u w:val="none"/>
      </w:rPr>
    </w:lvl>
    <w:lvl w:ilvl="4" w:tplc="3780A186">
      <w:start w:val="1"/>
      <w:numFmt w:val="bullet"/>
      <w:lvlText w:val="○"/>
      <w:lvlJc w:val="left"/>
      <w:pPr>
        <w:tabs>
          <w:tab w:val="num" w:pos="3600"/>
        </w:tabs>
        <w:ind w:left="3960" w:hanging="360"/>
      </w:pPr>
      <w:rPr>
        <w:rFonts w:ascii="Trebuchet MS" w:eastAsia="Trebuchet MS" w:hAnsi="Trebuchet MS" w:cs="Trebuchet MS"/>
        <w:b w:val="0"/>
        <w:bCs w:val="0"/>
        <w:i w:val="0"/>
        <w:iCs w:val="0"/>
        <w:strike w:val="0"/>
        <w:color w:val="000000"/>
        <w:sz w:val="24"/>
        <w:szCs w:val="24"/>
        <w:u w:val="none"/>
      </w:rPr>
    </w:lvl>
    <w:lvl w:ilvl="5" w:tplc="41388892">
      <w:start w:val="1"/>
      <w:numFmt w:val="bullet"/>
      <w:lvlText w:val="■"/>
      <w:lvlJc w:val="right"/>
      <w:pPr>
        <w:tabs>
          <w:tab w:val="num" w:pos="4320"/>
        </w:tabs>
        <w:ind w:left="4680" w:hanging="180"/>
      </w:pPr>
      <w:rPr>
        <w:rFonts w:ascii="Trebuchet MS" w:eastAsia="Trebuchet MS" w:hAnsi="Trebuchet MS" w:cs="Trebuchet MS"/>
        <w:b w:val="0"/>
        <w:bCs w:val="0"/>
        <w:i w:val="0"/>
        <w:iCs w:val="0"/>
        <w:strike w:val="0"/>
        <w:color w:val="000000"/>
        <w:sz w:val="24"/>
        <w:szCs w:val="24"/>
        <w:u w:val="none"/>
      </w:rPr>
    </w:lvl>
    <w:lvl w:ilvl="6" w:tplc="D8A27A60">
      <w:start w:val="1"/>
      <w:numFmt w:val="bullet"/>
      <w:lvlText w:val="●"/>
      <w:lvlJc w:val="left"/>
      <w:pPr>
        <w:tabs>
          <w:tab w:val="num" w:pos="5040"/>
        </w:tabs>
        <w:ind w:left="5400" w:hanging="360"/>
      </w:pPr>
      <w:rPr>
        <w:rFonts w:ascii="Trebuchet MS" w:eastAsia="Trebuchet MS" w:hAnsi="Trebuchet MS" w:cs="Trebuchet MS"/>
        <w:b w:val="0"/>
        <w:bCs w:val="0"/>
        <w:i w:val="0"/>
        <w:iCs w:val="0"/>
        <w:strike w:val="0"/>
        <w:color w:val="000000"/>
        <w:sz w:val="24"/>
        <w:szCs w:val="24"/>
        <w:u w:val="none"/>
      </w:rPr>
    </w:lvl>
    <w:lvl w:ilvl="7" w:tplc="516609CC">
      <w:start w:val="1"/>
      <w:numFmt w:val="bullet"/>
      <w:lvlText w:val="○"/>
      <w:lvlJc w:val="left"/>
      <w:pPr>
        <w:tabs>
          <w:tab w:val="num" w:pos="5760"/>
        </w:tabs>
        <w:ind w:left="6120" w:hanging="360"/>
      </w:pPr>
      <w:rPr>
        <w:rFonts w:ascii="Trebuchet MS" w:eastAsia="Trebuchet MS" w:hAnsi="Trebuchet MS" w:cs="Trebuchet MS"/>
        <w:b w:val="0"/>
        <w:bCs w:val="0"/>
        <w:i w:val="0"/>
        <w:iCs w:val="0"/>
        <w:strike w:val="0"/>
        <w:color w:val="000000"/>
        <w:sz w:val="24"/>
        <w:szCs w:val="24"/>
        <w:u w:val="none"/>
      </w:rPr>
    </w:lvl>
    <w:lvl w:ilvl="8" w:tplc="3EE0A918">
      <w:start w:val="1"/>
      <w:numFmt w:val="bullet"/>
      <w:lvlText w:val="■"/>
      <w:lvlJc w:val="right"/>
      <w:pPr>
        <w:tabs>
          <w:tab w:val="num" w:pos="6480"/>
        </w:tabs>
        <w:ind w:left="6840" w:hanging="180"/>
      </w:pPr>
      <w:rPr>
        <w:rFonts w:ascii="Trebuchet MS" w:eastAsia="Trebuchet MS" w:hAnsi="Trebuchet MS" w:cs="Trebuchet MS"/>
        <w:b w:val="0"/>
        <w:bCs w:val="0"/>
        <w:i w:val="0"/>
        <w:iCs w:val="0"/>
        <w:strike w:val="0"/>
        <w:color w:val="000000"/>
        <w:sz w:val="24"/>
        <w:szCs w:val="24"/>
        <w:u w:val="none"/>
      </w:rPr>
    </w:lvl>
  </w:abstractNum>
  <w:abstractNum w:abstractNumId="2">
    <w:nsid w:val="074D4672"/>
    <w:multiLevelType w:val="multilevel"/>
    <w:tmpl w:val="672EC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BB278B"/>
    <w:multiLevelType w:val="hybridMultilevel"/>
    <w:tmpl w:val="9726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E60F4"/>
    <w:multiLevelType w:val="hybridMultilevel"/>
    <w:tmpl w:val="5B74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676A8"/>
    <w:multiLevelType w:val="hybridMultilevel"/>
    <w:tmpl w:val="86AE6B0A"/>
    <w:lvl w:ilvl="0" w:tplc="9DEABC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D3F7E"/>
    <w:multiLevelType w:val="hybridMultilevel"/>
    <w:tmpl w:val="1AD84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722F0"/>
    <w:multiLevelType w:val="hybridMultilevel"/>
    <w:tmpl w:val="214847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D9E1C16"/>
    <w:multiLevelType w:val="hybridMultilevel"/>
    <w:tmpl w:val="417A4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C515D"/>
    <w:multiLevelType w:val="hybridMultilevel"/>
    <w:tmpl w:val="4628B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070A1"/>
    <w:multiLevelType w:val="hybridMultilevel"/>
    <w:tmpl w:val="2148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A87C25"/>
    <w:multiLevelType w:val="hybridMultilevel"/>
    <w:tmpl w:val="BD1A1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76BC9"/>
    <w:multiLevelType w:val="hybridMultilevel"/>
    <w:tmpl w:val="AC3AB8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58408A"/>
    <w:multiLevelType w:val="hybridMultilevel"/>
    <w:tmpl w:val="6BFE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4"/>
  </w:num>
  <w:num w:numId="5">
    <w:abstractNumId w:val="6"/>
  </w:num>
  <w:num w:numId="6">
    <w:abstractNumId w:val="11"/>
  </w:num>
  <w:num w:numId="7">
    <w:abstractNumId w:val="5"/>
  </w:num>
  <w:num w:numId="8">
    <w:abstractNumId w:val="0"/>
  </w:num>
  <w:num w:numId="9">
    <w:abstractNumId w:val="1"/>
  </w:num>
  <w:num w:numId="10">
    <w:abstractNumId w:val="10"/>
  </w:num>
  <w:num w:numId="11">
    <w:abstractNumId w:val="9"/>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F2B1F"/>
    <w:rsid w:val="00000D70"/>
    <w:rsid w:val="00005542"/>
    <w:rsid w:val="000072B0"/>
    <w:rsid w:val="00007C55"/>
    <w:rsid w:val="00010CE8"/>
    <w:rsid w:val="0001529A"/>
    <w:rsid w:val="0001771C"/>
    <w:rsid w:val="0002015E"/>
    <w:rsid w:val="000259C6"/>
    <w:rsid w:val="0002754F"/>
    <w:rsid w:val="00030AA2"/>
    <w:rsid w:val="00033AF9"/>
    <w:rsid w:val="00034341"/>
    <w:rsid w:val="00037516"/>
    <w:rsid w:val="00037728"/>
    <w:rsid w:val="00042247"/>
    <w:rsid w:val="00042759"/>
    <w:rsid w:val="00045AF1"/>
    <w:rsid w:val="00047098"/>
    <w:rsid w:val="000505AA"/>
    <w:rsid w:val="00051B2D"/>
    <w:rsid w:val="00054D2A"/>
    <w:rsid w:val="00062CF8"/>
    <w:rsid w:val="0006375B"/>
    <w:rsid w:val="00067A50"/>
    <w:rsid w:val="00070B2E"/>
    <w:rsid w:val="00071F8F"/>
    <w:rsid w:val="00072473"/>
    <w:rsid w:val="00073B1E"/>
    <w:rsid w:val="00074E5A"/>
    <w:rsid w:val="00075319"/>
    <w:rsid w:val="00075EA1"/>
    <w:rsid w:val="00084C6B"/>
    <w:rsid w:val="0008693C"/>
    <w:rsid w:val="0008699D"/>
    <w:rsid w:val="00087F6A"/>
    <w:rsid w:val="0009283D"/>
    <w:rsid w:val="00096122"/>
    <w:rsid w:val="000A05B0"/>
    <w:rsid w:val="000A4059"/>
    <w:rsid w:val="000A6BA9"/>
    <w:rsid w:val="000A6E41"/>
    <w:rsid w:val="000A7293"/>
    <w:rsid w:val="000B0773"/>
    <w:rsid w:val="000C15B6"/>
    <w:rsid w:val="000D1339"/>
    <w:rsid w:val="000D15AC"/>
    <w:rsid w:val="000D3A43"/>
    <w:rsid w:val="000D75AF"/>
    <w:rsid w:val="000D7DE3"/>
    <w:rsid w:val="000E3165"/>
    <w:rsid w:val="000E4D20"/>
    <w:rsid w:val="000E5A0D"/>
    <w:rsid w:val="000F2EAD"/>
    <w:rsid w:val="00107BE7"/>
    <w:rsid w:val="0011165A"/>
    <w:rsid w:val="00111782"/>
    <w:rsid w:val="00117883"/>
    <w:rsid w:val="00121509"/>
    <w:rsid w:val="001238E3"/>
    <w:rsid w:val="001244EA"/>
    <w:rsid w:val="00124637"/>
    <w:rsid w:val="0013166A"/>
    <w:rsid w:val="001321DE"/>
    <w:rsid w:val="0013424A"/>
    <w:rsid w:val="00135131"/>
    <w:rsid w:val="00137106"/>
    <w:rsid w:val="00137EB0"/>
    <w:rsid w:val="00140AF8"/>
    <w:rsid w:val="001439E1"/>
    <w:rsid w:val="00150AE0"/>
    <w:rsid w:val="00151099"/>
    <w:rsid w:val="0015236C"/>
    <w:rsid w:val="001553B7"/>
    <w:rsid w:val="001605EA"/>
    <w:rsid w:val="00160DE9"/>
    <w:rsid w:val="00161F92"/>
    <w:rsid w:val="0016348B"/>
    <w:rsid w:val="00164325"/>
    <w:rsid w:val="00164E88"/>
    <w:rsid w:val="00167758"/>
    <w:rsid w:val="00171892"/>
    <w:rsid w:val="00176C22"/>
    <w:rsid w:val="00177732"/>
    <w:rsid w:val="00177772"/>
    <w:rsid w:val="001812AF"/>
    <w:rsid w:val="00185E89"/>
    <w:rsid w:val="00190383"/>
    <w:rsid w:val="00190FB9"/>
    <w:rsid w:val="00192667"/>
    <w:rsid w:val="0019684D"/>
    <w:rsid w:val="00197A1E"/>
    <w:rsid w:val="001A05DA"/>
    <w:rsid w:val="001A09EB"/>
    <w:rsid w:val="001B1554"/>
    <w:rsid w:val="001B16E7"/>
    <w:rsid w:val="001B3FB7"/>
    <w:rsid w:val="001B4AA8"/>
    <w:rsid w:val="001B4D33"/>
    <w:rsid w:val="001C0D3F"/>
    <w:rsid w:val="001C1146"/>
    <w:rsid w:val="001C32DE"/>
    <w:rsid w:val="001D13B4"/>
    <w:rsid w:val="001D2C1C"/>
    <w:rsid w:val="001D57FC"/>
    <w:rsid w:val="001D7B2B"/>
    <w:rsid w:val="001E12B2"/>
    <w:rsid w:val="001F434A"/>
    <w:rsid w:val="001F52E2"/>
    <w:rsid w:val="001F607A"/>
    <w:rsid w:val="00202F62"/>
    <w:rsid w:val="00203935"/>
    <w:rsid w:val="00205D25"/>
    <w:rsid w:val="00211671"/>
    <w:rsid w:val="00211B08"/>
    <w:rsid w:val="0021480A"/>
    <w:rsid w:val="00214B6C"/>
    <w:rsid w:val="00222179"/>
    <w:rsid w:val="00223A7A"/>
    <w:rsid w:val="00224539"/>
    <w:rsid w:val="0022511A"/>
    <w:rsid w:val="00225925"/>
    <w:rsid w:val="00230A6E"/>
    <w:rsid w:val="00235A44"/>
    <w:rsid w:val="002366F6"/>
    <w:rsid w:val="00237F90"/>
    <w:rsid w:val="002401F1"/>
    <w:rsid w:val="002414D5"/>
    <w:rsid w:val="00241AB3"/>
    <w:rsid w:val="0024501F"/>
    <w:rsid w:val="00245425"/>
    <w:rsid w:val="00245E96"/>
    <w:rsid w:val="00245F8C"/>
    <w:rsid w:val="00255617"/>
    <w:rsid w:val="00257BA0"/>
    <w:rsid w:val="00260899"/>
    <w:rsid w:val="002616FA"/>
    <w:rsid w:val="00261EC8"/>
    <w:rsid w:val="00263AFF"/>
    <w:rsid w:val="00264079"/>
    <w:rsid w:val="00266854"/>
    <w:rsid w:val="00270289"/>
    <w:rsid w:val="00270AD4"/>
    <w:rsid w:val="0027473D"/>
    <w:rsid w:val="0027515A"/>
    <w:rsid w:val="002776BF"/>
    <w:rsid w:val="00277A2D"/>
    <w:rsid w:val="00277CBB"/>
    <w:rsid w:val="0028411B"/>
    <w:rsid w:val="00284C15"/>
    <w:rsid w:val="00285316"/>
    <w:rsid w:val="00285440"/>
    <w:rsid w:val="00294D1A"/>
    <w:rsid w:val="00296B6D"/>
    <w:rsid w:val="00297C3E"/>
    <w:rsid w:val="002A5F9A"/>
    <w:rsid w:val="002A6B20"/>
    <w:rsid w:val="002A6FBA"/>
    <w:rsid w:val="002B2FF0"/>
    <w:rsid w:val="002C72A9"/>
    <w:rsid w:val="002D1E7C"/>
    <w:rsid w:val="002D2272"/>
    <w:rsid w:val="002D2317"/>
    <w:rsid w:val="002D24A5"/>
    <w:rsid w:val="002D276C"/>
    <w:rsid w:val="002D3B9B"/>
    <w:rsid w:val="002D4C1B"/>
    <w:rsid w:val="002D7E8C"/>
    <w:rsid w:val="002E0AFD"/>
    <w:rsid w:val="002E0EEB"/>
    <w:rsid w:val="002E7397"/>
    <w:rsid w:val="002F01D3"/>
    <w:rsid w:val="002F4021"/>
    <w:rsid w:val="003020B5"/>
    <w:rsid w:val="00303104"/>
    <w:rsid w:val="003042D3"/>
    <w:rsid w:val="003044AE"/>
    <w:rsid w:val="0030715D"/>
    <w:rsid w:val="00313090"/>
    <w:rsid w:val="0031447B"/>
    <w:rsid w:val="00315FC6"/>
    <w:rsid w:val="00315FFA"/>
    <w:rsid w:val="003213DF"/>
    <w:rsid w:val="00324DC1"/>
    <w:rsid w:val="0032648B"/>
    <w:rsid w:val="00327BFF"/>
    <w:rsid w:val="00327D99"/>
    <w:rsid w:val="00330961"/>
    <w:rsid w:val="003404FC"/>
    <w:rsid w:val="003408FC"/>
    <w:rsid w:val="00340C92"/>
    <w:rsid w:val="0034208D"/>
    <w:rsid w:val="00344D40"/>
    <w:rsid w:val="003468A8"/>
    <w:rsid w:val="00347ABE"/>
    <w:rsid w:val="00352F12"/>
    <w:rsid w:val="0035533E"/>
    <w:rsid w:val="00355CFB"/>
    <w:rsid w:val="00355E65"/>
    <w:rsid w:val="003619C6"/>
    <w:rsid w:val="00362C0E"/>
    <w:rsid w:val="00362E55"/>
    <w:rsid w:val="00363A17"/>
    <w:rsid w:val="00364159"/>
    <w:rsid w:val="00364B19"/>
    <w:rsid w:val="00370FFE"/>
    <w:rsid w:val="00371570"/>
    <w:rsid w:val="003748DD"/>
    <w:rsid w:val="00375330"/>
    <w:rsid w:val="00375804"/>
    <w:rsid w:val="0038174C"/>
    <w:rsid w:val="0038269B"/>
    <w:rsid w:val="0038580E"/>
    <w:rsid w:val="003907FE"/>
    <w:rsid w:val="003911D3"/>
    <w:rsid w:val="003929DF"/>
    <w:rsid w:val="00396DF4"/>
    <w:rsid w:val="003A0F29"/>
    <w:rsid w:val="003A537A"/>
    <w:rsid w:val="003A6BE8"/>
    <w:rsid w:val="003A7577"/>
    <w:rsid w:val="003B117F"/>
    <w:rsid w:val="003B2C21"/>
    <w:rsid w:val="003B45D9"/>
    <w:rsid w:val="003B75D0"/>
    <w:rsid w:val="003C1590"/>
    <w:rsid w:val="003C357D"/>
    <w:rsid w:val="003C3F28"/>
    <w:rsid w:val="003C4F82"/>
    <w:rsid w:val="003C618C"/>
    <w:rsid w:val="003D4057"/>
    <w:rsid w:val="003D582C"/>
    <w:rsid w:val="003D61CC"/>
    <w:rsid w:val="003D6653"/>
    <w:rsid w:val="003E17A6"/>
    <w:rsid w:val="003E3B45"/>
    <w:rsid w:val="003E3C38"/>
    <w:rsid w:val="003E476E"/>
    <w:rsid w:val="003F1CDD"/>
    <w:rsid w:val="003F1D87"/>
    <w:rsid w:val="003F1EFE"/>
    <w:rsid w:val="003F2ECF"/>
    <w:rsid w:val="003F4B69"/>
    <w:rsid w:val="003F5CED"/>
    <w:rsid w:val="003F6E0C"/>
    <w:rsid w:val="00401CE1"/>
    <w:rsid w:val="00403A67"/>
    <w:rsid w:val="004057DB"/>
    <w:rsid w:val="00405C3E"/>
    <w:rsid w:val="00406340"/>
    <w:rsid w:val="00410057"/>
    <w:rsid w:val="0041045B"/>
    <w:rsid w:val="004122D3"/>
    <w:rsid w:val="00414557"/>
    <w:rsid w:val="00434543"/>
    <w:rsid w:val="0043637B"/>
    <w:rsid w:val="00440A21"/>
    <w:rsid w:val="00440D2C"/>
    <w:rsid w:val="0044174B"/>
    <w:rsid w:val="004444E9"/>
    <w:rsid w:val="00445C38"/>
    <w:rsid w:val="004464A8"/>
    <w:rsid w:val="00446C20"/>
    <w:rsid w:val="00446EE6"/>
    <w:rsid w:val="00453A2E"/>
    <w:rsid w:val="00453E1D"/>
    <w:rsid w:val="004544D6"/>
    <w:rsid w:val="00454513"/>
    <w:rsid w:val="004552CA"/>
    <w:rsid w:val="00455C2B"/>
    <w:rsid w:val="00456C73"/>
    <w:rsid w:val="00464F2A"/>
    <w:rsid w:val="004667A8"/>
    <w:rsid w:val="00472A0C"/>
    <w:rsid w:val="0047330F"/>
    <w:rsid w:val="00473484"/>
    <w:rsid w:val="00476DF1"/>
    <w:rsid w:val="00477123"/>
    <w:rsid w:val="004776BE"/>
    <w:rsid w:val="004805D0"/>
    <w:rsid w:val="00481823"/>
    <w:rsid w:val="00482FD4"/>
    <w:rsid w:val="00487530"/>
    <w:rsid w:val="00494C6A"/>
    <w:rsid w:val="00495081"/>
    <w:rsid w:val="004A1766"/>
    <w:rsid w:val="004A2067"/>
    <w:rsid w:val="004A30F1"/>
    <w:rsid w:val="004A3ECD"/>
    <w:rsid w:val="004A4DC2"/>
    <w:rsid w:val="004B3BA0"/>
    <w:rsid w:val="004B403C"/>
    <w:rsid w:val="004C0944"/>
    <w:rsid w:val="004C2D04"/>
    <w:rsid w:val="004C65C5"/>
    <w:rsid w:val="004C77FD"/>
    <w:rsid w:val="004D2434"/>
    <w:rsid w:val="004D3979"/>
    <w:rsid w:val="004D7775"/>
    <w:rsid w:val="004E56C1"/>
    <w:rsid w:val="004F4138"/>
    <w:rsid w:val="004F62EE"/>
    <w:rsid w:val="00501E71"/>
    <w:rsid w:val="00502DE8"/>
    <w:rsid w:val="005074FD"/>
    <w:rsid w:val="00512885"/>
    <w:rsid w:val="00515CF5"/>
    <w:rsid w:val="00516D89"/>
    <w:rsid w:val="00517D2B"/>
    <w:rsid w:val="00520172"/>
    <w:rsid w:val="00520B82"/>
    <w:rsid w:val="005215F1"/>
    <w:rsid w:val="00525262"/>
    <w:rsid w:val="005265A4"/>
    <w:rsid w:val="00526993"/>
    <w:rsid w:val="00526BDF"/>
    <w:rsid w:val="00526C09"/>
    <w:rsid w:val="00534529"/>
    <w:rsid w:val="005365A8"/>
    <w:rsid w:val="00544371"/>
    <w:rsid w:val="00545E91"/>
    <w:rsid w:val="00546590"/>
    <w:rsid w:val="00547589"/>
    <w:rsid w:val="005479DE"/>
    <w:rsid w:val="0055193A"/>
    <w:rsid w:val="00557EA1"/>
    <w:rsid w:val="00561805"/>
    <w:rsid w:val="00561D2F"/>
    <w:rsid w:val="00563621"/>
    <w:rsid w:val="00570E7D"/>
    <w:rsid w:val="005721A2"/>
    <w:rsid w:val="005800C5"/>
    <w:rsid w:val="00583D19"/>
    <w:rsid w:val="0058409A"/>
    <w:rsid w:val="005846C7"/>
    <w:rsid w:val="00590DA8"/>
    <w:rsid w:val="00590E27"/>
    <w:rsid w:val="005927D3"/>
    <w:rsid w:val="005A0B02"/>
    <w:rsid w:val="005A3F32"/>
    <w:rsid w:val="005A4432"/>
    <w:rsid w:val="005A4BA6"/>
    <w:rsid w:val="005A7018"/>
    <w:rsid w:val="005A7902"/>
    <w:rsid w:val="005B0668"/>
    <w:rsid w:val="005B384B"/>
    <w:rsid w:val="005B57AC"/>
    <w:rsid w:val="005B6C06"/>
    <w:rsid w:val="005C1B46"/>
    <w:rsid w:val="005C22A0"/>
    <w:rsid w:val="005C3F38"/>
    <w:rsid w:val="005C4C67"/>
    <w:rsid w:val="005D20B3"/>
    <w:rsid w:val="005D2241"/>
    <w:rsid w:val="005D2331"/>
    <w:rsid w:val="005D4174"/>
    <w:rsid w:val="005D4D45"/>
    <w:rsid w:val="005D625A"/>
    <w:rsid w:val="005D6D06"/>
    <w:rsid w:val="005E0649"/>
    <w:rsid w:val="005E5CB2"/>
    <w:rsid w:val="005F00C3"/>
    <w:rsid w:val="005F349B"/>
    <w:rsid w:val="005F3D73"/>
    <w:rsid w:val="005F56BA"/>
    <w:rsid w:val="005F6E9D"/>
    <w:rsid w:val="005F706F"/>
    <w:rsid w:val="005F7AE8"/>
    <w:rsid w:val="006031E0"/>
    <w:rsid w:val="0060507A"/>
    <w:rsid w:val="00605964"/>
    <w:rsid w:val="006126E2"/>
    <w:rsid w:val="0061287F"/>
    <w:rsid w:val="00613A1E"/>
    <w:rsid w:val="0062332B"/>
    <w:rsid w:val="0062373E"/>
    <w:rsid w:val="006261F7"/>
    <w:rsid w:val="00627D02"/>
    <w:rsid w:val="00631EEF"/>
    <w:rsid w:val="00632F91"/>
    <w:rsid w:val="00633808"/>
    <w:rsid w:val="006414E1"/>
    <w:rsid w:val="00645513"/>
    <w:rsid w:val="00647DB0"/>
    <w:rsid w:val="00651124"/>
    <w:rsid w:val="006544BB"/>
    <w:rsid w:val="00655A56"/>
    <w:rsid w:val="006575EC"/>
    <w:rsid w:val="0066066C"/>
    <w:rsid w:val="006614C5"/>
    <w:rsid w:val="00664F4E"/>
    <w:rsid w:val="00666213"/>
    <w:rsid w:val="00666A28"/>
    <w:rsid w:val="00666FBA"/>
    <w:rsid w:val="0067171C"/>
    <w:rsid w:val="0067206A"/>
    <w:rsid w:val="0067531E"/>
    <w:rsid w:val="00675478"/>
    <w:rsid w:val="00675F10"/>
    <w:rsid w:val="00682C4F"/>
    <w:rsid w:val="00683705"/>
    <w:rsid w:val="00684A2D"/>
    <w:rsid w:val="006856DF"/>
    <w:rsid w:val="00686541"/>
    <w:rsid w:val="00694723"/>
    <w:rsid w:val="00696C72"/>
    <w:rsid w:val="006A0966"/>
    <w:rsid w:val="006A385E"/>
    <w:rsid w:val="006A5B7C"/>
    <w:rsid w:val="006A6A4D"/>
    <w:rsid w:val="006A6C9A"/>
    <w:rsid w:val="006A7E41"/>
    <w:rsid w:val="006B34C2"/>
    <w:rsid w:val="006B383E"/>
    <w:rsid w:val="006C0118"/>
    <w:rsid w:val="006C1D89"/>
    <w:rsid w:val="006C4710"/>
    <w:rsid w:val="006D4335"/>
    <w:rsid w:val="006E06E8"/>
    <w:rsid w:val="006E0832"/>
    <w:rsid w:val="006E2F14"/>
    <w:rsid w:val="006E34DB"/>
    <w:rsid w:val="006E382B"/>
    <w:rsid w:val="006E4634"/>
    <w:rsid w:val="006E700F"/>
    <w:rsid w:val="006E7CCA"/>
    <w:rsid w:val="006F17D8"/>
    <w:rsid w:val="006F1DB3"/>
    <w:rsid w:val="006F2A1B"/>
    <w:rsid w:val="006F2B1F"/>
    <w:rsid w:val="006F6DCA"/>
    <w:rsid w:val="0070171E"/>
    <w:rsid w:val="0070298A"/>
    <w:rsid w:val="0070485C"/>
    <w:rsid w:val="00707257"/>
    <w:rsid w:val="00711131"/>
    <w:rsid w:val="00712C90"/>
    <w:rsid w:val="007140E9"/>
    <w:rsid w:val="007166CC"/>
    <w:rsid w:val="00722760"/>
    <w:rsid w:val="0072394C"/>
    <w:rsid w:val="007309BF"/>
    <w:rsid w:val="00730EBC"/>
    <w:rsid w:val="00731DA5"/>
    <w:rsid w:val="00737011"/>
    <w:rsid w:val="00740C21"/>
    <w:rsid w:val="007421D6"/>
    <w:rsid w:val="0074593F"/>
    <w:rsid w:val="00752C5A"/>
    <w:rsid w:val="00756491"/>
    <w:rsid w:val="007566CE"/>
    <w:rsid w:val="007575D8"/>
    <w:rsid w:val="00757BCF"/>
    <w:rsid w:val="0076334F"/>
    <w:rsid w:val="00765444"/>
    <w:rsid w:val="007719B6"/>
    <w:rsid w:val="00772BB8"/>
    <w:rsid w:val="00774263"/>
    <w:rsid w:val="00774A52"/>
    <w:rsid w:val="00774A9C"/>
    <w:rsid w:val="007775D0"/>
    <w:rsid w:val="0077761C"/>
    <w:rsid w:val="007808F3"/>
    <w:rsid w:val="007820A5"/>
    <w:rsid w:val="00784FA1"/>
    <w:rsid w:val="0078600E"/>
    <w:rsid w:val="00786BB2"/>
    <w:rsid w:val="0078780A"/>
    <w:rsid w:val="0079109F"/>
    <w:rsid w:val="00792EE9"/>
    <w:rsid w:val="0079475F"/>
    <w:rsid w:val="007961D6"/>
    <w:rsid w:val="00797391"/>
    <w:rsid w:val="007A2262"/>
    <w:rsid w:val="007A2709"/>
    <w:rsid w:val="007A3B07"/>
    <w:rsid w:val="007A4A6C"/>
    <w:rsid w:val="007A6A4D"/>
    <w:rsid w:val="007B30A0"/>
    <w:rsid w:val="007B3EFB"/>
    <w:rsid w:val="007C722F"/>
    <w:rsid w:val="007D1148"/>
    <w:rsid w:val="007D2CAD"/>
    <w:rsid w:val="007D3E52"/>
    <w:rsid w:val="007D541F"/>
    <w:rsid w:val="007D6D54"/>
    <w:rsid w:val="007D6E20"/>
    <w:rsid w:val="007D7E0F"/>
    <w:rsid w:val="007E0F6B"/>
    <w:rsid w:val="007E2430"/>
    <w:rsid w:val="007F0453"/>
    <w:rsid w:val="007F4342"/>
    <w:rsid w:val="007F5981"/>
    <w:rsid w:val="007F71C1"/>
    <w:rsid w:val="00800F1A"/>
    <w:rsid w:val="0080172F"/>
    <w:rsid w:val="00802195"/>
    <w:rsid w:val="00802DAB"/>
    <w:rsid w:val="00803139"/>
    <w:rsid w:val="00804AF1"/>
    <w:rsid w:val="008055D5"/>
    <w:rsid w:val="00806CD5"/>
    <w:rsid w:val="00811D7E"/>
    <w:rsid w:val="008155E2"/>
    <w:rsid w:val="00821D33"/>
    <w:rsid w:val="00821D42"/>
    <w:rsid w:val="0082504B"/>
    <w:rsid w:val="0082692C"/>
    <w:rsid w:val="00831490"/>
    <w:rsid w:val="00833D0D"/>
    <w:rsid w:val="0083481A"/>
    <w:rsid w:val="0083649D"/>
    <w:rsid w:val="00837BEB"/>
    <w:rsid w:val="00841256"/>
    <w:rsid w:val="00842A7E"/>
    <w:rsid w:val="0084467C"/>
    <w:rsid w:val="00844B9E"/>
    <w:rsid w:val="008451BB"/>
    <w:rsid w:val="00846551"/>
    <w:rsid w:val="0084744D"/>
    <w:rsid w:val="0085077E"/>
    <w:rsid w:val="00854718"/>
    <w:rsid w:val="008565D8"/>
    <w:rsid w:val="008607C7"/>
    <w:rsid w:val="00866254"/>
    <w:rsid w:val="00870B72"/>
    <w:rsid w:val="00874403"/>
    <w:rsid w:val="00874423"/>
    <w:rsid w:val="00876688"/>
    <w:rsid w:val="008816DA"/>
    <w:rsid w:val="00881BE3"/>
    <w:rsid w:val="008934F8"/>
    <w:rsid w:val="008948F7"/>
    <w:rsid w:val="00894F4B"/>
    <w:rsid w:val="008967F0"/>
    <w:rsid w:val="0089751E"/>
    <w:rsid w:val="008A15A4"/>
    <w:rsid w:val="008A5FD8"/>
    <w:rsid w:val="008A73F3"/>
    <w:rsid w:val="008B0E52"/>
    <w:rsid w:val="008B21F8"/>
    <w:rsid w:val="008B5A01"/>
    <w:rsid w:val="008B6264"/>
    <w:rsid w:val="008B6DF6"/>
    <w:rsid w:val="008B71C3"/>
    <w:rsid w:val="008B74D1"/>
    <w:rsid w:val="008C201A"/>
    <w:rsid w:val="008C408A"/>
    <w:rsid w:val="008C55B4"/>
    <w:rsid w:val="008D19EF"/>
    <w:rsid w:val="008D4A1E"/>
    <w:rsid w:val="008D64D7"/>
    <w:rsid w:val="008D7169"/>
    <w:rsid w:val="008E1E2F"/>
    <w:rsid w:val="008E33BB"/>
    <w:rsid w:val="008E393E"/>
    <w:rsid w:val="008E3DDC"/>
    <w:rsid w:val="008E4E55"/>
    <w:rsid w:val="008E56AF"/>
    <w:rsid w:val="008F0A43"/>
    <w:rsid w:val="008F22EB"/>
    <w:rsid w:val="008F3576"/>
    <w:rsid w:val="008F3ECF"/>
    <w:rsid w:val="008F5F4A"/>
    <w:rsid w:val="00900A20"/>
    <w:rsid w:val="009012F6"/>
    <w:rsid w:val="00901B2F"/>
    <w:rsid w:val="00902B27"/>
    <w:rsid w:val="0090547E"/>
    <w:rsid w:val="0090621B"/>
    <w:rsid w:val="009063C1"/>
    <w:rsid w:val="0091377F"/>
    <w:rsid w:val="00913893"/>
    <w:rsid w:val="00923895"/>
    <w:rsid w:val="00926980"/>
    <w:rsid w:val="00933B1F"/>
    <w:rsid w:val="00941B18"/>
    <w:rsid w:val="00943D05"/>
    <w:rsid w:val="00944453"/>
    <w:rsid w:val="0094545B"/>
    <w:rsid w:val="00946322"/>
    <w:rsid w:val="009464F5"/>
    <w:rsid w:val="00946749"/>
    <w:rsid w:val="00946ABD"/>
    <w:rsid w:val="00953F75"/>
    <w:rsid w:val="009615E3"/>
    <w:rsid w:val="009646B1"/>
    <w:rsid w:val="00966B16"/>
    <w:rsid w:val="00970381"/>
    <w:rsid w:val="00972F00"/>
    <w:rsid w:val="00977A1F"/>
    <w:rsid w:val="00981D32"/>
    <w:rsid w:val="009858A4"/>
    <w:rsid w:val="009866A6"/>
    <w:rsid w:val="009873AB"/>
    <w:rsid w:val="009931BC"/>
    <w:rsid w:val="009963CB"/>
    <w:rsid w:val="009A156E"/>
    <w:rsid w:val="009A1A4A"/>
    <w:rsid w:val="009A266E"/>
    <w:rsid w:val="009A4487"/>
    <w:rsid w:val="009B3E0C"/>
    <w:rsid w:val="009B44E7"/>
    <w:rsid w:val="009B4657"/>
    <w:rsid w:val="009B5EC9"/>
    <w:rsid w:val="009B7731"/>
    <w:rsid w:val="009B7F17"/>
    <w:rsid w:val="009C0863"/>
    <w:rsid w:val="009C0AD8"/>
    <w:rsid w:val="009C1399"/>
    <w:rsid w:val="009C151F"/>
    <w:rsid w:val="009C452F"/>
    <w:rsid w:val="009C7DA1"/>
    <w:rsid w:val="009D15F2"/>
    <w:rsid w:val="009D2BEB"/>
    <w:rsid w:val="009D4420"/>
    <w:rsid w:val="009D7001"/>
    <w:rsid w:val="009E05D5"/>
    <w:rsid w:val="009E08BC"/>
    <w:rsid w:val="009E108B"/>
    <w:rsid w:val="009E208E"/>
    <w:rsid w:val="009E2C03"/>
    <w:rsid w:val="009E686E"/>
    <w:rsid w:val="009E7EDE"/>
    <w:rsid w:val="009F5C65"/>
    <w:rsid w:val="009F64CC"/>
    <w:rsid w:val="009F6C56"/>
    <w:rsid w:val="00A01EBA"/>
    <w:rsid w:val="00A03DA6"/>
    <w:rsid w:val="00A0540B"/>
    <w:rsid w:val="00A06011"/>
    <w:rsid w:val="00A107B2"/>
    <w:rsid w:val="00A1232F"/>
    <w:rsid w:val="00A12380"/>
    <w:rsid w:val="00A16846"/>
    <w:rsid w:val="00A21BA6"/>
    <w:rsid w:val="00A21C95"/>
    <w:rsid w:val="00A22A0C"/>
    <w:rsid w:val="00A236DA"/>
    <w:rsid w:val="00A252C0"/>
    <w:rsid w:val="00A25BCD"/>
    <w:rsid w:val="00A26B4F"/>
    <w:rsid w:val="00A306EE"/>
    <w:rsid w:val="00A310A9"/>
    <w:rsid w:val="00A31357"/>
    <w:rsid w:val="00A3691D"/>
    <w:rsid w:val="00A37284"/>
    <w:rsid w:val="00A37517"/>
    <w:rsid w:val="00A446CD"/>
    <w:rsid w:val="00A45804"/>
    <w:rsid w:val="00A464BE"/>
    <w:rsid w:val="00A5040E"/>
    <w:rsid w:val="00A509DD"/>
    <w:rsid w:val="00A50A0B"/>
    <w:rsid w:val="00A5162B"/>
    <w:rsid w:val="00A53A17"/>
    <w:rsid w:val="00A53D9E"/>
    <w:rsid w:val="00A54046"/>
    <w:rsid w:val="00A55E82"/>
    <w:rsid w:val="00A5673E"/>
    <w:rsid w:val="00A60E03"/>
    <w:rsid w:val="00A613B2"/>
    <w:rsid w:val="00A61AB9"/>
    <w:rsid w:val="00A62776"/>
    <w:rsid w:val="00A63757"/>
    <w:rsid w:val="00A66071"/>
    <w:rsid w:val="00A672CF"/>
    <w:rsid w:val="00A72C8B"/>
    <w:rsid w:val="00A76EEF"/>
    <w:rsid w:val="00A803B6"/>
    <w:rsid w:val="00A81313"/>
    <w:rsid w:val="00A85B85"/>
    <w:rsid w:val="00A87ABB"/>
    <w:rsid w:val="00A9003F"/>
    <w:rsid w:val="00A91145"/>
    <w:rsid w:val="00A91B11"/>
    <w:rsid w:val="00A91C47"/>
    <w:rsid w:val="00A91D63"/>
    <w:rsid w:val="00A9210D"/>
    <w:rsid w:val="00A93DDA"/>
    <w:rsid w:val="00AA09AA"/>
    <w:rsid w:val="00AA0C8D"/>
    <w:rsid w:val="00AA1B0B"/>
    <w:rsid w:val="00AA23D5"/>
    <w:rsid w:val="00AA2CB3"/>
    <w:rsid w:val="00AA4497"/>
    <w:rsid w:val="00AA4C6C"/>
    <w:rsid w:val="00AA666D"/>
    <w:rsid w:val="00AB17C4"/>
    <w:rsid w:val="00AB49D9"/>
    <w:rsid w:val="00AB50F7"/>
    <w:rsid w:val="00AC0B25"/>
    <w:rsid w:val="00AC0E84"/>
    <w:rsid w:val="00AC1C8C"/>
    <w:rsid w:val="00AC2660"/>
    <w:rsid w:val="00AC2CBC"/>
    <w:rsid w:val="00AC45F2"/>
    <w:rsid w:val="00AC5284"/>
    <w:rsid w:val="00AC591D"/>
    <w:rsid w:val="00AC7EC8"/>
    <w:rsid w:val="00AD0426"/>
    <w:rsid w:val="00AD1E3E"/>
    <w:rsid w:val="00AD1E79"/>
    <w:rsid w:val="00AD4173"/>
    <w:rsid w:val="00AD57CA"/>
    <w:rsid w:val="00AD6AEF"/>
    <w:rsid w:val="00AE4387"/>
    <w:rsid w:val="00AE4B2F"/>
    <w:rsid w:val="00AE5035"/>
    <w:rsid w:val="00AE72D0"/>
    <w:rsid w:val="00AF0A5D"/>
    <w:rsid w:val="00AF6AD6"/>
    <w:rsid w:val="00B013C5"/>
    <w:rsid w:val="00B016B3"/>
    <w:rsid w:val="00B01EE0"/>
    <w:rsid w:val="00B03C47"/>
    <w:rsid w:val="00B03FB4"/>
    <w:rsid w:val="00B046DF"/>
    <w:rsid w:val="00B05444"/>
    <w:rsid w:val="00B05E14"/>
    <w:rsid w:val="00B068DC"/>
    <w:rsid w:val="00B070B7"/>
    <w:rsid w:val="00B078AE"/>
    <w:rsid w:val="00B11425"/>
    <w:rsid w:val="00B14442"/>
    <w:rsid w:val="00B15DB0"/>
    <w:rsid w:val="00B16E36"/>
    <w:rsid w:val="00B17418"/>
    <w:rsid w:val="00B227DA"/>
    <w:rsid w:val="00B2404F"/>
    <w:rsid w:val="00B25514"/>
    <w:rsid w:val="00B25E18"/>
    <w:rsid w:val="00B261AB"/>
    <w:rsid w:val="00B266A7"/>
    <w:rsid w:val="00B33AE9"/>
    <w:rsid w:val="00B35E08"/>
    <w:rsid w:val="00B35E21"/>
    <w:rsid w:val="00B3639F"/>
    <w:rsid w:val="00B433E5"/>
    <w:rsid w:val="00B43DE2"/>
    <w:rsid w:val="00B45045"/>
    <w:rsid w:val="00B4549E"/>
    <w:rsid w:val="00B46848"/>
    <w:rsid w:val="00B47CC4"/>
    <w:rsid w:val="00B5167C"/>
    <w:rsid w:val="00B526B9"/>
    <w:rsid w:val="00B54A69"/>
    <w:rsid w:val="00B56109"/>
    <w:rsid w:val="00B6072E"/>
    <w:rsid w:val="00B626F5"/>
    <w:rsid w:val="00B66DE2"/>
    <w:rsid w:val="00B71CF6"/>
    <w:rsid w:val="00B7245A"/>
    <w:rsid w:val="00B72623"/>
    <w:rsid w:val="00B80084"/>
    <w:rsid w:val="00B8227E"/>
    <w:rsid w:val="00B84D9C"/>
    <w:rsid w:val="00B852D3"/>
    <w:rsid w:val="00B85F44"/>
    <w:rsid w:val="00B953B7"/>
    <w:rsid w:val="00B95498"/>
    <w:rsid w:val="00BA3D0C"/>
    <w:rsid w:val="00BA447C"/>
    <w:rsid w:val="00BA7589"/>
    <w:rsid w:val="00BB0E05"/>
    <w:rsid w:val="00BB3FE2"/>
    <w:rsid w:val="00BB43F3"/>
    <w:rsid w:val="00BB6D13"/>
    <w:rsid w:val="00BC3C08"/>
    <w:rsid w:val="00BC3F3F"/>
    <w:rsid w:val="00BC5159"/>
    <w:rsid w:val="00BC6C6F"/>
    <w:rsid w:val="00BC6D42"/>
    <w:rsid w:val="00BC7763"/>
    <w:rsid w:val="00BD150E"/>
    <w:rsid w:val="00BD5CE7"/>
    <w:rsid w:val="00BD663C"/>
    <w:rsid w:val="00BE53EF"/>
    <w:rsid w:val="00BE552A"/>
    <w:rsid w:val="00BF11FE"/>
    <w:rsid w:val="00BF324B"/>
    <w:rsid w:val="00BF45BD"/>
    <w:rsid w:val="00BF54C3"/>
    <w:rsid w:val="00C00252"/>
    <w:rsid w:val="00C01B6B"/>
    <w:rsid w:val="00C04482"/>
    <w:rsid w:val="00C07E7B"/>
    <w:rsid w:val="00C10F67"/>
    <w:rsid w:val="00C14BD2"/>
    <w:rsid w:val="00C22FE0"/>
    <w:rsid w:val="00C25A3F"/>
    <w:rsid w:val="00C27E8B"/>
    <w:rsid w:val="00C306F7"/>
    <w:rsid w:val="00C336AB"/>
    <w:rsid w:val="00C33D3D"/>
    <w:rsid w:val="00C3425D"/>
    <w:rsid w:val="00C37467"/>
    <w:rsid w:val="00C374C7"/>
    <w:rsid w:val="00C50515"/>
    <w:rsid w:val="00C5321B"/>
    <w:rsid w:val="00C53E73"/>
    <w:rsid w:val="00C56AE7"/>
    <w:rsid w:val="00C650F0"/>
    <w:rsid w:val="00C6620C"/>
    <w:rsid w:val="00C70D2D"/>
    <w:rsid w:val="00C71A05"/>
    <w:rsid w:val="00C72414"/>
    <w:rsid w:val="00C72675"/>
    <w:rsid w:val="00C76AB2"/>
    <w:rsid w:val="00C83AE7"/>
    <w:rsid w:val="00C90902"/>
    <w:rsid w:val="00C92A88"/>
    <w:rsid w:val="00C9300C"/>
    <w:rsid w:val="00C93A09"/>
    <w:rsid w:val="00C94816"/>
    <w:rsid w:val="00C95A09"/>
    <w:rsid w:val="00C95DAC"/>
    <w:rsid w:val="00C95DCB"/>
    <w:rsid w:val="00C9643E"/>
    <w:rsid w:val="00CB0BBE"/>
    <w:rsid w:val="00CB25BD"/>
    <w:rsid w:val="00CB31E8"/>
    <w:rsid w:val="00CB5694"/>
    <w:rsid w:val="00CB69B3"/>
    <w:rsid w:val="00CB760A"/>
    <w:rsid w:val="00CC0C83"/>
    <w:rsid w:val="00CC0F81"/>
    <w:rsid w:val="00CC3FF7"/>
    <w:rsid w:val="00CD05A8"/>
    <w:rsid w:val="00CD1471"/>
    <w:rsid w:val="00CD4995"/>
    <w:rsid w:val="00CD77AD"/>
    <w:rsid w:val="00CE0928"/>
    <w:rsid w:val="00CE33AE"/>
    <w:rsid w:val="00CE7C27"/>
    <w:rsid w:val="00CF0080"/>
    <w:rsid w:val="00CF05B7"/>
    <w:rsid w:val="00CF102C"/>
    <w:rsid w:val="00CF1107"/>
    <w:rsid w:val="00CF2FD9"/>
    <w:rsid w:val="00CF4A14"/>
    <w:rsid w:val="00CF5247"/>
    <w:rsid w:val="00CF6E7F"/>
    <w:rsid w:val="00CF717E"/>
    <w:rsid w:val="00D01592"/>
    <w:rsid w:val="00D02041"/>
    <w:rsid w:val="00D03B7A"/>
    <w:rsid w:val="00D0736E"/>
    <w:rsid w:val="00D12F4B"/>
    <w:rsid w:val="00D13700"/>
    <w:rsid w:val="00D13D11"/>
    <w:rsid w:val="00D14468"/>
    <w:rsid w:val="00D15689"/>
    <w:rsid w:val="00D17085"/>
    <w:rsid w:val="00D17FCA"/>
    <w:rsid w:val="00D206D1"/>
    <w:rsid w:val="00D26E56"/>
    <w:rsid w:val="00D27103"/>
    <w:rsid w:val="00D27AAD"/>
    <w:rsid w:val="00D30BC5"/>
    <w:rsid w:val="00D30F31"/>
    <w:rsid w:val="00D31338"/>
    <w:rsid w:val="00D31B61"/>
    <w:rsid w:val="00D3200B"/>
    <w:rsid w:val="00D41EF9"/>
    <w:rsid w:val="00D42AD1"/>
    <w:rsid w:val="00D53680"/>
    <w:rsid w:val="00D53FDE"/>
    <w:rsid w:val="00D56A68"/>
    <w:rsid w:val="00D57038"/>
    <w:rsid w:val="00D62E0A"/>
    <w:rsid w:val="00D670A3"/>
    <w:rsid w:val="00D67415"/>
    <w:rsid w:val="00D67748"/>
    <w:rsid w:val="00D71BA5"/>
    <w:rsid w:val="00D75FBE"/>
    <w:rsid w:val="00D76252"/>
    <w:rsid w:val="00D7751F"/>
    <w:rsid w:val="00D82FA0"/>
    <w:rsid w:val="00D83041"/>
    <w:rsid w:val="00D84E5E"/>
    <w:rsid w:val="00D86A00"/>
    <w:rsid w:val="00D90486"/>
    <w:rsid w:val="00D91B8E"/>
    <w:rsid w:val="00D925D9"/>
    <w:rsid w:val="00D928C8"/>
    <w:rsid w:val="00D94F2E"/>
    <w:rsid w:val="00DA0256"/>
    <w:rsid w:val="00DA0905"/>
    <w:rsid w:val="00DA16FA"/>
    <w:rsid w:val="00DA1BE4"/>
    <w:rsid w:val="00DA6130"/>
    <w:rsid w:val="00DB2061"/>
    <w:rsid w:val="00DB37F8"/>
    <w:rsid w:val="00DB544C"/>
    <w:rsid w:val="00DB56FD"/>
    <w:rsid w:val="00DB696B"/>
    <w:rsid w:val="00DB759E"/>
    <w:rsid w:val="00DC10F7"/>
    <w:rsid w:val="00DD29B1"/>
    <w:rsid w:val="00DD36CD"/>
    <w:rsid w:val="00DD3EF1"/>
    <w:rsid w:val="00DD47FA"/>
    <w:rsid w:val="00DD7951"/>
    <w:rsid w:val="00DE726C"/>
    <w:rsid w:val="00DF216A"/>
    <w:rsid w:val="00DF5BAB"/>
    <w:rsid w:val="00DF5C24"/>
    <w:rsid w:val="00DF7093"/>
    <w:rsid w:val="00E00B80"/>
    <w:rsid w:val="00E01F80"/>
    <w:rsid w:val="00E047E5"/>
    <w:rsid w:val="00E06BE8"/>
    <w:rsid w:val="00E07F01"/>
    <w:rsid w:val="00E13342"/>
    <w:rsid w:val="00E161C1"/>
    <w:rsid w:val="00E2016A"/>
    <w:rsid w:val="00E212AB"/>
    <w:rsid w:val="00E22652"/>
    <w:rsid w:val="00E25009"/>
    <w:rsid w:val="00E264D1"/>
    <w:rsid w:val="00E27D0A"/>
    <w:rsid w:val="00E3469F"/>
    <w:rsid w:val="00E34FF0"/>
    <w:rsid w:val="00E35DA1"/>
    <w:rsid w:val="00E37A94"/>
    <w:rsid w:val="00E401A6"/>
    <w:rsid w:val="00E41C66"/>
    <w:rsid w:val="00E4373E"/>
    <w:rsid w:val="00E44298"/>
    <w:rsid w:val="00E44BA1"/>
    <w:rsid w:val="00E45C5C"/>
    <w:rsid w:val="00E45F4D"/>
    <w:rsid w:val="00E46A66"/>
    <w:rsid w:val="00E504C6"/>
    <w:rsid w:val="00E50CE1"/>
    <w:rsid w:val="00E52308"/>
    <w:rsid w:val="00E52C22"/>
    <w:rsid w:val="00E52E7A"/>
    <w:rsid w:val="00E53521"/>
    <w:rsid w:val="00E57423"/>
    <w:rsid w:val="00E60263"/>
    <w:rsid w:val="00E6079B"/>
    <w:rsid w:val="00E61DB7"/>
    <w:rsid w:val="00E664C1"/>
    <w:rsid w:val="00E66F4E"/>
    <w:rsid w:val="00E67A09"/>
    <w:rsid w:val="00E720AD"/>
    <w:rsid w:val="00E72958"/>
    <w:rsid w:val="00E73A78"/>
    <w:rsid w:val="00E82D3D"/>
    <w:rsid w:val="00E83E5E"/>
    <w:rsid w:val="00E87BA9"/>
    <w:rsid w:val="00E911A4"/>
    <w:rsid w:val="00E94FE1"/>
    <w:rsid w:val="00E9578A"/>
    <w:rsid w:val="00E96A76"/>
    <w:rsid w:val="00EA0025"/>
    <w:rsid w:val="00EA256A"/>
    <w:rsid w:val="00EA362D"/>
    <w:rsid w:val="00EA487D"/>
    <w:rsid w:val="00EA6547"/>
    <w:rsid w:val="00EB09BA"/>
    <w:rsid w:val="00EC242F"/>
    <w:rsid w:val="00EC38F2"/>
    <w:rsid w:val="00ED25C2"/>
    <w:rsid w:val="00ED3BF6"/>
    <w:rsid w:val="00ED4222"/>
    <w:rsid w:val="00ED5387"/>
    <w:rsid w:val="00ED716F"/>
    <w:rsid w:val="00ED7630"/>
    <w:rsid w:val="00ED7B0E"/>
    <w:rsid w:val="00EE0BA7"/>
    <w:rsid w:val="00EE135A"/>
    <w:rsid w:val="00EE1EA1"/>
    <w:rsid w:val="00EE21BA"/>
    <w:rsid w:val="00EE37BB"/>
    <w:rsid w:val="00EE65D3"/>
    <w:rsid w:val="00EF0029"/>
    <w:rsid w:val="00EF03E3"/>
    <w:rsid w:val="00EF05FF"/>
    <w:rsid w:val="00EF2026"/>
    <w:rsid w:val="00EF3914"/>
    <w:rsid w:val="00EF47B0"/>
    <w:rsid w:val="00EF52C9"/>
    <w:rsid w:val="00EF5EFF"/>
    <w:rsid w:val="00EF7093"/>
    <w:rsid w:val="00F01BD7"/>
    <w:rsid w:val="00F075E6"/>
    <w:rsid w:val="00F10C67"/>
    <w:rsid w:val="00F16640"/>
    <w:rsid w:val="00F2391E"/>
    <w:rsid w:val="00F25378"/>
    <w:rsid w:val="00F256CC"/>
    <w:rsid w:val="00F25C59"/>
    <w:rsid w:val="00F25D85"/>
    <w:rsid w:val="00F31273"/>
    <w:rsid w:val="00F3232F"/>
    <w:rsid w:val="00F3395C"/>
    <w:rsid w:val="00F35332"/>
    <w:rsid w:val="00F35628"/>
    <w:rsid w:val="00F36A78"/>
    <w:rsid w:val="00F4020A"/>
    <w:rsid w:val="00F40260"/>
    <w:rsid w:val="00F42F43"/>
    <w:rsid w:val="00F4340B"/>
    <w:rsid w:val="00F44114"/>
    <w:rsid w:val="00F4517B"/>
    <w:rsid w:val="00F47461"/>
    <w:rsid w:val="00F511BB"/>
    <w:rsid w:val="00F51E05"/>
    <w:rsid w:val="00F52B99"/>
    <w:rsid w:val="00F548FA"/>
    <w:rsid w:val="00F57AF3"/>
    <w:rsid w:val="00F60577"/>
    <w:rsid w:val="00F60D1A"/>
    <w:rsid w:val="00F610BF"/>
    <w:rsid w:val="00F610EB"/>
    <w:rsid w:val="00F615A2"/>
    <w:rsid w:val="00F64516"/>
    <w:rsid w:val="00F6527B"/>
    <w:rsid w:val="00F66F58"/>
    <w:rsid w:val="00F7260D"/>
    <w:rsid w:val="00F73A64"/>
    <w:rsid w:val="00F74E08"/>
    <w:rsid w:val="00F80A0B"/>
    <w:rsid w:val="00F81BD6"/>
    <w:rsid w:val="00F82D4D"/>
    <w:rsid w:val="00F86403"/>
    <w:rsid w:val="00F8787E"/>
    <w:rsid w:val="00F9116B"/>
    <w:rsid w:val="00F91A15"/>
    <w:rsid w:val="00F9210A"/>
    <w:rsid w:val="00F92767"/>
    <w:rsid w:val="00F92DE9"/>
    <w:rsid w:val="00F930D2"/>
    <w:rsid w:val="00F9317C"/>
    <w:rsid w:val="00F94B18"/>
    <w:rsid w:val="00FA19E8"/>
    <w:rsid w:val="00FA2E78"/>
    <w:rsid w:val="00FA33DA"/>
    <w:rsid w:val="00FA5506"/>
    <w:rsid w:val="00FA5544"/>
    <w:rsid w:val="00FA778C"/>
    <w:rsid w:val="00FB3295"/>
    <w:rsid w:val="00FC1469"/>
    <w:rsid w:val="00FC3FCE"/>
    <w:rsid w:val="00FC45EF"/>
    <w:rsid w:val="00FC4FA9"/>
    <w:rsid w:val="00FD134F"/>
    <w:rsid w:val="00FD19F3"/>
    <w:rsid w:val="00FD2E7C"/>
    <w:rsid w:val="00FD4860"/>
    <w:rsid w:val="00FD525A"/>
    <w:rsid w:val="00FE17BD"/>
    <w:rsid w:val="00FE1FC5"/>
    <w:rsid w:val="00FE6004"/>
    <w:rsid w:val="00FE6C75"/>
    <w:rsid w:val="00FF3782"/>
    <w:rsid w:val="00FF3C0E"/>
    <w:rsid w:val="00FF438D"/>
    <w:rsid w:val="00FF4F74"/>
    <w:rsid w:val="00FF619D"/>
    <w:rsid w:val="00FF6B38"/>
    <w:rsid w:val="00FF6B5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uiPriority w:val="99"/>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 w:type="paragraph" w:customStyle="1" w:styleId="ListStyle">
    <w:name w:val="ListStyle"/>
    <w:rsid w:val="002E7397"/>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 w:type="paragraph" w:customStyle="1" w:styleId="ListStyle">
    <w:name w:val="ListStyle"/>
    <w:rsid w:val="002E739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12885">
      <w:bodyDiv w:val="1"/>
      <w:marLeft w:val="0"/>
      <w:marRight w:val="0"/>
      <w:marTop w:val="56"/>
      <w:marBottom w:val="56"/>
      <w:divBdr>
        <w:top w:val="none" w:sz="0" w:space="0" w:color="auto"/>
        <w:left w:val="none" w:sz="0" w:space="0" w:color="auto"/>
        <w:bottom w:val="none" w:sz="0" w:space="0" w:color="auto"/>
        <w:right w:val="none" w:sz="0" w:space="0" w:color="auto"/>
      </w:divBdr>
      <w:divsChild>
        <w:div w:id="1049843920">
          <w:marLeft w:val="0"/>
          <w:marRight w:val="0"/>
          <w:marTop w:val="0"/>
          <w:marBottom w:val="0"/>
          <w:divBdr>
            <w:top w:val="none" w:sz="0" w:space="0" w:color="auto"/>
            <w:left w:val="none" w:sz="0" w:space="0" w:color="auto"/>
            <w:bottom w:val="none" w:sz="0" w:space="0" w:color="auto"/>
            <w:right w:val="none" w:sz="0" w:space="0" w:color="auto"/>
          </w:divBdr>
        </w:div>
      </w:divsChild>
    </w:div>
    <w:div w:id="1101342355">
      <w:bodyDiv w:val="1"/>
      <w:marLeft w:val="0"/>
      <w:marRight w:val="0"/>
      <w:marTop w:val="0"/>
      <w:marBottom w:val="0"/>
      <w:divBdr>
        <w:top w:val="none" w:sz="0" w:space="0" w:color="auto"/>
        <w:left w:val="none" w:sz="0" w:space="0" w:color="auto"/>
        <w:bottom w:val="none" w:sz="0" w:space="0" w:color="auto"/>
        <w:right w:val="none" w:sz="0" w:space="0" w:color="auto"/>
      </w:divBdr>
      <w:divsChild>
        <w:div w:id="244456724">
          <w:marLeft w:val="0"/>
          <w:marRight w:val="0"/>
          <w:marTop w:val="0"/>
          <w:marBottom w:val="0"/>
          <w:divBdr>
            <w:top w:val="none" w:sz="0" w:space="0" w:color="auto"/>
            <w:left w:val="none" w:sz="0" w:space="0" w:color="auto"/>
            <w:bottom w:val="dotted" w:sz="4" w:space="1" w:color="943634"/>
            <w:right w:val="none" w:sz="0" w:space="0" w:color="auto"/>
          </w:divBdr>
        </w:div>
        <w:div w:id="328366584">
          <w:marLeft w:val="0"/>
          <w:marRight w:val="0"/>
          <w:marTop w:val="0"/>
          <w:marBottom w:val="0"/>
          <w:divBdr>
            <w:top w:val="none" w:sz="0" w:space="0" w:color="auto"/>
            <w:left w:val="none" w:sz="0" w:space="0" w:color="auto"/>
            <w:bottom w:val="dotted" w:sz="4" w:space="1" w:color="943634"/>
            <w:right w:val="none" w:sz="0" w:space="0" w:color="auto"/>
          </w:divBdr>
        </w:div>
        <w:div w:id="543059983">
          <w:marLeft w:val="0"/>
          <w:marRight w:val="0"/>
          <w:marTop w:val="0"/>
          <w:marBottom w:val="0"/>
          <w:divBdr>
            <w:top w:val="dotted" w:sz="4" w:space="1" w:color="622423"/>
            <w:left w:val="none" w:sz="0" w:space="0" w:color="auto"/>
            <w:bottom w:val="dotted" w:sz="4" w:space="1" w:color="622423"/>
            <w:right w:val="none" w:sz="0" w:space="0" w:color="auto"/>
          </w:divBdr>
        </w:div>
        <w:div w:id="661390975">
          <w:marLeft w:val="0"/>
          <w:marRight w:val="0"/>
          <w:marTop w:val="0"/>
          <w:marBottom w:val="0"/>
          <w:divBdr>
            <w:top w:val="none" w:sz="0" w:space="0" w:color="auto"/>
            <w:left w:val="none" w:sz="0" w:space="0" w:color="auto"/>
            <w:bottom w:val="dotted" w:sz="4" w:space="1" w:color="943634"/>
            <w:right w:val="none" w:sz="0" w:space="0" w:color="auto"/>
          </w:divBdr>
        </w:div>
        <w:div w:id="811561469">
          <w:marLeft w:val="0"/>
          <w:marRight w:val="0"/>
          <w:marTop w:val="0"/>
          <w:marBottom w:val="0"/>
          <w:divBdr>
            <w:top w:val="none" w:sz="0" w:space="0" w:color="auto"/>
            <w:left w:val="none" w:sz="0" w:space="0" w:color="auto"/>
            <w:bottom w:val="single" w:sz="4" w:space="1" w:color="622423"/>
            <w:right w:val="none" w:sz="0" w:space="0" w:color="auto"/>
          </w:divBdr>
        </w:div>
        <w:div w:id="1165634110">
          <w:marLeft w:val="0"/>
          <w:marRight w:val="0"/>
          <w:marTop w:val="0"/>
          <w:marBottom w:val="0"/>
          <w:divBdr>
            <w:top w:val="none" w:sz="0" w:space="0" w:color="auto"/>
            <w:left w:val="none" w:sz="0" w:space="0" w:color="auto"/>
            <w:bottom w:val="dotted" w:sz="4" w:space="1" w:color="943634"/>
            <w:right w:val="none" w:sz="0" w:space="0" w:color="auto"/>
          </w:divBdr>
        </w:div>
      </w:divsChild>
    </w:div>
    <w:div w:id="1114209540">
      <w:bodyDiv w:val="1"/>
      <w:marLeft w:val="0"/>
      <w:marRight w:val="0"/>
      <w:marTop w:val="0"/>
      <w:marBottom w:val="0"/>
      <w:divBdr>
        <w:top w:val="none" w:sz="0" w:space="0" w:color="auto"/>
        <w:left w:val="none" w:sz="0" w:space="0" w:color="auto"/>
        <w:bottom w:val="none" w:sz="0" w:space="0" w:color="auto"/>
        <w:right w:val="none" w:sz="0" w:space="0" w:color="auto"/>
      </w:divBdr>
    </w:div>
    <w:div w:id="1453015949">
      <w:bodyDiv w:val="1"/>
      <w:marLeft w:val="0"/>
      <w:marRight w:val="0"/>
      <w:marTop w:val="0"/>
      <w:marBottom w:val="0"/>
      <w:divBdr>
        <w:top w:val="none" w:sz="0" w:space="0" w:color="auto"/>
        <w:left w:val="none" w:sz="0" w:space="0" w:color="auto"/>
        <w:bottom w:val="none" w:sz="0" w:space="0" w:color="auto"/>
        <w:right w:val="none" w:sz="0" w:space="0" w:color="auto"/>
      </w:divBdr>
      <w:divsChild>
        <w:div w:id="639386521">
          <w:marLeft w:val="0"/>
          <w:marRight w:val="0"/>
          <w:marTop w:val="0"/>
          <w:marBottom w:val="0"/>
          <w:divBdr>
            <w:top w:val="none" w:sz="0" w:space="0" w:color="auto"/>
            <w:left w:val="none" w:sz="0" w:space="0" w:color="auto"/>
            <w:bottom w:val="none" w:sz="0" w:space="0" w:color="auto"/>
            <w:right w:val="none" w:sz="0" w:space="0" w:color="auto"/>
          </w:divBdr>
          <w:divsChild>
            <w:div w:id="2097895838">
              <w:marLeft w:val="0"/>
              <w:marRight w:val="0"/>
              <w:marTop w:val="0"/>
              <w:marBottom w:val="0"/>
              <w:divBdr>
                <w:top w:val="none" w:sz="0" w:space="0" w:color="auto"/>
                <w:left w:val="none" w:sz="0" w:space="0" w:color="auto"/>
                <w:bottom w:val="none" w:sz="0" w:space="0" w:color="auto"/>
                <w:right w:val="none" w:sz="0" w:space="0" w:color="auto"/>
              </w:divBdr>
              <w:divsChild>
                <w:div w:id="1063915748">
                  <w:marLeft w:val="0"/>
                  <w:marRight w:val="0"/>
                  <w:marTop w:val="0"/>
                  <w:marBottom w:val="0"/>
                  <w:divBdr>
                    <w:top w:val="none" w:sz="0" w:space="0" w:color="auto"/>
                    <w:left w:val="none" w:sz="0" w:space="0" w:color="auto"/>
                    <w:bottom w:val="none" w:sz="0" w:space="0" w:color="auto"/>
                    <w:right w:val="none" w:sz="0" w:space="0" w:color="auto"/>
                  </w:divBdr>
                  <w:divsChild>
                    <w:div w:id="1186746735">
                      <w:marLeft w:val="0"/>
                      <w:marRight w:val="0"/>
                      <w:marTop w:val="0"/>
                      <w:marBottom w:val="0"/>
                      <w:divBdr>
                        <w:top w:val="none" w:sz="0" w:space="0" w:color="auto"/>
                        <w:left w:val="none" w:sz="0" w:space="0" w:color="auto"/>
                        <w:bottom w:val="none" w:sz="0" w:space="0" w:color="auto"/>
                        <w:right w:val="none" w:sz="0" w:space="0" w:color="auto"/>
                      </w:divBdr>
                      <w:divsChild>
                        <w:div w:id="1562323269">
                          <w:marLeft w:val="0"/>
                          <w:marRight w:val="0"/>
                          <w:marTop w:val="150"/>
                          <w:marBottom w:val="150"/>
                          <w:divBdr>
                            <w:top w:val="single" w:sz="6" w:space="8" w:color="4498E7"/>
                            <w:left w:val="single" w:sz="6" w:space="8" w:color="4498E7"/>
                            <w:bottom w:val="single" w:sz="6" w:space="8" w:color="2C78BE"/>
                            <w:right w:val="single" w:sz="6" w:space="8" w:color="2C78BE"/>
                          </w:divBdr>
                          <w:divsChild>
                            <w:div w:id="518088126">
                              <w:marLeft w:val="0"/>
                              <w:marRight w:val="0"/>
                              <w:marTop w:val="0"/>
                              <w:marBottom w:val="0"/>
                              <w:divBdr>
                                <w:top w:val="none" w:sz="0" w:space="0" w:color="auto"/>
                                <w:left w:val="none" w:sz="0" w:space="0" w:color="auto"/>
                                <w:bottom w:val="none" w:sz="0" w:space="0" w:color="auto"/>
                                <w:right w:val="none" w:sz="0" w:space="0" w:color="auto"/>
                              </w:divBdr>
                              <w:divsChild>
                                <w:div w:id="247857236">
                                  <w:marLeft w:val="0"/>
                                  <w:marRight w:val="0"/>
                                  <w:marTop w:val="0"/>
                                  <w:marBottom w:val="0"/>
                                  <w:divBdr>
                                    <w:top w:val="none" w:sz="0" w:space="0" w:color="auto"/>
                                    <w:left w:val="none" w:sz="0" w:space="0" w:color="auto"/>
                                    <w:bottom w:val="none" w:sz="0" w:space="0" w:color="auto"/>
                                    <w:right w:val="none" w:sz="0" w:space="0" w:color="auto"/>
                                  </w:divBdr>
                                  <w:divsChild>
                                    <w:div w:id="612904813">
                                      <w:marLeft w:val="0"/>
                                      <w:marRight w:val="0"/>
                                      <w:marTop w:val="0"/>
                                      <w:marBottom w:val="0"/>
                                      <w:divBdr>
                                        <w:top w:val="none" w:sz="0" w:space="0" w:color="auto"/>
                                        <w:left w:val="none" w:sz="0" w:space="0" w:color="auto"/>
                                        <w:bottom w:val="single" w:sz="6" w:space="4" w:color="9AA7B9"/>
                                        <w:right w:val="none" w:sz="0" w:space="0" w:color="auto"/>
                                      </w:divBdr>
                                      <w:divsChild>
                                        <w:div w:id="16473151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179118">
      <w:bodyDiv w:val="1"/>
      <w:marLeft w:val="0"/>
      <w:marRight w:val="0"/>
      <w:marTop w:val="0"/>
      <w:marBottom w:val="0"/>
      <w:divBdr>
        <w:top w:val="none" w:sz="0" w:space="0" w:color="auto"/>
        <w:left w:val="none" w:sz="0" w:space="0" w:color="auto"/>
        <w:bottom w:val="none" w:sz="0" w:space="0" w:color="auto"/>
        <w:right w:val="none" w:sz="0" w:space="0" w:color="auto"/>
      </w:divBdr>
      <w:divsChild>
        <w:div w:id="289822382">
          <w:marLeft w:val="0"/>
          <w:marRight w:val="0"/>
          <w:marTop w:val="0"/>
          <w:marBottom w:val="0"/>
          <w:divBdr>
            <w:top w:val="none" w:sz="0" w:space="0" w:color="auto"/>
            <w:left w:val="none" w:sz="0" w:space="0" w:color="auto"/>
            <w:bottom w:val="none" w:sz="0" w:space="0" w:color="auto"/>
            <w:right w:val="none" w:sz="0" w:space="0" w:color="auto"/>
          </w:divBdr>
          <w:divsChild>
            <w:div w:id="2001418658">
              <w:marLeft w:val="0"/>
              <w:marRight w:val="0"/>
              <w:marTop w:val="0"/>
              <w:marBottom w:val="0"/>
              <w:divBdr>
                <w:top w:val="none" w:sz="0" w:space="0" w:color="auto"/>
                <w:left w:val="none" w:sz="0" w:space="0" w:color="auto"/>
                <w:bottom w:val="none" w:sz="0" w:space="0" w:color="auto"/>
                <w:right w:val="none" w:sz="0" w:space="0" w:color="auto"/>
              </w:divBdr>
              <w:divsChild>
                <w:div w:id="332800349">
                  <w:marLeft w:val="0"/>
                  <w:marRight w:val="0"/>
                  <w:marTop w:val="0"/>
                  <w:marBottom w:val="0"/>
                  <w:divBdr>
                    <w:top w:val="none" w:sz="0" w:space="0" w:color="auto"/>
                    <w:left w:val="none" w:sz="0" w:space="0" w:color="auto"/>
                    <w:bottom w:val="none" w:sz="0" w:space="0" w:color="auto"/>
                    <w:right w:val="none" w:sz="0" w:space="0" w:color="auto"/>
                  </w:divBdr>
                  <w:divsChild>
                    <w:div w:id="1022976464">
                      <w:marLeft w:val="0"/>
                      <w:marRight w:val="0"/>
                      <w:marTop w:val="0"/>
                      <w:marBottom w:val="0"/>
                      <w:divBdr>
                        <w:top w:val="none" w:sz="0" w:space="0" w:color="auto"/>
                        <w:left w:val="none" w:sz="0" w:space="0" w:color="auto"/>
                        <w:bottom w:val="none" w:sz="0" w:space="0" w:color="auto"/>
                        <w:right w:val="none" w:sz="0" w:space="0" w:color="auto"/>
                      </w:divBdr>
                      <w:divsChild>
                        <w:div w:id="139885631">
                          <w:marLeft w:val="0"/>
                          <w:marRight w:val="0"/>
                          <w:marTop w:val="150"/>
                          <w:marBottom w:val="150"/>
                          <w:divBdr>
                            <w:top w:val="single" w:sz="6" w:space="8" w:color="4498E7"/>
                            <w:left w:val="single" w:sz="6" w:space="8" w:color="4498E7"/>
                            <w:bottom w:val="single" w:sz="6" w:space="8" w:color="2C78BE"/>
                            <w:right w:val="single" w:sz="6" w:space="8" w:color="2C78BE"/>
                          </w:divBdr>
                          <w:divsChild>
                            <w:div w:id="1724598964">
                              <w:marLeft w:val="0"/>
                              <w:marRight w:val="0"/>
                              <w:marTop w:val="0"/>
                              <w:marBottom w:val="0"/>
                              <w:divBdr>
                                <w:top w:val="none" w:sz="0" w:space="0" w:color="auto"/>
                                <w:left w:val="none" w:sz="0" w:space="0" w:color="auto"/>
                                <w:bottom w:val="none" w:sz="0" w:space="0" w:color="auto"/>
                                <w:right w:val="none" w:sz="0" w:space="0" w:color="auto"/>
                              </w:divBdr>
                              <w:divsChild>
                                <w:div w:id="103961525">
                                  <w:marLeft w:val="0"/>
                                  <w:marRight w:val="0"/>
                                  <w:marTop w:val="0"/>
                                  <w:marBottom w:val="0"/>
                                  <w:divBdr>
                                    <w:top w:val="none" w:sz="0" w:space="0" w:color="auto"/>
                                    <w:left w:val="none" w:sz="0" w:space="0" w:color="auto"/>
                                    <w:bottom w:val="none" w:sz="0" w:space="0" w:color="auto"/>
                                    <w:right w:val="none" w:sz="0" w:space="0" w:color="auto"/>
                                  </w:divBdr>
                                  <w:divsChild>
                                    <w:div w:id="1410033381">
                                      <w:marLeft w:val="0"/>
                                      <w:marRight w:val="0"/>
                                      <w:marTop w:val="0"/>
                                      <w:marBottom w:val="0"/>
                                      <w:divBdr>
                                        <w:top w:val="none" w:sz="0" w:space="0" w:color="auto"/>
                                        <w:left w:val="none" w:sz="0" w:space="0" w:color="auto"/>
                                        <w:bottom w:val="single" w:sz="6" w:space="4" w:color="9AA7B9"/>
                                        <w:right w:val="none" w:sz="0" w:space="0" w:color="auto"/>
                                      </w:divBdr>
                                      <w:divsChild>
                                        <w:div w:id="15789056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Jos07</b:Tag>
    <b:SourceType>InternetSite</b:SourceType>
    <b:Guid>{2F26C8DC-E919-427C-8BBC-54900CCB8981}</b:Guid>
    <b:Author>
      <b:Author>
        <b:NameList>
          <b:Person>
            <b:Last>Garling</b:Last>
            <b:First>Josh</b:First>
          </b:Person>
        </b:NameList>
      </b:Author>
    </b:Author>
    <b:Title>Cool stuff i idid</b:Title>
    <b:Year>2007</b:Year>
    <b:URL>htttp://joshgarlingsmom.com</b:URL>
    <b:RefOrder>1</b:RefOrder>
  </b:Source>
</b:Sources>
</file>

<file path=customXml/itemProps1.xml><?xml version="1.0" encoding="utf-8"?>
<ds:datastoreItem xmlns:ds="http://schemas.openxmlformats.org/officeDocument/2006/customXml" ds:itemID="{96CA80AE-655E-4E3C-A1B5-60824423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15</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Requirments Description (SRD)</vt:lpstr>
    </vt:vector>
  </TitlesOfParts>
  <Company>Cedarville University</Company>
  <LinksUpToDate>false</LinksUpToDate>
  <CharactersWithSpaces>23757</CharactersWithSpaces>
  <SharedDoc>false</SharedDoc>
  <HLinks>
    <vt:vector size="126" baseType="variant">
      <vt:variant>
        <vt:i4>1441849</vt:i4>
      </vt:variant>
      <vt:variant>
        <vt:i4>122</vt:i4>
      </vt:variant>
      <vt:variant>
        <vt:i4>0</vt:i4>
      </vt:variant>
      <vt:variant>
        <vt:i4>5</vt:i4>
      </vt:variant>
      <vt:variant>
        <vt:lpwstr/>
      </vt:variant>
      <vt:variant>
        <vt:lpwstr>_Toc184749879</vt:lpwstr>
      </vt:variant>
      <vt:variant>
        <vt:i4>1441849</vt:i4>
      </vt:variant>
      <vt:variant>
        <vt:i4>116</vt:i4>
      </vt:variant>
      <vt:variant>
        <vt:i4>0</vt:i4>
      </vt:variant>
      <vt:variant>
        <vt:i4>5</vt:i4>
      </vt:variant>
      <vt:variant>
        <vt:lpwstr/>
      </vt:variant>
      <vt:variant>
        <vt:lpwstr>_Toc184749878</vt:lpwstr>
      </vt:variant>
      <vt:variant>
        <vt:i4>1441849</vt:i4>
      </vt:variant>
      <vt:variant>
        <vt:i4>110</vt:i4>
      </vt:variant>
      <vt:variant>
        <vt:i4>0</vt:i4>
      </vt:variant>
      <vt:variant>
        <vt:i4>5</vt:i4>
      </vt:variant>
      <vt:variant>
        <vt:lpwstr/>
      </vt:variant>
      <vt:variant>
        <vt:lpwstr>_Toc184749877</vt:lpwstr>
      </vt:variant>
      <vt:variant>
        <vt:i4>1441849</vt:i4>
      </vt:variant>
      <vt:variant>
        <vt:i4>104</vt:i4>
      </vt:variant>
      <vt:variant>
        <vt:i4>0</vt:i4>
      </vt:variant>
      <vt:variant>
        <vt:i4>5</vt:i4>
      </vt:variant>
      <vt:variant>
        <vt:lpwstr/>
      </vt:variant>
      <vt:variant>
        <vt:lpwstr>_Toc184749876</vt:lpwstr>
      </vt:variant>
      <vt:variant>
        <vt:i4>1441849</vt:i4>
      </vt:variant>
      <vt:variant>
        <vt:i4>98</vt:i4>
      </vt:variant>
      <vt:variant>
        <vt:i4>0</vt:i4>
      </vt:variant>
      <vt:variant>
        <vt:i4>5</vt:i4>
      </vt:variant>
      <vt:variant>
        <vt:lpwstr/>
      </vt:variant>
      <vt:variant>
        <vt:lpwstr>_Toc184749875</vt:lpwstr>
      </vt:variant>
      <vt:variant>
        <vt:i4>1441849</vt:i4>
      </vt:variant>
      <vt:variant>
        <vt:i4>92</vt:i4>
      </vt:variant>
      <vt:variant>
        <vt:i4>0</vt:i4>
      </vt:variant>
      <vt:variant>
        <vt:i4>5</vt:i4>
      </vt:variant>
      <vt:variant>
        <vt:lpwstr/>
      </vt:variant>
      <vt:variant>
        <vt:lpwstr>_Toc184749874</vt:lpwstr>
      </vt:variant>
      <vt:variant>
        <vt:i4>1441849</vt:i4>
      </vt:variant>
      <vt:variant>
        <vt:i4>86</vt:i4>
      </vt:variant>
      <vt:variant>
        <vt:i4>0</vt:i4>
      </vt:variant>
      <vt:variant>
        <vt:i4>5</vt:i4>
      </vt:variant>
      <vt:variant>
        <vt:lpwstr/>
      </vt:variant>
      <vt:variant>
        <vt:lpwstr>_Toc184749873</vt:lpwstr>
      </vt:variant>
      <vt:variant>
        <vt:i4>1441849</vt:i4>
      </vt:variant>
      <vt:variant>
        <vt:i4>80</vt:i4>
      </vt:variant>
      <vt:variant>
        <vt:i4>0</vt:i4>
      </vt:variant>
      <vt:variant>
        <vt:i4>5</vt:i4>
      </vt:variant>
      <vt:variant>
        <vt:lpwstr/>
      </vt:variant>
      <vt:variant>
        <vt:lpwstr>_Toc184749872</vt:lpwstr>
      </vt:variant>
      <vt:variant>
        <vt:i4>1441849</vt:i4>
      </vt:variant>
      <vt:variant>
        <vt:i4>74</vt:i4>
      </vt:variant>
      <vt:variant>
        <vt:i4>0</vt:i4>
      </vt:variant>
      <vt:variant>
        <vt:i4>5</vt:i4>
      </vt:variant>
      <vt:variant>
        <vt:lpwstr/>
      </vt:variant>
      <vt:variant>
        <vt:lpwstr>_Toc184749871</vt:lpwstr>
      </vt:variant>
      <vt:variant>
        <vt:i4>1441849</vt:i4>
      </vt:variant>
      <vt:variant>
        <vt:i4>68</vt:i4>
      </vt:variant>
      <vt:variant>
        <vt:i4>0</vt:i4>
      </vt:variant>
      <vt:variant>
        <vt:i4>5</vt:i4>
      </vt:variant>
      <vt:variant>
        <vt:lpwstr/>
      </vt:variant>
      <vt:variant>
        <vt:lpwstr>_Toc184749870</vt:lpwstr>
      </vt:variant>
      <vt:variant>
        <vt:i4>1507385</vt:i4>
      </vt:variant>
      <vt:variant>
        <vt:i4>62</vt:i4>
      </vt:variant>
      <vt:variant>
        <vt:i4>0</vt:i4>
      </vt:variant>
      <vt:variant>
        <vt:i4>5</vt:i4>
      </vt:variant>
      <vt:variant>
        <vt:lpwstr/>
      </vt:variant>
      <vt:variant>
        <vt:lpwstr>_Toc184749869</vt:lpwstr>
      </vt:variant>
      <vt:variant>
        <vt:i4>1507385</vt:i4>
      </vt:variant>
      <vt:variant>
        <vt:i4>56</vt:i4>
      </vt:variant>
      <vt:variant>
        <vt:i4>0</vt:i4>
      </vt:variant>
      <vt:variant>
        <vt:i4>5</vt:i4>
      </vt:variant>
      <vt:variant>
        <vt:lpwstr/>
      </vt:variant>
      <vt:variant>
        <vt:lpwstr>_Toc184749868</vt:lpwstr>
      </vt:variant>
      <vt:variant>
        <vt:i4>1507385</vt:i4>
      </vt:variant>
      <vt:variant>
        <vt:i4>50</vt:i4>
      </vt:variant>
      <vt:variant>
        <vt:i4>0</vt:i4>
      </vt:variant>
      <vt:variant>
        <vt:i4>5</vt:i4>
      </vt:variant>
      <vt:variant>
        <vt:lpwstr/>
      </vt:variant>
      <vt:variant>
        <vt:lpwstr>_Toc184749867</vt:lpwstr>
      </vt:variant>
      <vt:variant>
        <vt:i4>1507385</vt:i4>
      </vt:variant>
      <vt:variant>
        <vt:i4>44</vt:i4>
      </vt:variant>
      <vt:variant>
        <vt:i4>0</vt:i4>
      </vt:variant>
      <vt:variant>
        <vt:i4>5</vt:i4>
      </vt:variant>
      <vt:variant>
        <vt:lpwstr/>
      </vt:variant>
      <vt:variant>
        <vt:lpwstr>_Toc184749866</vt:lpwstr>
      </vt:variant>
      <vt:variant>
        <vt:i4>1507385</vt:i4>
      </vt:variant>
      <vt:variant>
        <vt:i4>38</vt:i4>
      </vt:variant>
      <vt:variant>
        <vt:i4>0</vt:i4>
      </vt:variant>
      <vt:variant>
        <vt:i4>5</vt:i4>
      </vt:variant>
      <vt:variant>
        <vt:lpwstr/>
      </vt:variant>
      <vt:variant>
        <vt:lpwstr>_Toc184749865</vt:lpwstr>
      </vt:variant>
      <vt:variant>
        <vt:i4>1507385</vt:i4>
      </vt:variant>
      <vt:variant>
        <vt:i4>32</vt:i4>
      </vt:variant>
      <vt:variant>
        <vt:i4>0</vt:i4>
      </vt:variant>
      <vt:variant>
        <vt:i4>5</vt:i4>
      </vt:variant>
      <vt:variant>
        <vt:lpwstr/>
      </vt:variant>
      <vt:variant>
        <vt:lpwstr>_Toc184749864</vt:lpwstr>
      </vt:variant>
      <vt:variant>
        <vt:i4>1507385</vt:i4>
      </vt:variant>
      <vt:variant>
        <vt:i4>26</vt:i4>
      </vt:variant>
      <vt:variant>
        <vt:i4>0</vt:i4>
      </vt:variant>
      <vt:variant>
        <vt:i4>5</vt:i4>
      </vt:variant>
      <vt:variant>
        <vt:lpwstr/>
      </vt:variant>
      <vt:variant>
        <vt:lpwstr>_Toc184749863</vt:lpwstr>
      </vt:variant>
      <vt:variant>
        <vt:i4>1507385</vt:i4>
      </vt:variant>
      <vt:variant>
        <vt:i4>20</vt:i4>
      </vt:variant>
      <vt:variant>
        <vt:i4>0</vt:i4>
      </vt:variant>
      <vt:variant>
        <vt:i4>5</vt:i4>
      </vt:variant>
      <vt:variant>
        <vt:lpwstr/>
      </vt:variant>
      <vt:variant>
        <vt:lpwstr>_Toc184749862</vt:lpwstr>
      </vt:variant>
      <vt:variant>
        <vt:i4>1507385</vt:i4>
      </vt:variant>
      <vt:variant>
        <vt:i4>14</vt:i4>
      </vt:variant>
      <vt:variant>
        <vt:i4>0</vt:i4>
      </vt:variant>
      <vt:variant>
        <vt:i4>5</vt:i4>
      </vt:variant>
      <vt:variant>
        <vt:lpwstr/>
      </vt:variant>
      <vt:variant>
        <vt:lpwstr>_Toc184749861</vt:lpwstr>
      </vt:variant>
      <vt:variant>
        <vt:i4>1507385</vt:i4>
      </vt:variant>
      <vt:variant>
        <vt:i4>8</vt:i4>
      </vt:variant>
      <vt:variant>
        <vt:i4>0</vt:i4>
      </vt:variant>
      <vt:variant>
        <vt:i4>5</vt:i4>
      </vt:variant>
      <vt:variant>
        <vt:lpwstr/>
      </vt:variant>
      <vt:variant>
        <vt:lpwstr>_Toc184749860</vt:lpwstr>
      </vt:variant>
      <vt:variant>
        <vt:i4>1310777</vt:i4>
      </vt:variant>
      <vt:variant>
        <vt:i4>2</vt:i4>
      </vt:variant>
      <vt:variant>
        <vt:i4>0</vt:i4>
      </vt:variant>
      <vt:variant>
        <vt:i4>5</vt:i4>
      </vt:variant>
      <vt:variant>
        <vt:lpwstr/>
      </vt:variant>
      <vt:variant>
        <vt:lpwstr>_Toc184749859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Requirments Description (SRD)</dc:title>
  <dc:subject/>
  <dc:creator>Alex Laird; Ryan Morehart; Andrew Sterling</dc:creator>
  <cp:keywords>The maRla Project</cp:keywords>
  <cp:lastModifiedBy>Ali</cp:lastModifiedBy>
  <cp:revision>110</cp:revision>
  <cp:lastPrinted>2007-12-07T19:06:00Z</cp:lastPrinted>
  <dcterms:created xsi:type="dcterms:W3CDTF">2011-04-29T18:28:00Z</dcterms:created>
  <dcterms:modified xsi:type="dcterms:W3CDTF">2011-05-02T03:31:00Z</dcterms:modified>
</cp:coreProperties>
</file>