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6D1A" w:rsidRPr="00B0179A" w:rsidRDefault="00B0179A">
      <w:pPr>
        <w:rPr>
          <w:lang w:val="en-US"/>
        </w:rPr>
      </w:pPr>
      <w:r>
        <w:rPr>
          <w:lang w:val="en-US"/>
        </w:rPr>
        <w:t>gfgfdgd</w:t>
      </w:r>
      <w:bookmarkStart w:id="0" w:name="_GoBack"/>
      <w:bookmarkEnd w:id="0"/>
    </w:p>
    <w:sectPr w:rsidR="00956D1A" w:rsidRPr="00B017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5C5"/>
    <w:rsid w:val="00956D1A"/>
    <w:rsid w:val="00B0179A"/>
    <w:rsid w:val="00F22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347F1"/>
  <w15:chartTrackingRefBased/>
  <w15:docId w15:val="{D7DE8FDB-814F-46F9-9B3F-FD2C92530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Ращупкин</dc:creator>
  <cp:keywords/>
  <dc:description/>
  <cp:lastModifiedBy>Андрей Ращупкин</cp:lastModifiedBy>
  <cp:revision>3</cp:revision>
  <dcterms:created xsi:type="dcterms:W3CDTF">2024-07-03T16:08:00Z</dcterms:created>
  <dcterms:modified xsi:type="dcterms:W3CDTF">2024-07-03T16:08:00Z</dcterms:modified>
</cp:coreProperties>
</file>