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62BB2" w14:textId="77777777" w:rsidR="006A33D8" w:rsidRPr="006663BA" w:rsidRDefault="006A33D8" w:rsidP="006A33D8">
      <w:pPr>
        <w:jc w:val="center"/>
        <w:rPr>
          <w:rFonts w:eastAsia="Times New Roman" w:cs="Times New Roman"/>
          <w:b/>
          <w:smallCaps/>
        </w:rPr>
      </w:pPr>
    </w:p>
    <w:p w14:paraId="2058E6F8" w14:textId="77777777" w:rsidR="006A33D8" w:rsidRPr="006663BA" w:rsidRDefault="006A33D8" w:rsidP="006A33D8">
      <w:pPr>
        <w:jc w:val="center"/>
        <w:rPr>
          <w:rFonts w:eastAsia="Times New Roman" w:cs="Times New Roman"/>
        </w:rPr>
      </w:pPr>
    </w:p>
    <w:p w14:paraId="0DA1875F" w14:textId="77777777" w:rsidR="006A33D8" w:rsidRPr="006663BA" w:rsidRDefault="006A33D8" w:rsidP="006A33D8"/>
    <w:p w14:paraId="08D301BC" w14:textId="77777777" w:rsidR="006A33D8" w:rsidRPr="006663BA" w:rsidRDefault="006A33D8" w:rsidP="006A33D8"/>
    <w:p w14:paraId="21F641F2" w14:textId="23A97604" w:rsidR="006A33D8" w:rsidRPr="00106EFA" w:rsidRDefault="00CB2C02" w:rsidP="006A33D8">
      <w:pPr>
        <w:jc w:val="center"/>
        <w:rPr>
          <w:b/>
          <w:smallCaps/>
          <w:sz w:val="40"/>
          <w:szCs w:val="40"/>
        </w:rPr>
      </w:pPr>
      <w:r w:rsidRPr="00106EFA">
        <w:rPr>
          <w:b/>
          <w:smallCaps/>
          <w:sz w:val="40"/>
          <w:szCs w:val="40"/>
        </w:rPr>
        <w:t>Project Status Report</w:t>
      </w:r>
    </w:p>
    <w:p w14:paraId="2989B9CB" w14:textId="4B35694A" w:rsidR="00106EFA" w:rsidRPr="00802B12" w:rsidRDefault="00106EFA" w:rsidP="00106EFA">
      <w:pPr>
        <w:jc w:val="center"/>
        <w:rPr>
          <w:b/>
          <w:smallCaps/>
          <w:sz w:val="36"/>
          <w:szCs w:val="36"/>
        </w:rPr>
      </w:pPr>
      <w:r w:rsidRPr="00802B12">
        <w:rPr>
          <w:b/>
          <w:smallCaps/>
          <w:sz w:val="36"/>
          <w:szCs w:val="36"/>
        </w:rPr>
        <w:t>LitPath AI: Smart Pathfinder for Theses and Dissertations</w:t>
      </w:r>
    </w:p>
    <w:p w14:paraId="588E6E51" w14:textId="77777777" w:rsidR="00106EFA" w:rsidRPr="00802B12" w:rsidRDefault="00106EFA" w:rsidP="00106EFA">
      <w:pPr>
        <w:jc w:val="center"/>
        <w:rPr>
          <w:b/>
          <w:smallCaps/>
          <w:sz w:val="36"/>
          <w:szCs w:val="36"/>
        </w:rPr>
      </w:pPr>
    </w:p>
    <w:p w14:paraId="6B2AF92F" w14:textId="77777777" w:rsidR="00106EFA" w:rsidRPr="00802B12" w:rsidRDefault="00106EFA" w:rsidP="00106EFA">
      <w:pPr>
        <w:jc w:val="center"/>
        <w:rPr>
          <w:b/>
          <w:smallCaps/>
          <w:sz w:val="36"/>
          <w:szCs w:val="36"/>
        </w:rPr>
      </w:pPr>
    </w:p>
    <w:p w14:paraId="6AA65F28" w14:textId="77777777" w:rsidR="00106EFA" w:rsidRPr="00802B12" w:rsidRDefault="00106EFA" w:rsidP="00106EFA">
      <w:pPr>
        <w:jc w:val="center"/>
        <w:rPr>
          <w:b/>
          <w:smallCaps/>
          <w:sz w:val="36"/>
          <w:szCs w:val="36"/>
        </w:rPr>
      </w:pPr>
    </w:p>
    <w:p w14:paraId="0B9D6EB5" w14:textId="77777777" w:rsidR="00106EFA" w:rsidRPr="00802B12" w:rsidRDefault="00106EFA" w:rsidP="00106EFA">
      <w:pPr>
        <w:jc w:val="center"/>
        <w:rPr>
          <w:b/>
          <w:smallCaps/>
          <w:sz w:val="36"/>
          <w:szCs w:val="36"/>
        </w:rPr>
      </w:pPr>
    </w:p>
    <w:p w14:paraId="31ACBBD2" w14:textId="77777777" w:rsidR="00106EFA" w:rsidRPr="00802B12" w:rsidRDefault="00106EFA" w:rsidP="00106EFA">
      <w:pPr>
        <w:jc w:val="center"/>
        <w:rPr>
          <w:b/>
          <w:smallCaps/>
          <w:sz w:val="32"/>
          <w:szCs w:val="32"/>
        </w:rPr>
      </w:pPr>
      <w:r>
        <w:rPr>
          <w:b/>
          <w:smallCaps/>
          <w:sz w:val="32"/>
          <w:szCs w:val="32"/>
        </w:rPr>
        <w:t>Asia Pacific College</w:t>
      </w:r>
    </w:p>
    <w:p w14:paraId="4AAE2541" w14:textId="77777777" w:rsidR="00106EFA" w:rsidRPr="00802B12" w:rsidRDefault="00106EFA" w:rsidP="00106EFA">
      <w:pPr>
        <w:jc w:val="center"/>
        <w:rPr>
          <w:b/>
          <w:smallCaps/>
          <w:sz w:val="32"/>
          <w:szCs w:val="32"/>
        </w:rPr>
      </w:pPr>
      <w:r>
        <w:rPr>
          <w:b/>
          <w:smallCaps/>
          <w:sz w:val="32"/>
          <w:szCs w:val="32"/>
        </w:rPr>
        <w:t>3 Humabon, Magallanes</w:t>
      </w:r>
    </w:p>
    <w:p w14:paraId="15D810C6" w14:textId="77777777" w:rsidR="00106EFA" w:rsidRPr="00802B12" w:rsidRDefault="00106EFA" w:rsidP="00106EFA">
      <w:pPr>
        <w:jc w:val="center"/>
        <w:rPr>
          <w:b/>
          <w:smallCaps/>
          <w:sz w:val="32"/>
          <w:szCs w:val="32"/>
        </w:rPr>
      </w:pPr>
      <w:r>
        <w:rPr>
          <w:b/>
          <w:smallCaps/>
          <w:sz w:val="32"/>
          <w:szCs w:val="32"/>
        </w:rPr>
        <w:t>Makati City</w:t>
      </w:r>
      <w:r w:rsidRPr="00802B12">
        <w:rPr>
          <w:b/>
          <w:smallCaps/>
          <w:sz w:val="32"/>
          <w:szCs w:val="32"/>
        </w:rPr>
        <w:t xml:space="preserve">, </w:t>
      </w:r>
      <w:r>
        <w:rPr>
          <w:b/>
          <w:smallCaps/>
          <w:sz w:val="32"/>
          <w:szCs w:val="32"/>
        </w:rPr>
        <w:t>Metro Manila</w:t>
      </w:r>
      <w:r w:rsidRPr="00802B12">
        <w:rPr>
          <w:b/>
          <w:smallCaps/>
          <w:sz w:val="32"/>
          <w:szCs w:val="32"/>
        </w:rPr>
        <w:t xml:space="preserve"> </w:t>
      </w:r>
      <w:r>
        <w:rPr>
          <w:b/>
          <w:smallCaps/>
          <w:sz w:val="32"/>
          <w:szCs w:val="32"/>
        </w:rPr>
        <w:t>1232</w:t>
      </w:r>
    </w:p>
    <w:p w14:paraId="1D082D76" w14:textId="77777777" w:rsidR="00106EFA" w:rsidRPr="008D73F7" w:rsidRDefault="00106EFA" w:rsidP="00106EFA">
      <w:pPr>
        <w:jc w:val="center"/>
        <w:rPr>
          <w:b/>
          <w:smallCaps/>
          <w:sz w:val="28"/>
          <w:szCs w:val="28"/>
        </w:rPr>
      </w:pPr>
    </w:p>
    <w:p w14:paraId="5DC4BDD0" w14:textId="77777777" w:rsidR="00106EFA" w:rsidRPr="008D73F7" w:rsidRDefault="00106EFA" w:rsidP="00106EFA">
      <w:pPr>
        <w:jc w:val="center"/>
        <w:rPr>
          <w:b/>
          <w:smallCaps/>
          <w:sz w:val="28"/>
          <w:szCs w:val="28"/>
        </w:rPr>
      </w:pPr>
    </w:p>
    <w:p w14:paraId="5FB2CC5F" w14:textId="77777777" w:rsidR="00106EFA" w:rsidRPr="008D73F7" w:rsidRDefault="00106EFA" w:rsidP="00106EFA">
      <w:pPr>
        <w:jc w:val="center"/>
        <w:rPr>
          <w:b/>
          <w:smallCaps/>
          <w:sz w:val="28"/>
          <w:szCs w:val="28"/>
        </w:rPr>
      </w:pPr>
    </w:p>
    <w:p w14:paraId="6957435B" w14:textId="77777777" w:rsidR="00106EFA" w:rsidRPr="00802B12" w:rsidRDefault="00106EFA" w:rsidP="00106EFA">
      <w:pPr>
        <w:jc w:val="center"/>
        <w:rPr>
          <w:b/>
          <w:smallCaps/>
          <w:sz w:val="32"/>
          <w:szCs w:val="32"/>
        </w:rPr>
      </w:pPr>
      <w:r>
        <w:rPr>
          <w:b/>
          <w:smallCaps/>
          <w:sz w:val="32"/>
          <w:szCs w:val="32"/>
        </w:rPr>
        <w:t>May</w:t>
      </w:r>
      <w:r w:rsidRPr="00802B12">
        <w:rPr>
          <w:b/>
          <w:smallCaps/>
          <w:sz w:val="32"/>
          <w:szCs w:val="32"/>
        </w:rPr>
        <w:t xml:space="preserve"> 2026</w:t>
      </w:r>
    </w:p>
    <w:p w14:paraId="4CD88CC8" w14:textId="77777777" w:rsidR="006A33D8" w:rsidRPr="006663BA" w:rsidRDefault="006A33D8" w:rsidP="006A33D8">
      <w:pPr>
        <w:jc w:val="center"/>
        <w:rPr>
          <w:b/>
          <w:smallCaps/>
          <w:sz w:val="28"/>
          <w:szCs w:val="28"/>
        </w:rPr>
      </w:pPr>
    </w:p>
    <w:p w14:paraId="2A9DB0AB" w14:textId="77777777" w:rsidR="006A33D8" w:rsidRDefault="006A33D8" w:rsidP="006A33D8">
      <w:pPr>
        <w:jc w:val="center"/>
        <w:rPr>
          <w:b/>
          <w:smallCaps/>
          <w:sz w:val="28"/>
          <w:szCs w:val="28"/>
        </w:rPr>
      </w:pPr>
    </w:p>
    <w:p w14:paraId="722B1B6F" w14:textId="77777777" w:rsidR="00106EFA" w:rsidRDefault="00106EFA" w:rsidP="006A33D8">
      <w:pPr>
        <w:jc w:val="center"/>
        <w:rPr>
          <w:b/>
          <w:smallCaps/>
          <w:sz w:val="28"/>
          <w:szCs w:val="28"/>
        </w:rPr>
      </w:pPr>
    </w:p>
    <w:p w14:paraId="77BACE26" w14:textId="77777777" w:rsidR="00106EFA" w:rsidRDefault="00106EFA" w:rsidP="006A33D8">
      <w:pPr>
        <w:jc w:val="center"/>
        <w:rPr>
          <w:b/>
          <w:smallCaps/>
          <w:sz w:val="28"/>
          <w:szCs w:val="28"/>
        </w:rPr>
      </w:pPr>
    </w:p>
    <w:p w14:paraId="522B6752" w14:textId="77777777" w:rsidR="00106EFA" w:rsidRDefault="00106EFA" w:rsidP="006A33D8">
      <w:pPr>
        <w:jc w:val="center"/>
        <w:rPr>
          <w:b/>
          <w:smallCaps/>
          <w:sz w:val="28"/>
          <w:szCs w:val="28"/>
        </w:rPr>
      </w:pPr>
    </w:p>
    <w:p w14:paraId="19354A08" w14:textId="77777777" w:rsidR="00106EFA" w:rsidRDefault="00106EFA" w:rsidP="006A33D8">
      <w:pPr>
        <w:jc w:val="center"/>
        <w:rPr>
          <w:b/>
          <w:smallCaps/>
          <w:sz w:val="28"/>
          <w:szCs w:val="28"/>
        </w:rPr>
      </w:pPr>
    </w:p>
    <w:p w14:paraId="5788CBFD" w14:textId="77777777" w:rsidR="00106EFA" w:rsidRDefault="00106EFA" w:rsidP="006A33D8">
      <w:pPr>
        <w:jc w:val="center"/>
        <w:rPr>
          <w:b/>
          <w:smallCaps/>
          <w:sz w:val="28"/>
          <w:szCs w:val="28"/>
        </w:rPr>
      </w:pPr>
    </w:p>
    <w:p w14:paraId="3599F240" w14:textId="77777777" w:rsidR="007B2B93" w:rsidRDefault="007B2B93" w:rsidP="006A33D8">
      <w:pPr>
        <w:jc w:val="center"/>
        <w:rPr>
          <w:b/>
          <w:smallCaps/>
          <w:sz w:val="28"/>
          <w:szCs w:val="28"/>
        </w:rPr>
      </w:pPr>
    </w:p>
    <w:p w14:paraId="1263D495" w14:textId="77777777" w:rsidR="007B2B93" w:rsidRDefault="007B2B93" w:rsidP="006A33D8">
      <w:pPr>
        <w:jc w:val="center"/>
        <w:rPr>
          <w:b/>
          <w:smallCaps/>
          <w:sz w:val="28"/>
          <w:szCs w:val="28"/>
        </w:rPr>
      </w:pPr>
    </w:p>
    <w:p w14:paraId="7B6AF85B" w14:textId="77777777" w:rsidR="007B2B93" w:rsidRDefault="007B2B93" w:rsidP="006A33D8">
      <w:pPr>
        <w:jc w:val="center"/>
        <w:rPr>
          <w:b/>
          <w:smallCaps/>
          <w:sz w:val="28"/>
          <w:szCs w:val="28"/>
        </w:rPr>
      </w:pPr>
    </w:p>
    <w:p w14:paraId="4D47AAE6" w14:textId="77777777" w:rsidR="007B2B93" w:rsidRDefault="007B2B93" w:rsidP="006A33D8">
      <w:pPr>
        <w:jc w:val="center"/>
        <w:rPr>
          <w:b/>
          <w:smallCaps/>
          <w:sz w:val="28"/>
          <w:szCs w:val="28"/>
        </w:rPr>
      </w:pPr>
    </w:p>
    <w:p w14:paraId="708593EB" w14:textId="77777777" w:rsidR="007B2B93" w:rsidRDefault="007B2B93" w:rsidP="006A33D8">
      <w:pPr>
        <w:jc w:val="center"/>
        <w:rPr>
          <w:b/>
          <w:smallCaps/>
          <w:sz w:val="28"/>
          <w:szCs w:val="28"/>
        </w:rPr>
      </w:pPr>
    </w:p>
    <w:p w14:paraId="42C31291" w14:textId="77777777" w:rsidR="007B2B93" w:rsidRDefault="007B2B93" w:rsidP="006A33D8">
      <w:pPr>
        <w:jc w:val="center"/>
        <w:rPr>
          <w:b/>
          <w:smallCaps/>
          <w:sz w:val="28"/>
          <w:szCs w:val="28"/>
        </w:rPr>
      </w:pPr>
    </w:p>
    <w:p w14:paraId="76189FC0" w14:textId="77777777" w:rsidR="007B2B93" w:rsidRDefault="007B2B93" w:rsidP="006A33D8">
      <w:pPr>
        <w:jc w:val="center"/>
        <w:rPr>
          <w:b/>
          <w:smallCaps/>
          <w:sz w:val="28"/>
          <w:szCs w:val="28"/>
        </w:rPr>
      </w:pPr>
    </w:p>
    <w:p w14:paraId="5B1BD1CE" w14:textId="77777777" w:rsidR="007B2B93" w:rsidRPr="006663BA" w:rsidRDefault="007B2B93" w:rsidP="00106EFA">
      <w:pPr>
        <w:rPr>
          <w:b/>
          <w:smallCaps/>
          <w:sz w:val="28"/>
          <w:szCs w:val="28"/>
        </w:rPr>
      </w:pPr>
    </w:p>
    <w:p w14:paraId="774031CD" w14:textId="18559A01" w:rsidR="00CB2C02" w:rsidRPr="00655578" w:rsidRDefault="00CB2C02" w:rsidP="00CB2C02">
      <w:r w:rsidRPr="47E88D79">
        <w:rPr>
          <w:b/>
          <w:bCs/>
          <w:smallCaps/>
          <w:sz w:val="28"/>
          <w:szCs w:val="28"/>
        </w:rPr>
        <w:lastRenderedPageBreak/>
        <w:t>Project Status Summary</w:t>
      </w:r>
      <w:r>
        <w:tab/>
      </w:r>
      <w:r>
        <w:tab/>
        <w:t>Percent Complete:</w:t>
      </w:r>
      <w:r>
        <w:tab/>
      </w:r>
      <w:r w:rsidR="002265C6">
        <w:t>85</w:t>
      </w:r>
      <w:r>
        <w:t>%</w:t>
      </w:r>
    </w:p>
    <w:p w14:paraId="74C37B8F" w14:textId="77777777" w:rsidR="00CB2C02" w:rsidRPr="00BE4208" w:rsidRDefault="00CB2C02" w:rsidP="00CB2C02">
      <w:pPr>
        <w:pStyle w:val="Heading1"/>
        <w:jc w:val="left"/>
        <w:rPr>
          <w:smallCaps/>
          <w:sz w:val="28"/>
          <w:szCs w:val="28"/>
        </w:rPr>
      </w:pPr>
    </w:p>
    <w:tbl>
      <w:tblPr>
        <w:tblW w:w="9432"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AF651"/>
        <w:tblLook w:val="04A0" w:firstRow="1" w:lastRow="0" w:firstColumn="1" w:lastColumn="0" w:noHBand="0" w:noVBand="1"/>
      </w:tblPr>
      <w:tblGrid>
        <w:gridCol w:w="1886"/>
        <w:gridCol w:w="1886"/>
        <w:gridCol w:w="1887"/>
        <w:gridCol w:w="1886"/>
        <w:gridCol w:w="1887"/>
      </w:tblGrid>
      <w:tr w:rsidR="00CB2C02" w:rsidRPr="00C76B54" w14:paraId="5D1B0887" w14:textId="77777777" w:rsidTr="00846DFF">
        <w:tc>
          <w:tcPr>
            <w:tcW w:w="1886" w:type="dxa"/>
            <w:shd w:val="clear" w:color="auto" w:fill="2AF651"/>
          </w:tcPr>
          <w:p w14:paraId="0A6800FB" w14:textId="77777777" w:rsidR="00CB2C02" w:rsidRPr="00C76B54" w:rsidRDefault="00CB2C02" w:rsidP="00846DFF">
            <w:r w:rsidRPr="00C76B54">
              <w:t>Scope</w:t>
            </w:r>
          </w:p>
        </w:tc>
        <w:tc>
          <w:tcPr>
            <w:tcW w:w="1886" w:type="dxa"/>
            <w:shd w:val="clear" w:color="auto" w:fill="FFFF00"/>
          </w:tcPr>
          <w:p w14:paraId="52FA638A" w14:textId="77777777" w:rsidR="00CB2C02" w:rsidRPr="00C76B54" w:rsidRDefault="00CB2C02" w:rsidP="00846DFF">
            <w:r w:rsidRPr="00C76B54">
              <w:t>Schedule</w:t>
            </w:r>
          </w:p>
        </w:tc>
        <w:tc>
          <w:tcPr>
            <w:tcW w:w="1887" w:type="dxa"/>
            <w:shd w:val="clear" w:color="auto" w:fill="2AF651"/>
          </w:tcPr>
          <w:p w14:paraId="6AC99479" w14:textId="77777777" w:rsidR="00CB2C02" w:rsidRPr="00C76B54" w:rsidRDefault="00CB2C02" w:rsidP="00846DFF">
            <w:r w:rsidRPr="00C76B54">
              <w:t>Cost</w:t>
            </w:r>
          </w:p>
        </w:tc>
        <w:tc>
          <w:tcPr>
            <w:tcW w:w="1886" w:type="dxa"/>
            <w:shd w:val="clear" w:color="auto" w:fill="FF0000"/>
          </w:tcPr>
          <w:p w14:paraId="5251E303" w14:textId="77777777" w:rsidR="00CB2C02" w:rsidRPr="00C76B54" w:rsidRDefault="00CB2C02" w:rsidP="00846DFF">
            <w:r w:rsidRPr="00C76B54">
              <w:t>Risks</w:t>
            </w:r>
          </w:p>
        </w:tc>
        <w:tc>
          <w:tcPr>
            <w:tcW w:w="1887" w:type="dxa"/>
            <w:shd w:val="clear" w:color="auto" w:fill="2AF651"/>
          </w:tcPr>
          <w:p w14:paraId="2A7ECA13" w14:textId="77777777" w:rsidR="00CB2C02" w:rsidRPr="00C76B54" w:rsidRDefault="00CB2C02" w:rsidP="00846DFF">
            <w:r w:rsidRPr="00C76B54">
              <w:t>Quality</w:t>
            </w:r>
          </w:p>
        </w:tc>
      </w:tr>
    </w:tbl>
    <w:p w14:paraId="712303C6" w14:textId="77777777" w:rsidR="00CB2C02" w:rsidRDefault="00CB2C02" w:rsidP="00CB2C02">
      <w:pPr>
        <w:rPr>
          <w:color w:val="008000"/>
        </w:rPr>
      </w:pPr>
    </w:p>
    <w:p w14:paraId="6754AFE0" w14:textId="77777777" w:rsidR="00CB2C02" w:rsidRDefault="6DDB31AD" w:rsidP="00CB2C02">
      <w:pPr>
        <w:rPr>
          <w:color w:val="008000"/>
        </w:rPr>
      </w:pPr>
      <w:r w:rsidRPr="5161C1D0">
        <w:rPr>
          <w:color w:val="008000"/>
        </w:rPr>
        <w:t xml:space="preserve">This section provides a quick executive overview of the status of the project.  It is intended for high level management so it should not get too much into the details of the project.  However, it should highlight anything specific which should be brought to their attention.  The Scope/Schedule/Cost/Quality table above is a quick way to present a </w:t>
      </w:r>
      <w:proofErr w:type="gramStart"/>
      <w:r w:rsidRPr="5161C1D0">
        <w:rPr>
          <w:color w:val="008000"/>
        </w:rPr>
        <w:t>color coded</w:t>
      </w:r>
      <w:proofErr w:type="gramEnd"/>
      <w:r w:rsidRPr="5161C1D0">
        <w:rPr>
          <w:color w:val="008000"/>
        </w:rPr>
        <w:t xml:space="preserve"> dashboard for the status report.  </w:t>
      </w:r>
      <w:proofErr w:type="gramStart"/>
      <w:r w:rsidRPr="5161C1D0">
        <w:rPr>
          <w:color w:val="008000"/>
        </w:rPr>
        <w:t>Typically</w:t>
      </w:r>
      <w:proofErr w:type="gramEnd"/>
      <w:r w:rsidRPr="5161C1D0">
        <w:rPr>
          <w:color w:val="008000"/>
        </w:rPr>
        <w:t xml:space="preserve"> a variance of +/- 5% will warrant a yellow cautionary color and +/- 10% will warrant a red warning color.  For a project which needs tighter control +/- 2% and +/- 5% are used for these thresholds; </w:t>
      </w:r>
      <w:proofErr w:type="gramStart"/>
      <w:r w:rsidRPr="5161C1D0">
        <w:rPr>
          <w:color w:val="008000"/>
        </w:rPr>
        <w:t>whereas,</w:t>
      </w:r>
      <w:proofErr w:type="gramEnd"/>
      <w:r w:rsidRPr="5161C1D0">
        <w:rPr>
          <w:color w:val="008000"/>
        </w:rPr>
        <w:t xml:space="preserve"> other projects with less strict control may use 10% and 20% variances.  The percent complete here should be the percent completion of the entire project.  For any constraint which is yellow or red this section should contain brief </w:t>
      </w:r>
      <w:proofErr w:type="gramStart"/>
      <w:r w:rsidRPr="5161C1D0">
        <w:rPr>
          <w:color w:val="008000"/>
        </w:rPr>
        <w:t>explanation</w:t>
      </w:r>
      <w:proofErr w:type="gramEnd"/>
      <w:r w:rsidRPr="5161C1D0">
        <w:rPr>
          <w:color w:val="008000"/>
        </w:rPr>
        <w:t xml:space="preserve"> the reason why.</w:t>
      </w:r>
    </w:p>
    <w:tbl>
      <w:tblPr>
        <w:tblW w:w="0" w:type="auto"/>
        <w:tblLook w:val="06A0" w:firstRow="1" w:lastRow="0" w:firstColumn="1" w:lastColumn="0" w:noHBand="1" w:noVBand="1"/>
      </w:tblPr>
      <w:tblGrid>
        <w:gridCol w:w="1740"/>
        <w:gridCol w:w="2220"/>
        <w:gridCol w:w="1740"/>
        <w:gridCol w:w="2250"/>
        <w:gridCol w:w="1313"/>
      </w:tblGrid>
      <w:tr w:rsidR="5161C1D0" w14:paraId="5AB3A526" w14:textId="77777777" w:rsidTr="5161C1D0">
        <w:trPr>
          <w:trHeight w:val="300"/>
        </w:trPr>
        <w:tc>
          <w:tcPr>
            <w:tcW w:w="1740"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7E45F155" w14:textId="2C4F1F38" w:rsidR="5161C1D0" w:rsidRDefault="5161C1D0" w:rsidP="5161C1D0">
            <w:pPr>
              <w:spacing w:line="300" w:lineRule="auto"/>
              <w:jc w:val="center"/>
            </w:pPr>
            <w:r w:rsidRPr="5161C1D0">
              <w:rPr>
                <w:b/>
                <w:bCs/>
              </w:rPr>
              <w:t>Scope</w:t>
            </w:r>
          </w:p>
        </w:tc>
        <w:tc>
          <w:tcPr>
            <w:tcW w:w="2220"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299348DC" w14:textId="54099E08" w:rsidR="5161C1D0" w:rsidRDefault="5161C1D0" w:rsidP="5161C1D0">
            <w:pPr>
              <w:spacing w:line="300" w:lineRule="auto"/>
              <w:jc w:val="center"/>
            </w:pPr>
            <w:r w:rsidRPr="5161C1D0">
              <w:rPr>
                <w:b/>
                <w:bCs/>
              </w:rPr>
              <w:t>Schedule</w:t>
            </w:r>
          </w:p>
        </w:tc>
        <w:tc>
          <w:tcPr>
            <w:tcW w:w="1740"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2F17E322" w14:textId="5C29DA81" w:rsidR="5161C1D0" w:rsidRDefault="5161C1D0" w:rsidP="5161C1D0">
            <w:pPr>
              <w:spacing w:line="300" w:lineRule="auto"/>
              <w:jc w:val="center"/>
            </w:pPr>
            <w:r w:rsidRPr="5161C1D0">
              <w:rPr>
                <w:b/>
                <w:bCs/>
              </w:rPr>
              <w:t>Cost</w:t>
            </w:r>
          </w:p>
        </w:tc>
        <w:tc>
          <w:tcPr>
            <w:tcW w:w="2250"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4A6EEA16" w14:textId="040B5DC0" w:rsidR="5161C1D0" w:rsidRDefault="5161C1D0" w:rsidP="5161C1D0">
            <w:pPr>
              <w:spacing w:line="300" w:lineRule="auto"/>
              <w:jc w:val="center"/>
            </w:pPr>
            <w:r w:rsidRPr="5161C1D0">
              <w:rPr>
                <w:b/>
                <w:bCs/>
              </w:rPr>
              <w:t>Risks</w:t>
            </w:r>
          </w:p>
        </w:tc>
        <w:tc>
          <w:tcPr>
            <w:tcW w:w="1313"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50A1ECF9" w14:textId="6BE3ACD8" w:rsidR="5161C1D0" w:rsidRDefault="5161C1D0" w:rsidP="5161C1D0">
            <w:pPr>
              <w:spacing w:line="300" w:lineRule="auto"/>
              <w:jc w:val="center"/>
            </w:pPr>
            <w:r w:rsidRPr="5161C1D0">
              <w:rPr>
                <w:b/>
                <w:bCs/>
              </w:rPr>
              <w:t>Quality</w:t>
            </w:r>
          </w:p>
        </w:tc>
      </w:tr>
      <w:tr w:rsidR="5161C1D0" w14:paraId="6460523A" w14:textId="77777777" w:rsidTr="5161C1D0">
        <w:trPr>
          <w:trHeight w:val="300"/>
        </w:trPr>
        <w:tc>
          <w:tcPr>
            <w:tcW w:w="1740" w:type="dxa"/>
            <w:tcBorders>
              <w:top w:val="single" w:sz="6" w:space="0" w:color="E6E6E6"/>
              <w:left w:val="single" w:sz="6" w:space="0" w:color="E6E6E6"/>
              <w:bottom w:val="single" w:sz="6" w:space="0" w:color="E6E6E6"/>
              <w:right w:val="single" w:sz="6" w:space="0" w:color="E6E6E6"/>
            </w:tcBorders>
            <w:vAlign w:val="center"/>
          </w:tcPr>
          <w:p w14:paraId="0FEC9220" w14:textId="53379A46" w:rsidR="5161C1D0" w:rsidRDefault="5161C1D0" w:rsidP="5161C1D0">
            <w:pPr>
              <w:spacing w:line="300" w:lineRule="auto"/>
            </w:pPr>
            <w:r>
              <w:t>🟢 On Track</w:t>
            </w:r>
          </w:p>
        </w:tc>
        <w:tc>
          <w:tcPr>
            <w:tcW w:w="2220" w:type="dxa"/>
            <w:tcBorders>
              <w:top w:val="single" w:sz="6" w:space="0" w:color="E6E6E6"/>
              <w:left w:val="single" w:sz="6" w:space="0" w:color="E6E6E6"/>
              <w:bottom w:val="single" w:sz="6" w:space="0" w:color="E6E6E6"/>
              <w:right w:val="single" w:sz="6" w:space="0" w:color="E6E6E6"/>
            </w:tcBorders>
            <w:vAlign w:val="center"/>
          </w:tcPr>
          <w:p w14:paraId="5618D9C7" w14:textId="56F78EB3" w:rsidR="5161C1D0" w:rsidRDefault="5161C1D0" w:rsidP="5161C1D0">
            <w:pPr>
              <w:spacing w:line="300" w:lineRule="auto"/>
            </w:pPr>
            <w:r>
              <w:t>🟡 Slightly Behind</w:t>
            </w:r>
          </w:p>
        </w:tc>
        <w:tc>
          <w:tcPr>
            <w:tcW w:w="1740" w:type="dxa"/>
            <w:tcBorders>
              <w:top w:val="single" w:sz="6" w:space="0" w:color="E6E6E6"/>
              <w:left w:val="single" w:sz="6" w:space="0" w:color="E6E6E6"/>
              <w:bottom w:val="single" w:sz="6" w:space="0" w:color="E6E6E6"/>
              <w:right w:val="single" w:sz="6" w:space="0" w:color="E6E6E6"/>
            </w:tcBorders>
            <w:vAlign w:val="center"/>
          </w:tcPr>
          <w:p w14:paraId="3B35935C" w14:textId="2F645231" w:rsidR="5161C1D0" w:rsidRDefault="5161C1D0" w:rsidP="5161C1D0">
            <w:pPr>
              <w:spacing w:line="300" w:lineRule="auto"/>
            </w:pPr>
            <w:r>
              <w:t>🟢 On Budget</w:t>
            </w:r>
          </w:p>
        </w:tc>
        <w:tc>
          <w:tcPr>
            <w:tcW w:w="2250" w:type="dxa"/>
            <w:tcBorders>
              <w:top w:val="single" w:sz="6" w:space="0" w:color="E6E6E6"/>
              <w:left w:val="single" w:sz="6" w:space="0" w:color="E6E6E6"/>
              <w:bottom w:val="single" w:sz="6" w:space="0" w:color="E6E6E6"/>
              <w:right w:val="single" w:sz="6" w:space="0" w:color="E6E6E6"/>
            </w:tcBorders>
            <w:vAlign w:val="center"/>
          </w:tcPr>
          <w:p w14:paraId="74581372" w14:textId="440EDD61" w:rsidR="5161C1D0" w:rsidRDefault="5161C1D0" w:rsidP="5161C1D0">
            <w:pPr>
              <w:spacing w:line="300" w:lineRule="auto"/>
            </w:pPr>
            <w:r>
              <w:t>🟡 Low–Moderate</w:t>
            </w:r>
          </w:p>
        </w:tc>
        <w:tc>
          <w:tcPr>
            <w:tcW w:w="1313" w:type="dxa"/>
            <w:tcBorders>
              <w:top w:val="single" w:sz="6" w:space="0" w:color="E6E6E6"/>
              <w:left w:val="single" w:sz="6" w:space="0" w:color="E6E6E6"/>
              <w:bottom w:val="single" w:sz="6" w:space="0" w:color="E6E6E6"/>
              <w:right w:val="single" w:sz="6" w:space="0" w:color="E6E6E6"/>
            </w:tcBorders>
            <w:vAlign w:val="center"/>
          </w:tcPr>
          <w:p w14:paraId="51911C63" w14:textId="2169DCB9" w:rsidR="5161C1D0" w:rsidRDefault="5161C1D0" w:rsidP="5161C1D0">
            <w:pPr>
              <w:spacing w:line="300" w:lineRule="auto"/>
            </w:pPr>
            <w:r>
              <w:t>🟢 High</w:t>
            </w:r>
          </w:p>
        </w:tc>
      </w:tr>
    </w:tbl>
    <w:p w14:paraId="36EC0269" w14:textId="6037A055" w:rsidR="00CB2C02" w:rsidRDefault="00CB2C02" w:rsidP="00CB2C02"/>
    <w:p w14:paraId="58070351" w14:textId="0EFB1F6F" w:rsidR="2424F305" w:rsidRDefault="2424F305" w:rsidP="5161C1D0">
      <w:pPr>
        <w:spacing w:before="210" w:after="210" w:line="300" w:lineRule="auto"/>
        <w:ind w:firstLine="720"/>
        <w:rPr>
          <w:rFonts w:ascii="Segoe UI" w:eastAsia="Segoe UI" w:hAnsi="Segoe UI" w:cs="Segoe UI"/>
          <w:sz w:val="21"/>
          <w:szCs w:val="21"/>
        </w:rPr>
      </w:pPr>
      <w:r w:rsidRPr="5161C1D0">
        <w:rPr>
          <w:rFonts w:ascii="Segoe UI" w:eastAsia="Segoe UI" w:hAnsi="Segoe UI" w:cs="Segoe UI"/>
          <w:sz w:val="21"/>
          <w:szCs w:val="21"/>
        </w:rPr>
        <w:t xml:space="preserve">The LitPath AI project is currently 83% complete and remains on track overall, with </w:t>
      </w:r>
      <w:proofErr w:type="gramStart"/>
      <w:r w:rsidRPr="5161C1D0">
        <w:rPr>
          <w:rFonts w:ascii="Segoe UI" w:eastAsia="Segoe UI" w:hAnsi="Segoe UI" w:cs="Segoe UI"/>
          <w:sz w:val="21"/>
          <w:szCs w:val="21"/>
        </w:rPr>
        <w:t>the majority of</w:t>
      </w:r>
      <w:proofErr w:type="gramEnd"/>
      <w:r w:rsidRPr="5161C1D0">
        <w:rPr>
          <w:rFonts w:ascii="Segoe UI" w:eastAsia="Segoe UI" w:hAnsi="Segoe UI" w:cs="Segoe UI"/>
          <w:sz w:val="21"/>
          <w:szCs w:val="21"/>
        </w:rPr>
        <w:t xml:space="preserve"> core system components fully implemented and integrated. Significant progress has been achieved across frontend and backend development, configuration management processes, and infrastructure deployment. The project has transitioned from the primary development phase into final optimization, validation, and pre-deployment preparation.</w:t>
      </w:r>
    </w:p>
    <w:p w14:paraId="03F089F3" w14:textId="459E4426" w:rsidR="2424F305" w:rsidRDefault="2424F305" w:rsidP="5161C1D0">
      <w:pPr>
        <w:spacing w:before="210" w:after="210" w:line="300" w:lineRule="auto"/>
        <w:rPr>
          <w:rFonts w:ascii="Segoe UI" w:eastAsia="Segoe UI" w:hAnsi="Segoe UI" w:cs="Segoe UI"/>
          <w:sz w:val="21"/>
          <w:szCs w:val="21"/>
        </w:rPr>
      </w:pPr>
      <w:r w:rsidRPr="5161C1D0">
        <w:rPr>
          <w:rFonts w:ascii="Segoe UI" w:eastAsia="Segoe UI" w:hAnsi="Segoe UI" w:cs="Segoe UI"/>
          <w:b/>
          <w:bCs/>
          <w:sz w:val="21"/>
          <w:szCs w:val="21"/>
        </w:rPr>
        <w:t>Scope remains on track (Green)</w:t>
      </w:r>
      <w:r w:rsidRPr="5161C1D0">
        <w:rPr>
          <w:rFonts w:ascii="Segoe UI" w:eastAsia="Segoe UI" w:hAnsi="Segoe UI" w:cs="Segoe UI"/>
          <w:sz w:val="21"/>
          <w:szCs w:val="21"/>
        </w:rPr>
        <w:t xml:space="preserve"> as all major system features and deliverables defined in the approved requirements have been successfully implemented. Any additional changes are formally controlled and managed through the Configuration Control Board (CCB), ensuring strict adherence to scope boundaries.</w:t>
      </w:r>
    </w:p>
    <w:p w14:paraId="368AB57E" w14:textId="731CD140" w:rsidR="2424F305" w:rsidRDefault="2424F305" w:rsidP="5161C1D0">
      <w:pPr>
        <w:spacing w:before="210" w:after="210" w:line="300" w:lineRule="auto"/>
        <w:rPr>
          <w:rFonts w:ascii="Segoe UI" w:eastAsia="Segoe UI" w:hAnsi="Segoe UI" w:cs="Segoe UI"/>
          <w:sz w:val="21"/>
          <w:szCs w:val="21"/>
        </w:rPr>
      </w:pPr>
      <w:r w:rsidRPr="5161C1D0">
        <w:rPr>
          <w:rFonts w:ascii="Segoe UI" w:eastAsia="Segoe UI" w:hAnsi="Segoe UI" w:cs="Segoe UI"/>
          <w:b/>
          <w:bCs/>
          <w:sz w:val="21"/>
          <w:szCs w:val="21"/>
        </w:rPr>
        <w:t>The project schedule is slightly behind (Yellow)</w:t>
      </w:r>
      <w:r w:rsidRPr="5161C1D0">
        <w:rPr>
          <w:rFonts w:ascii="Segoe UI" w:eastAsia="Segoe UI" w:hAnsi="Segoe UI" w:cs="Segoe UI"/>
          <w:sz w:val="21"/>
          <w:szCs w:val="21"/>
        </w:rPr>
        <w:t>, with an estimated variance of approximately 4–6%, primarily due to additional time allocated for final-stage AI model optimization, embedding dataset validation, and cloud deployment tuning. These activities are critical to ensuring system reliability and performance but are considered part of the system stabilization phase rather than core development.</w:t>
      </w:r>
    </w:p>
    <w:p w14:paraId="46542E51" w14:textId="0B4D5254" w:rsidR="2424F305" w:rsidRDefault="2424F305" w:rsidP="5161C1D0">
      <w:pPr>
        <w:spacing w:before="210" w:after="210" w:line="300" w:lineRule="auto"/>
      </w:pPr>
      <w:r w:rsidRPr="5161C1D0">
        <w:rPr>
          <w:rFonts w:ascii="Segoe UI" w:eastAsia="Segoe UI" w:hAnsi="Segoe UI" w:cs="Segoe UI"/>
          <w:sz w:val="21"/>
          <w:szCs w:val="21"/>
        </w:rPr>
        <w:lastRenderedPageBreak/>
        <w:t xml:space="preserve">These schedule variances remain within acceptable control limits and are not expected to </w:t>
      </w:r>
      <w:proofErr w:type="gramStart"/>
      <w:r w:rsidRPr="5161C1D0">
        <w:rPr>
          <w:rFonts w:ascii="Segoe UI" w:eastAsia="Segoe UI" w:hAnsi="Segoe UI" w:cs="Segoe UI"/>
          <w:sz w:val="21"/>
          <w:szCs w:val="21"/>
        </w:rPr>
        <w:t>impact</w:t>
      </w:r>
      <w:proofErr w:type="gramEnd"/>
      <w:r w:rsidRPr="5161C1D0">
        <w:rPr>
          <w:rFonts w:ascii="Segoe UI" w:eastAsia="Segoe UI" w:hAnsi="Segoe UI" w:cs="Segoe UI"/>
          <w:sz w:val="21"/>
          <w:szCs w:val="21"/>
        </w:rPr>
        <w:t xml:space="preserve"> the overall project delivery timeline, as mitigation measures</w:t>
      </w:r>
      <w:r w:rsidR="76A1E2AE" w:rsidRPr="5161C1D0">
        <w:rPr>
          <w:rFonts w:ascii="Segoe UI" w:eastAsia="Segoe UI" w:hAnsi="Segoe UI" w:cs="Segoe UI"/>
          <w:sz w:val="21"/>
          <w:szCs w:val="21"/>
        </w:rPr>
        <w:t xml:space="preserve"> </w:t>
      </w:r>
      <w:r w:rsidRPr="5161C1D0">
        <w:rPr>
          <w:rFonts w:ascii="Segoe UI" w:eastAsia="Segoe UI" w:hAnsi="Segoe UI" w:cs="Segoe UI"/>
          <w:sz w:val="21"/>
          <w:szCs w:val="21"/>
        </w:rPr>
        <w:t>including parallel workstreams and extended validation efforts</w:t>
      </w:r>
      <w:r w:rsidR="7B6170A9" w:rsidRPr="5161C1D0">
        <w:rPr>
          <w:rFonts w:ascii="Segoe UI" w:eastAsia="Segoe UI" w:hAnsi="Segoe UI" w:cs="Segoe UI"/>
          <w:sz w:val="21"/>
          <w:szCs w:val="21"/>
        </w:rPr>
        <w:t xml:space="preserve"> </w:t>
      </w:r>
      <w:r w:rsidRPr="5161C1D0">
        <w:rPr>
          <w:rFonts w:ascii="Segoe UI" w:eastAsia="Segoe UI" w:hAnsi="Segoe UI" w:cs="Segoe UI"/>
          <w:sz w:val="21"/>
          <w:szCs w:val="21"/>
        </w:rPr>
        <w:t>have been implemented.</w:t>
      </w:r>
    </w:p>
    <w:p w14:paraId="420ABE03" w14:textId="5D3B8E97" w:rsidR="2424F305" w:rsidRDefault="2424F305" w:rsidP="5161C1D0">
      <w:pPr>
        <w:spacing w:before="210" w:after="210" w:line="300" w:lineRule="auto"/>
      </w:pPr>
      <w:r w:rsidRPr="5161C1D0">
        <w:rPr>
          <w:rFonts w:ascii="Segoe UI" w:eastAsia="Segoe UI" w:hAnsi="Segoe UI" w:cs="Segoe UI"/>
          <w:b/>
          <w:bCs/>
          <w:sz w:val="21"/>
          <w:szCs w:val="21"/>
        </w:rPr>
        <w:t>Cost remains on budget (Green)</w:t>
      </w:r>
      <w:r w:rsidRPr="5161C1D0">
        <w:rPr>
          <w:rFonts w:ascii="Segoe UI" w:eastAsia="Segoe UI" w:hAnsi="Segoe UI" w:cs="Segoe UI"/>
          <w:sz w:val="21"/>
          <w:szCs w:val="21"/>
        </w:rPr>
        <w:t>, as the project effectively utilizes open-source technologies and existing infrastructure resources. No significant cost overruns or deviations have been observed.</w:t>
      </w:r>
    </w:p>
    <w:p w14:paraId="047CDCA7" w14:textId="48234116" w:rsidR="2424F305" w:rsidRDefault="2424F305" w:rsidP="5161C1D0">
      <w:pPr>
        <w:spacing w:before="210" w:after="210" w:line="300" w:lineRule="auto"/>
      </w:pPr>
      <w:r w:rsidRPr="5161C1D0">
        <w:rPr>
          <w:rFonts w:ascii="Segoe UI" w:eastAsia="Segoe UI" w:hAnsi="Segoe UI" w:cs="Segoe UI"/>
          <w:b/>
          <w:bCs/>
          <w:sz w:val="21"/>
          <w:szCs w:val="21"/>
        </w:rPr>
        <w:t>Project risks are currently low to moderate (Yellow)</w:t>
      </w:r>
      <w:r w:rsidRPr="5161C1D0">
        <w:rPr>
          <w:rFonts w:ascii="Segoe UI" w:eastAsia="Segoe UI" w:hAnsi="Segoe UI" w:cs="Segoe UI"/>
          <w:sz w:val="21"/>
          <w:szCs w:val="21"/>
        </w:rPr>
        <w:t>, primarily associated with:</w:t>
      </w:r>
    </w:p>
    <w:p w14:paraId="0EC08F85" w14:textId="5A40E7FC" w:rsidR="2424F305" w:rsidRDefault="2424F305" w:rsidP="5161C1D0">
      <w:pPr>
        <w:pStyle w:val="ListParagraph"/>
        <w:numPr>
          <w:ilvl w:val="0"/>
          <w:numId w:val="1"/>
        </w:numPr>
        <w:spacing w:line="300" w:lineRule="auto"/>
        <w:rPr>
          <w:rFonts w:ascii="Segoe UI" w:eastAsia="Segoe UI" w:hAnsi="Segoe UI" w:cs="Segoe UI"/>
          <w:sz w:val="21"/>
          <w:szCs w:val="21"/>
        </w:rPr>
      </w:pPr>
      <w:r w:rsidRPr="5161C1D0">
        <w:rPr>
          <w:rFonts w:ascii="Segoe UI" w:eastAsia="Segoe UI" w:hAnsi="Segoe UI" w:cs="Segoe UI"/>
          <w:sz w:val="21"/>
          <w:szCs w:val="21"/>
        </w:rPr>
        <w:t>Final optimization of AI model performance</w:t>
      </w:r>
    </w:p>
    <w:p w14:paraId="44E22BB1" w14:textId="43927DF3" w:rsidR="2424F305" w:rsidRDefault="2424F305" w:rsidP="5161C1D0">
      <w:pPr>
        <w:pStyle w:val="ListParagraph"/>
        <w:numPr>
          <w:ilvl w:val="0"/>
          <w:numId w:val="1"/>
        </w:numPr>
        <w:spacing w:line="300" w:lineRule="auto"/>
        <w:rPr>
          <w:rFonts w:ascii="Segoe UI" w:eastAsia="Segoe UI" w:hAnsi="Segoe UI" w:cs="Segoe UI"/>
          <w:sz w:val="21"/>
          <w:szCs w:val="21"/>
        </w:rPr>
      </w:pPr>
      <w:r w:rsidRPr="5161C1D0">
        <w:rPr>
          <w:rFonts w:ascii="Segoe UI" w:eastAsia="Segoe UI" w:hAnsi="Segoe UI" w:cs="Segoe UI"/>
          <w:sz w:val="21"/>
          <w:szCs w:val="21"/>
        </w:rPr>
        <w:t>Completion of dataset validation processes</w:t>
      </w:r>
    </w:p>
    <w:p w14:paraId="13249E2F" w14:textId="0E5D4083" w:rsidR="2424F305" w:rsidRDefault="2424F305" w:rsidP="5161C1D0">
      <w:pPr>
        <w:spacing w:before="210" w:after="210" w:line="300" w:lineRule="auto"/>
      </w:pPr>
      <w:r w:rsidRPr="5161C1D0">
        <w:rPr>
          <w:rFonts w:ascii="Segoe UI" w:eastAsia="Segoe UI" w:hAnsi="Segoe UI" w:cs="Segoe UI"/>
          <w:sz w:val="21"/>
          <w:szCs w:val="21"/>
        </w:rPr>
        <w:t>These risks are actively managed and monitored, with mitigation strategies already in place, including iterative testing, structured validation, and continuous performance evaluation. No high-impact risks currently threaten project success.</w:t>
      </w:r>
    </w:p>
    <w:p w14:paraId="254AB9F9" w14:textId="0FB3C531" w:rsidR="2424F305" w:rsidRDefault="2424F305" w:rsidP="5161C1D0">
      <w:pPr>
        <w:spacing w:before="210" w:after="210" w:line="300" w:lineRule="auto"/>
      </w:pPr>
      <w:r w:rsidRPr="5161C1D0">
        <w:rPr>
          <w:rFonts w:ascii="Segoe UI" w:eastAsia="Segoe UI" w:hAnsi="Segoe UI" w:cs="Segoe UI"/>
          <w:b/>
          <w:bCs/>
          <w:sz w:val="21"/>
          <w:szCs w:val="21"/>
        </w:rPr>
        <w:t>Quality remains high (Green)</w:t>
      </w:r>
      <w:r w:rsidRPr="5161C1D0">
        <w:rPr>
          <w:rFonts w:ascii="Segoe UI" w:eastAsia="Segoe UI" w:hAnsi="Segoe UI" w:cs="Segoe UI"/>
          <w:sz w:val="21"/>
          <w:szCs w:val="21"/>
        </w:rPr>
        <w:t>, as all completed modules have undergone rigorous functional and regression testing. Additionally, configuration management practices ensure that all system components are properly version-controlled, traceable, and verified prior to release.</w:t>
      </w:r>
    </w:p>
    <w:p w14:paraId="71517782" w14:textId="1D6B9B5B" w:rsidR="5161C1D0" w:rsidRDefault="5161C1D0"/>
    <w:p w14:paraId="0FBF26BE" w14:textId="6D39C6DC" w:rsidR="5161C1D0" w:rsidRDefault="5161C1D0"/>
    <w:p w14:paraId="1B4754B0" w14:textId="6BC5AAFC" w:rsidR="00CB2C02" w:rsidRPr="00CB2C02" w:rsidRDefault="00CB2C02" w:rsidP="00CB2C02">
      <w:pPr>
        <w:pStyle w:val="Heading1"/>
        <w:jc w:val="left"/>
        <w:rPr>
          <w:rFonts w:asciiTheme="minorHAnsi" w:hAnsiTheme="minorHAnsi"/>
          <w:smallCaps/>
          <w:sz w:val="28"/>
          <w:szCs w:val="28"/>
        </w:rPr>
      </w:pPr>
      <w:bookmarkStart w:id="0" w:name="_Toc257128654"/>
      <w:r w:rsidRPr="00CB2C02">
        <w:rPr>
          <w:rFonts w:asciiTheme="minorHAnsi" w:hAnsiTheme="minorHAnsi"/>
          <w:smallCaps/>
          <w:sz w:val="28"/>
          <w:szCs w:val="28"/>
        </w:rPr>
        <w:t>Work Planned for Last Month</w:t>
      </w:r>
    </w:p>
    <w:p w14:paraId="1A889445" w14:textId="77777777" w:rsidR="00CB2C02" w:rsidRDefault="00CB2C02" w:rsidP="00CB2C02">
      <w:pPr>
        <w:rPr>
          <w:color w:val="008000"/>
        </w:rPr>
      </w:pPr>
    </w:p>
    <w:p w14:paraId="04ACD49E" w14:textId="77777777" w:rsidR="00CB2C02" w:rsidRDefault="00CB2C02" w:rsidP="00CB2C02">
      <w:pPr>
        <w:rPr>
          <w:color w:val="008000"/>
        </w:rPr>
      </w:pPr>
      <w:r>
        <w:rPr>
          <w:color w:val="008000"/>
        </w:rPr>
        <w:t>For this section you can copy the "Worked Planned for Next Week" section from last week's status report and paste it into this section.</w:t>
      </w:r>
    </w:p>
    <w:p w14:paraId="756551B1" w14:textId="1E23FA43" w:rsidR="00CB2C02" w:rsidRPr="00A26348" w:rsidRDefault="00CB2C02" w:rsidP="00CB2C02"/>
    <w:p w14:paraId="79C9B2CF" w14:textId="324D5A9E" w:rsidR="54A06276" w:rsidRDefault="325665B2" w:rsidP="47E88D79">
      <w:pPr>
        <w:rPr>
          <w:rFonts w:eastAsiaTheme="minorEastAsia"/>
          <w:b/>
          <w:bCs/>
          <w:sz w:val="22"/>
          <w:szCs w:val="22"/>
        </w:rPr>
      </w:pPr>
      <w:r w:rsidRPr="47E88D79">
        <w:rPr>
          <w:rFonts w:eastAsiaTheme="minorEastAsia"/>
          <w:b/>
          <w:bCs/>
          <w:sz w:val="22"/>
          <w:szCs w:val="22"/>
        </w:rPr>
        <w:t>Feature development (frontend and backend)</w:t>
      </w:r>
    </w:p>
    <w:p w14:paraId="777C418A" w14:textId="6DADAD45" w:rsidR="54A06276" w:rsidRDefault="2AA38779" w:rsidP="47E88D79">
      <w:pPr>
        <w:spacing w:line="300" w:lineRule="auto"/>
        <w:ind w:firstLine="720"/>
      </w:pPr>
      <w:r w:rsidRPr="47E88D79">
        <w:rPr>
          <w:rFonts w:ascii="Segoe UI" w:eastAsia="Segoe UI" w:hAnsi="Segoe UI" w:cs="Segoe UI"/>
          <w:sz w:val="21"/>
          <w:szCs w:val="21"/>
        </w:rPr>
        <w:t>Execution of core system development activities, including the implementation of user interface components, backend API services, and system integration consistent with the approved Software Requirements Specification (SRS) and Configuration Management Plan (CMP) baseline.</w:t>
      </w:r>
    </w:p>
    <w:p w14:paraId="4033933F" w14:textId="396BE3A3" w:rsidR="54A06276" w:rsidRDefault="54A06276" w:rsidP="47E88D79">
      <w:pPr>
        <w:rPr>
          <w:rFonts w:eastAsiaTheme="minorEastAsia"/>
          <w:sz w:val="22"/>
          <w:szCs w:val="22"/>
        </w:rPr>
      </w:pPr>
      <w:r>
        <w:br/>
      </w:r>
      <w:r w:rsidR="325665B2" w:rsidRPr="47E88D79">
        <w:rPr>
          <w:rFonts w:eastAsiaTheme="minorEastAsia"/>
          <w:b/>
          <w:bCs/>
          <w:sz w:val="22"/>
          <w:szCs w:val="22"/>
        </w:rPr>
        <w:t>AI model optimization</w:t>
      </w:r>
    </w:p>
    <w:p w14:paraId="0F98F791" w14:textId="0ABD763E" w:rsidR="54A06276" w:rsidRDefault="27EB282E" w:rsidP="47E88D79">
      <w:pPr>
        <w:spacing w:line="300" w:lineRule="auto"/>
        <w:ind w:firstLine="720"/>
      </w:pPr>
      <w:r w:rsidRPr="47E88D79">
        <w:rPr>
          <w:rFonts w:ascii="Segoe UI" w:eastAsia="Segoe UI" w:hAnsi="Segoe UI" w:cs="Segoe UI"/>
          <w:sz w:val="21"/>
          <w:szCs w:val="21"/>
        </w:rPr>
        <w:t>Iterative enhancement of the AI recommendation engine through embedding model tuning, parameter adjustment, and performance validation in alignment with configuration item (CI) definitions recorded in the Configuration Management Database (CMDB)</w:t>
      </w:r>
      <w:r w:rsidR="342F87B0" w:rsidRPr="47E88D79">
        <w:rPr>
          <w:rFonts w:ascii="Segoe UI" w:eastAsia="Segoe UI" w:hAnsi="Segoe UI" w:cs="Segoe UI"/>
          <w:sz w:val="21"/>
          <w:szCs w:val="21"/>
        </w:rPr>
        <w:t>.</w:t>
      </w:r>
    </w:p>
    <w:p w14:paraId="29F75356" w14:textId="0CEBCAA3" w:rsidR="54A06276" w:rsidRDefault="54A06276" w:rsidP="47E88D79">
      <w:pPr>
        <w:rPr>
          <w:rFonts w:eastAsiaTheme="minorEastAsia"/>
          <w:sz w:val="22"/>
          <w:szCs w:val="22"/>
        </w:rPr>
      </w:pPr>
      <w:r>
        <w:br/>
      </w:r>
      <w:r w:rsidR="325665B2" w:rsidRPr="47E88D79">
        <w:rPr>
          <w:rFonts w:eastAsiaTheme="minorEastAsia"/>
          <w:b/>
          <w:bCs/>
          <w:sz w:val="22"/>
          <w:szCs w:val="22"/>
        </w:rPr>
        <w:t xml:space="preserve"> Sprint planning and review</w:t>
      </w:r>
    </w:p>
    <w:p w14:paraId="77467803" w14:textId="777751BE" w:rsidR="54A06276" w:rsidRDefault="51331C64" w:rsidP="47E88D79">
      <w:pPr>
        <w:spacing w:line="300" w:lineRule="auto"/>
        <w:ind w:firstLine="720"/>
      </w:pPr>
      <w:r w:rsidRPr="47E88D79">
        <w:rPr>
          <w:rFonts w:ascii="Segoe UI" w:eastAsia="Segoe UI" w:hAnsi="Segoe UI" w:cs="Segoe UI"/>
          <w:sz w:val="21"/>
          <w:szCs w:val="21"/>
        </w:rPr>
        <w:lastRenderedPageBreak/>
        <w:t>Conduct of structured agile project management activities, including sprint planning, backlog refinement, and sprint review sessions, ensuring alignment of development tasks with approved Configuration Change Requests (CCRs) and project baselines</w:t>
      </w:r>
    </w:p>
    <w:p w14:paraId="33A25066" w14:textId="388F3AC3" w:rsidR="54A06276" w:rsidRDefault="54A06276" w:rsidP="47E88D79">
      <w:pPr>
        <w:rPr>
          <w:rFonts w:eastAsiaTheme="minorEastAsia"/>
          <w:sz w:val="22"/>
          <w:szCs w:val="22"/>
        </w:rPr>
      </w:pPr>
      <w:r>
        <w:br/>
      </w:r>
      <w:r w:rsidR="325665B2" w:rsidRPr="47E88D79">
        <w:rPr>
          <w:rFonts w:eastAsiaTheme="minorEastAsia"/>
          <w:b/>
          <w:bCs/>
          <w:sz w:val="22"/>
          <w:szCs w:val="22"/>
        </w:rPr>
        <w:t>Adviser consultations</w:t>
      </w:r>
    </w:p>
    <w:p w14:paraId="5C2CE37D" w14:textId="77C4DA85" w:rsidR="54A06276" w:rsidRDefault="50D499BF" w:rsidP="47E88D79">
      <w:pPr>
        <w:spacing w:line="300" w:lineRule="auto"/>
        <w:ind w:firstLine="720"/>
      </w:pPr>
      <w:r w:rsidRPr="47E88D79">
        <w:rPr>
          <w:rFonts w:ascii="Segoe UI" w:eastAsia="Segoe UI" w:hAnsi="Segoe UI" w:cs="Segoe UI"/>
          <w:sz w:val="21"/>
          <w:szCs w:val="21"/>
        </w:rPr>
        <w:t>Engagement with academic advisers and stakeholders to validate project direction, review technical decisions, and ensure compliance with institutional and client expectations, thereby supporting governance and quality assurance processes</w:t>
      </w:r>
    </w:p>
    <w:p w14:paraId="6A080548" w14:textId="498B6FF3" w:rsidR="54A06276" w:rsidRDefault="54A06276"/>
    <w:p w14:paraId="3AA03CE4" w14:textId="77777777" w:rsidR="00CB2C02" w:rsidRPr="00CB2C02" w:rsidRDefault="00CB2C02" w:rsidP="00CB2C02">
      <w:pPr>
        <w:pStyle w:val="Heading1"/>
        <w:jc w:val="left"/>
        <w:rPr>
          <w:rFonts w:asciiTheme="minorHAnsi" w:hAnsiTheme="minorHAnsi"/>
          <w:smallCaps/>
          <w:sz w:val="28"/>
          <w:szCs w:val="28"/>
        </w:rPr>
      </w:pPr>
      <w:r w:rsidRPr="00CB2C02">
        <w:rPr>
          <w:rFonts w:asciiTheme="minorHAnsi" w:hAnsiTheme="minorHAnsi"/>
          <w:smallCaps/>
          <w:sz w:val="28"/>
          <w:szCs w:val="28"/>
        </w:rPr>
        <w:t>Work Completed</w:t>
      </w:r>
      <w:bookmarkEnd w:id="0"/>
      <w:r w:rsidRPr="00CB2C02">
        <w:rPr>
          <w:rFonts w:asciiTheme="minorHAnsi" w:hAnsiTheme="minorHAnsi"/>
          <w:smallCaps/>
          <w:sz w:val="28"/>
          <w:szCs w:val="28"/>
        </w:rPr>
        <w:t xml:space="preserve"> Last Week</w:t>
      </w:r>
    </w:p>
    <w:p w14:paraId="304CBFCF" w14:textId="77777777" w:rsidR="00CB2C02" w:rsidRDefault="00CB2C02" w:rsidP="00CB2C02">
      <w:pPr>
        <w:rPr>
          <w:color w:val="008000"/>
        </w:rPr>
      </w:pPr>
    </w:p>
    <w:p w14:paraId="0B673EE5" w14:textId="77777777" w:rsidR="00CB2C02" w:rsidRDefault="00CB2C02" w:rsidP="00CB2C02">
      <w:pPr>
        <w:rPr>
          <w:color w:val="008000"/>
        </w:rPr>
      </w:pPr>
      <w:r>
        <w:rPr>
          <w:color w:val="008000"/>
        </w:rPr>
        <w:t>In this section you should provide a highlight of work performed and milestones and/or deliverables met during the past week.</w:t>
      </w:r>
    </w:p>
    <w:p w14:paraId="12E490BD" w14:textId="77777777" w:rsidR="00CB2C02" w:rsidRDefault="00CB2C02" w:rsidP="47E88D79">
      <w:pPr>
        <w:rPr>
          <w:rFonts w:eastAsiaTheme="minorEastAsia"/>
        </w:rPr>
      </w:pPr>
    </w:p>
    <w:p w14:paraId="61D26ECC" w14:textId="65323FDF" w:rsidR="00CB2C02" w:rsidRDefault="28309FF0" w:rsidP="47E88D79">
      <w:pPr>
        <w:rPr>
          <w:rFonts w:eastAsiaTheme="minorEastAsia"/>
          <w:b/>
          <w:bCs/>
          <w:sz w:val="22"/>
          <w:szCs w:val="22"/>
        </w:rPr>
      </w:pPr>
      <w:r w:rsidRPr="47E88D79">
        <w:rPr>
          <w:rFonts w:eastAsiaTheme="minorEastAsia"/>
          <w:b/>
          <w:bCs/>
          <w:sz w:val="22"/>
          <w:szCs w:val="22"/>
        </w:rPr>
        <w:t>Completed advanced search functionality</w:t>
      </w:r>
    </w:p>
    <w:p w14:paraId="5CAC9088" w14:textId="579CAA3E" w:rsidR="00CB2C02" w:rsidRDefault="72843BD2" w:rsidP="47E88D79">
      <w:pPr>
        <w:spacing w:line="300" w:lineRule="auto"/>
        <w:ind w:firstLine="720"/>
      </w:pPr>
      <w:r w:rsidRPr="47E88D79">
        <w:rPr>
          <w:rFonts w:ascii="Segoe UI" w:eastAsia="Segoe UI" w:hAnsi="Segoe UI" w:cs="Segoe UI"/>
          <w:sz w:val="21"/>
          <w:szCs w:val="21"/>
        </w:rPr>
        <w:t>Successful development and deployment of enhanced search filtering and query processing capabilities, corresponding to CCR</w:t>
      </w:r>
      <w:r w:rsidR="00CB2C02">
        <w:noBreakHyphen/>
      </w:r>
      <w:r w:rsidRPr="47E88D79">
        <w:rPr>
          <w:rFonts w:ascii="Segoe UI" w:eastAsia="Segoe UI" w:hAnsi="Segoe UI" w:cs="Segoe UI"/>
          <w:sz w:val="21"/>
          <w:szCs w:val="21"/>
        </w:rPr>
        <w:t>002, with verified improvements in system usability and information retrieval efficiency</w:t>
      </w:r>
    </w:p>
    <w:p w14:paraId="22DC3653" w14:textId="6EF7A950" w:rsidR="00CB2C02" w:rsidRDefault="00CB2C02" w:rsidP="47E88D79">
      <w:pPr>
        <w:rPr>
          <w:rFonts w:eastAsiaTheme="minorEastAsia"/>
          <w:sz w:val="22"/>
          <w:szCs w:val="22"/>
        </w:rPr>
      </w:pPr>
      <w:r>
        <w:br/>
      </w:r>
      <w:r w:rsidR="28309FF0" w:rsidRPr="47E88D79">
        <w:rPr>
          <w:rFonts w:eastAsiaTheme="minorEastAsia"/>
          <w:b/>
          <w:bCs/>
          <w:sz w:val="22"/>
          <w:szCs w:val="22"/>
        </w:rPr>
        <w:t>Updated Cloudflare configuration</w:t>
      </w:r>
    </w:p>
    <w:p w14:paraId="2D619B4D" w14:textId="73ACB8F1" w:rsidR="00CB2C02" w:rsidRDefault="69757D28" w:rsidP="47E88D79">
      <w:pPr>
        <w:spacing w:line="300" w:lineRule="auto"/>
        <w:ind w:firstLine="720"/>
      </w:pPr>
      <w:r w:rsidRPr="47E88D79">
        <w:rPr>
          <w:rFonts w:ascii="Segoe UI" w:eastAsia="Segoe UI" w:hAnsi="Segoe UI" w:cs="Segoe UI"/>
          <w:sz w:val="21"/>
          <w:szCs w:val="21"/>
        </w:rPr>
        <w:t>Implementation of infrastructure-level configuration updates to Cloudflare Tunnel, ensuring secure external access and alignment with infrastructure configuration items documented in the CMDB</w:t>
      </w:r>
    </w:p>
    <w:p w14:paraId="4269FDC3" w14:textId="0382C0C4" w:rsidR="00CB2C02" w:rsidRDefault="00CB2C02" w:rsidP="47E88D79">
      <w:pPr>
        <w:rPr>
          <w:rFonts w:eastAsiaTheme="minorEastAsia"/>
          <w:sz w:val="22"/>
          <w:szCs w:val="22"/>
        </w:rPr>
      </w:pPr>
      <w:r>
        <w:br/>
      </w:r>
      <w:r w:rsidR="28309FF0" w:rsidRPr="47E88D79">
        <w:rPr>
          <w:rFonts w:eastAsiaTheme="minorEastAsia"/>
          <w:b/>
          <w:bCs/>
          <w:sz w:val="22"/>
          <w:szCs w:val="22"/>
        </w:rPr>
        <w:t>Improved regression test coverage</w:t>
      </w:r>
    </w:p>
    <w:p w14:paraId="30A4F89E" w14:textId="62F7730A" w:rsidR="00CB2C02" w:rsidRDefault="24FE1B19" w:rsidP="47E88D79">
      <w:pPr>
        <w:spacing w:line="300" w:lineRule="auto"/>
        <w:ind w:firstLine="720"/>
      </w:pPr>
      <w:r w:rsidRPr="47E88D79">
        <w:rPr>
          <w:rFonts w:ascii="Segoe UI" w:eastAsia="Segoe UI" w:hAnsi="Segoe UI" w:cs="Segoe UI"/>
          <w:sz w:val="21"/>
          <w:szCs w:val="21"/>
        </w:rPr>
        <w:t>Expansion of automated and manual regression testing processes to ensure that newly implemented features and configuration changes do not introduce system defects, supporting configuration verification and quality management objectives</w:t>
      </w:r>
    </w:p>
    <w:p w14:paraId="0BC3B34E" w14:textId="7BDBBA94" w:rsidR="00CB2C02" w:rsidRDefault="00CB2C02" w:rsidP="47E88D79">
      <w:pPr>
        <w:rPr>
          <w:rFonts w:eastAsiaTheme="minorEastAsia"/>
          <w:sz w:val="22"/>
          <w:szCs w:val="22"/>
        </w:rPr>
      </w:pPr>
      <w:r>
        <w:br/>
      </w:r>
      <w:r w:rsidR="28309FF0" w:rsidRPr="47E88D79">
        <w:rPr>
          <w:rFonts w:eastAsiaTheme="minorEastAsia"/>
          <w:b/>
          <w:bCs/>
          <w:sz w:val="22"/>
          <w:szCs w:val="22"/>
        </w:rPr>
        <w:t>Continued AI model tuning</w:t>
      </w:r>
    </w:p>
    <w:p w14:paraId="1ABD677B" w14:textId="46EAA0EE" w:rsidR="00CB2C02" w:rsidRDefault="25FD615D" w:rsidP="47E88D79">
      <w:pPr>
        <w:spacing w:line="300" w:lineRule="auto"/>
        <w:ind w:firstLine="720"/>
      </w:pPr>
      <w:r w:rsidRPr="47E88D79">
        <w:rPr>
          <w:rFonts w:ascii="Segoe UI" w:eastAsia="Segoe UI" w:hAnsi="Segoe UI" w:cs="Segoe UI"/>
          <w:sz w:val="21"/>
          <w:szCs w:val="21"/>
        </w:rPr>
        <w:t>Ongoing refinement of the AI recommendation engine to improve accuracy, stability, and performance, based on testing results and build validation outputs documented in the Build and Release Summary</w:t>
      </w:r>
    </w:p>
    <w:p w14:paraId="3F347B65" w14:textId="638426AB" w:rsidR="00CB2C02" w:rsidRDefault="00CB2C02" w:rsidP="47E88D79">
      <w:pPr>
        <w:rPr>
          <w:rFonts w:eastAsiaTheme="minorEastAsia"/>
          <w:sz w:val="22"/>
          <w:szCs w:val="22"/>
        </w:rPr>
      </w:pPr>
    </w:p>
    <w:p w14:paraId="65916951" w14:textId="3A32F08E" w:rsidR="00CB2C02" w:rsidRDefault="00CB2C02" w:rsidP="00CB2C02"/>
    <w:p w14:paraId="16822D48" w14:textId="77777777" w:rsidR="00CB2C02" w:rsidRPr="00CB2C02" w:rsidRDefault="00CB2C02" w:rsidP="00CB2C02">
      <w:pPr>
        <w:pStyle w:val="Heading1"/>
        <w:jc w:val="left"/>
        <w:rPr>
          <w:rFonts w:asciiTheme="minorHAnsi" w:hAnsiTheme="minorHAnsi"/>
          <w:smallCaps/>
          <w:sz w:val="28"/>
          <w:szCs w:val="28"/>
        </w:rPr>
      </w:pPr>
      <w:bookmarkStart w:id="1" w:name="_Toc257128655"/>
      <w:r w:rsidRPr="00CB2C02">
        <w:rPr>
          <w:rFonts w:asciiTheme="minorHAnsi" w:hAnsiTheme="minorHAnsi"/>
          <w:smallCaps/>
          <w:sz w:val="28"/>
          <w:szCs w:val="28"/>
        </w:rPr>
        <w:lastRenderedPageBreak/>
        <w:t xml:space="preserve">Work Planned For Next </w:t>
      </w:r>
      <w:bookmarkEnd w:id="1"/>
      <w:r w:rsidRPr="00CB2C02">
        <w:rPr>
          <w:rFonts w:asciiTheme="minorHAnsi" w:hAnsiTheme="minorHAnsi"/>
          <w:smallCaps/>
          <w:sz w:val="28"/>
          <w:szCs w:val="28"/>
        </w:rPr>
        <w:t>Week</w:t>
      </w:r>
    </w:p>
    <w:p w14:paraId="1B0FE95E" w14:textId="77777777" w:rsidR="00CB2C02" w:rsidRPr="008D19FF" w:rsidRDefault="00CB2C02" w:rsidP="00CB2C02"/>
    <w:p w14:paraId="4C787631" w14:textId="77777777" w:rsidR="00CB2C02" w:rsidRPr="00950B92" w:rsidRDefault="00CB2C02" w:rsidP="00CB2C02">
      <w:pPr>
        <w:rPr>
          <w:color w:val="008000"/>
        </w:rPr>
      </w:pPr>
      <w:r w:rsidRPr="47E88D79">
        <w:rPr>
          <w:color w:val="008000"/>
        </w:rPr>
        <w:t>Provide an overview of the work being performed during the next week and any milestones or deliverables you expect to meet.</w:t>
      </w:r>
    </w:p>
    <w:p w14:paraId="545FAA1D" w14:textId="4DE20319" w:rsidR="00CB2C02" w:rsidRDefault="00CB2C02" w:rsidP="47E88D79">
      <w:pPr>
        <w:rPr>
          <w:rFonts w:ascii="Cambria" w:eastAsia="Cambria" w:hAnsi="Cambria" w:cs="Cambria"/>
          <w:sz w:val="22"/>
          <w:szCs w:val="22"/>
        </w:rPr>
      </w:pPr>
    </w:p>
    <w:p w14:paraId="787DC68D" w14:textId="2465E2C7" w:rsidR="00CB2C02" w:rsidRDefault="22394851" w:rsidP="47E88D79">
      <w:pPr>
        <w:rPr>
          <w:rFonts w:eastAsiaTheme="minorEastAsia"/>
          <w:b/>
          <w:bCs/>
          <w:sz w:val="22"/>
          <w:szCs w:val="22"/>
        </w:rPr>
      </w:pPr>
      <w:r w:rsidRPr="47E88D79">
        <w:rPr>
          <w:rFonts w:eastAsiaTheme="minorEastAsia"/>
          <w:b/>
          <w:bCs/>
          <w:sz w:val="22"/>
          <w:szCs w:val="22"/>
        </w:rPr>
        <w:t>Finalize AI embedding optimization</w:t>
      </w:r>
    </w:p>
    <w:p w14:paraId="220AD265" w14:textId="5B54A7E7" w:rsidR="00CB2C02" w:rsidRDefault="114D6343" w:rsidP="47E88D79">
      <w:pPr>
        <w:spacing w:line="300" w:lineRule="auto"/>
        <w:ind w:firstLine="720"/>
      </w:pPr>
      <w:r w:rsidRPr="47E88D79">
        <w:rPr>
          <w:rFonts w:ascii="Segoe UI" w:eastAsia="Segoe UI" w:hAnsi="Segoe UI" w:cs="Segoe UI"/>
          <w:sz w:val="21"/>
          <w:szCs w:val="21"/>
        </w:rPr>
        <w:t>Completion of advanced tuning and validation of the embedding model to ensure stable performance and alignment with expected accuracy thresholds prior to User Acceptance Testing (UAT)</w:t>
      </w:r>
    </w:p>
    <w:p w14:paraId="1B523F04" w14:textId="66B6A552" w:rsidR="00CB2C02" w:rsidRDefault="66048929" w:rsidP="47E88D79">
      <w:pPr>
        <w:rPr>
          <w:rFonts w:eastAsiaTheme="minorEastAsia"/>
          <w:sz w:val="22"/>
          <w:szCs w:val="22"/>
        </w:rPr>
      </w:pPr>
      <w:r>
        <w:br/>
      </w:r>
      <w:r w:rsidR="22394851" w:rsidRPr="47E88D79">
        <w:rPr>
          <w:rFonts w:eastAsiaTheme="minorEastAsia"/>
          <w:b/>
          <w:bCs/>
          <w:sz w:val="22"/>
          <w:szCs w:val="22"/>
        </w:rPr>
        <w:t>Prepare for UAT</w:t>
      </w:r>
    </w:p>
    <w:p w14:paraId="043ED1C1" w14:textId="2BC0F1A3" w:rsidR="00CB2C02" w:rsidRDefault="2F8659F5" w:rsidP="47E88D79">
      <w:pPr>
        <w:spacing w:line="300" w:lineRule="auto"/>
        <w:ind w:firstLine="720"/>
      </w:pPr>
      <w:r w:rsidRPr="47E88D79">
        <w:rPr>
          <w:rFonts w:ascii="Segoe UI" w:eastAsia="Segoe UI" w:hAnsi="Segoe UI" w:cs="Segoe UI"/>
          <w:sz w:val="21"/>
          <w:szCs w:val="21"/>
        </w:rPr>
        <w:t>Consolidation of all verified configuration items into a stable build baseline, ensuring that all approved CCRs are incorporated and that build readiness criteria (file completeness and CI relationships) are satisfied</w:t>
      </w:r>
    </w:p>
    <w:p w14:paraId="44C33458" w14:textId="738FA68C" w:rsidR="00CB2C02" w:rsidRDefault="66048929" w:rsidP="47E88D79">
      <w:pPr>
        <w:rPr>
          <w:rFonts w:eastAsiaTheme="minorEastAsia"/>
          <w:b/>
          <w:bCs/>
          <w:sz w:val="22"/>
          <w:szCs w:val="22"/>
        </w:rPr>
      </w:pPr>
      <w:r>
        <w:br/>
      </w:r>
      <w:r w:rsidR="22394851" w:rsidRPr="47E88D79">
        <w:rPr>
          <w:rFonts w:eastAsiaTheme="minorEastAsia"/>
          <w:b/>
          <w:bCs/>
          <w:sz w:val="22"/>
          <w:szCs w:val="22"/>
        </w:rPr>
        <w:t>Validate dataset</w:t>
      </w:r>
    </w:p>
    <w:p w14:paraId="3A41BDC0" w14:textId="598BF74D" w:rsidR="00CB2C02" w:rsidRDefault="622C6C14" w:rsidP="47E88D79">
      <w:pPr>
        <w:spacing w:line="300" w:lineRule="auto"/>
        <w:ind w:firstLine="720"/>
      </w:pPr>
      <w:r w:rsidRPr="47E88D79">
        <w:rPr>
          <w:rFonts w:ascii="Segoe UI" w:eastAsia="Segoe UI" w:hAnsi="Segoe UI" w:cs="Segoe UI"/>
          <w:sz w:val="21"/>
          <w:szCs w:val="21"/>
        </w:rPr>
        <w:t>Execution of comprehensive data validation processes to ensure consistency, completeness, and correctness of the AI embedding dataset in accordance with CMDB records and configuration status accounting requirements</w:t>
      </w:r>
      <w:r w:rsidR="25C9DFA3" w:rsidRPr="47E88D79">
        <w:rPr>
          <w:rFonts w:ascii="Segoe UI" w:eastAsia="Segoe UI" w:hAnsi="Segoe UI" w:cs="Segoe UI"/>
          <w:sz w:val="21"/>
          <w:szCs w:val="21"/>
        </w:rPr>
        <w:t>.</w:t>
      </w:r>
    </w:p>
    <w:p w14:paraId="20760BD3" w14:textId="0364837C" w:rsidR="00CB2C02" w:rsidRDefault="66048929" w:rsidP="47E88D79">
      <w:pPr>
        <w:rPr>
          <w:rFonts w:eastAsiaTheme="minorEastAsia"/>
          <w:sz w:val="22"/>
          <w:szCs w:val="22"/>
        </w:rPr>
      </w:pPr>
      <w:r>
        <w:br/>
      </w:r>
      <w:r w:rsidR="22394851" w:rsidRPr="47E88D79">
        <w:rPr>
          <w:rFonts w:eastAsiaTheme="minorEastAsia"/>
          <w:b/>
          <w:bCs/>
          <w:sz w:val="22"/>
          <w:szCs w:val="22"/>
        </w:rPr>
        <w:t>Resolve pending CCRs</w:t>
      </w:r>
    </w:p>
    <w:p w14:paraId="049219FC" w14:textId="4FA1E26D" w:rsidR="00CB2C02" w:rsidRDefault="11F2677A" w:rsidP="47E88D79">
      <w:pPr>
        <w:spacing w:line="300" w:lineRule="auto"/>
        <w:ind w:firstLine="720"/>
      </w:pPr>
      <w:r w:rsidRPr="47E88D79">
        <w:rPr>
          <w:rFonts w:ascii="Segoe UI" w:eastAsia="Segoe UI" w:hAnsi="Segoe UI" w:cs="Segoe UI"/>
          <w:sz w:val="21"/>
          <w:szCs w:val="21"/>
        </w:rPr>
        <w:t>Review, evaluation, and disposition of outstanding change requests, including CCR</w:t>
      </w:r>
      <w:r w:rsidR="66048929">
        <w:noBreakHyphen/>
      </w:r>
      <w:r w:rsidRPr="47E88D79">
        <w:rPr>
          <w:rFonts w:ascii="Segoe UI" w:eastAsia="Segoe UI" w:hAnsi="Segoe UI" w:cs="Segoe UI"/>
          <w:sz w:val="21"/>
          <w:szCs w:val="21"/>
        </w:rPr>
        <w:t>003, through formal Change Control Board (CCB) processes, ensuring traceability and alignment with project constraints</w:t>
      </w:r>
      <w:r w:rsidR="25C9DFA3" w:rsidRPr="47E88D79">
        <w:rPr>
          <w:rFonts w:ascii="Segoe UI" w:eastAsia="Segoe UI" w:hAnsi="Segoe UI" w:cs="Segoe UI"/>
          <w:sz w:val="21"/>
          <w:szCs w:val="21"/>
        </w:rPr>
        <w:t>.</w:t>
      </w:r>
    </w:p>
    <w:p w14:paraId="445B14BC" w14:textId="6E6AB23F" w:rsidR="00CB2C02" w:rsidRDefault="00CB2C02" w:rsidP="47E88D79">
      <w:pPr>
        <w:rPr>
          <w:rFonts w:eastAsiaTheme="minorEastAsia"/>
        </w:rPr>
      </w:pPr>
    </w:p>
    <w:p w14:paraId="75374F74" w14:textId="40DDD4D7" w:rsidR="00CB2C02" w:rsidRDefault="00CB2C02" w:rsidP="47E88D79">
      <w:pPr>
        <w:rPr>
          <w:rFonts w:eastAsiaTheme="minorEastAsia"/>
          <w:color w:val="008000"/>
        </w:rPr>
      </w:pPr>
    </w:p>
    <w:p w14:paraId="65F00934" w14:textId="77777777" w:rsidR="00CB2C02" w:rsidRPr="00CB2C02" w:rsidRDefault="00CB2C02" w:rsidP="00CB2C02">
      <w:pPr>
        <w:pStyle w:val="Heading1"/>
        <w:jc w:val="left"/>
        <w:rPr>
          <w:rFonts w:asciiTheme="minorHAnsi" w:hAnsiTheme="minorHAnsi"/>
          <w:smallCaps/>
          <w:sz w:val="28"/>
          <w:szCs w:val="28"/>
        </w:rPr>
      </w:pPr>
      <w:r w:rsidRPr="00CB2C02">
        <w:rPr>
          <w:rFonts w:asciiTheme="minorHAnsi" w:hAnsiTheme="minorHAnsi"/>
          <w:smallCaps/>
          <w:sz w:val="28"/>
          <w:szCs w:val="28"/>
        </w:rPr>
        <w:t>Open Issues</w:t>
      </w:r>
    </w:p>
    <w:p w14:paraId="449DF7AB" w14:textId="77777777" w:rsidR="00CB2C02" w:rsidRDefault="00CB2C02" w:rsidP="00CB2C02"/>
    <w:p w14:paraId="7B33248C" w14:textId="77777777" w:rsidR="00CB2C02" w:rsidRDefault="00CB2C02" w:rsidP="00CB2C02">
      <w:pPr>
        <w:rPr>
          <w:color w:val="008000"/>
        </w:rPr>
      </w:pPr>
      <w:r>
        <w:rPr>
          <w:color w:val="008000"/>
        </w:rPr>
        <w:t>This section should contain a list of open issues along with their status.</w:t>
      </w:r>
    </w:p>
    <w:p w14:paraId="740E0F5C" w14:textId="77777777" w:rsidR="00CB2C02" w:rsidRDefault="00CB2C02" w:rsidP="00CB2C02">
      <w:pPr>
        <w:rPr>
          <w:color w:val="008000"/>
        </w:rPr>
      </w:pPr>
    </w:p>
    <w:p w14:paraId="6738043D" w14:textId="5A06859A" w:rsidR="62A013F0" w:rsidRDefault="62A013F0" w:rsidP="47E88D79">
      <w:pPr>
        <w:rPr>
          <w:rFonts w:eastAsiaTheme="minorEastAsia"/>
          <w:b/>
          <w:bCs/>
          <w:sz w:val="22"/>
          <w:szCs w:val="22"/>
        </w:rPr>
      </w:pPr>
      <w:r w:rsidRPr="47E88D79">
        <w:rPr>
          <w:rFonts w:eastAsiaTheme="minorEastAsia"/>
          <w:b/>
          <w:bCs/>
          <w:sz w:val="22"/>
          <w:szCs w:val="22"/>
        </w:rPr>
        <w:t xml:space="preserve">AI model performance variability </w:t>
      </w:r>
      <w:r w:rsidR="7A5845B4" w:rsidRPr="47E88D79">
        <w:rPr>
          <w:rFonts w:eastAsiaTheme="minorEastAsia"/>
          <w:b/>
          <w:bCs/>
          <w:sz w:val="22"/>
          <w:szCs w:val="22"/>
        </w:rPr>
        <w:t>-</w:t>
      </w:r>
      <w:r w:rsidRPr="47E88D79">
        <w:rPr>
          <w:rFonts w:eastAsiaTheme="minorEastAsia"/>
          <w:b/>
          <w:bCs/>
          <w:sz w:val="22"/>
          <w:szCs w:val="22"/>
        </w:rPr>
        <w:t xml:space="preserve"> Under </w:t>
      </w:r>
      <w:r w:rsidR="3DC4FFB3" w:rsidRPr="47E88D79">
        <w:rPr>
          <w:rFonts w:eastAsiaTheme="minorEastAsia"/>
          <w:b/>
          <w:bCs/>
          <w:sz w:val="22"/>
          <w:szCs w:val="22"/>
        </w:rPr>
        <w:t>monitoring</w:t>
      </w:r>
    </w:p>
    <w:p w14:paraId="293AC121" w14:textId="5D086944" w:rsidR="7D786CAB" w:rsidRDefault="7D786CAB" w:rsidP="47E88D79">
      <w:pPr>
        <w:spacing w:line="300" w:lineRule="auto"/>
        <w:ind w:firstLine="720"/>
      </w:pPr>
      <w:r w:rsidRPr="47E88D79">
        <w:rPr>
          <w:rFonts w:ascii="Segoe UI" w:eastAsia="Segoe UI" w:hAnsi="Segoe UI" w:cs="Segoe UI"/>
          <w:sz w:val="21"/>
          <w:szCs w:val="21"/>
        </w:rPr>
        <w:t>The AI recommendation engine is currently exhibiting variability in output accuracy due to ongoing tuning and parameter adjustments; mitigation actions include iterative optimization, controlled testing, and validation against benchmark datasets</w:t>
      </w:r>
      <w:r w:rsidR="00F46FB4" w:rsidRPr="47E88D79">
        <w:rPr>
          <w:rFonts w:ascii="Segoe UI" w:eastAsia="Segoe UI" w:hAnsi="Segoe UI" w:cs="Segoe UI"/>
          <w:sz w:val="21"/>
          <w:szCs w:val="21"/>
        </w:rPr>
        <w:t>.</w:t>
      </w:r>
    </w:p>
    <w:p w14:paraId="1BEB8A9E" w14:textId="7FC1634E" w:rsidR="62A013F0" w:rsidRDefault="62A013F0" w:rsidP="47E88D79">
      <w:pPr>
        <w:rPr>
          <w:rFonts w:eastAsiaTheme="minorEastAsia"/>
          <w:sz w:val="22"/>
          <w:szCs w:val="22"/>
        </w:rPr>
      </w:pPr>
      <w:r>
        <w:br/>
      </w:r>
      <w:r w:rsidRPr="47E88D79">
        <w:rPr>
          <w:rFonts w:eastAsiaTheme="minorEastAsia"/>
          <w:b/>
          <w:bCs/>
          <w:sz w:val="22"/>
          <w:szCs w:val="22"/>
        </w:rPr>
        <w:t xml:space="preserve">Dataset validation incomplete </w:t>
      </w:r>
      <w:r w:rsidR="3E7C5381" w:rsidRPr="47E88D79">
        <w:rPr>
          <w:rFonts w:eastAsiaTheme="minorEastAsia"/>
          <w:b/>
          <w:bCs/>
          <w:sz w:val="22"/>
          <w:szCs w:val="22"/>
        </w:rPr>
        <w:t>-</w:t>
      </w:r>
      <w:r w:rsidRPr="47E88D79">
        <w:rPr>
          <w:rFonts w:eastAsiaTheme="minorEastAsia"/>
          <w:b/>
          <w:bCs/>
          <w:sz w:val="22"/>
          <w:szCs w:val="22"/>
        </w:rPr>
        <w:t xml:space="preserve"> Ongoing</w:t>
      </w:r>
    </w:p>
    <w:p w14:paraId="189C96EC" w14:textId="4402A529" w:rsidR="3F0B952F" w:rsidRDefault="3F0B952F" w:rsidP="47E88D79">
      <w:pPr>
        <w:spacing w:line="300" w:lineRule="auto"/>
        <w:ind w:firstLine="720"/>
      </w:pPr>
      <w:r w:rsidRPr="47E88D79">
        <w:rPr>
          <w:rFonts w:ascii="Segoe UI" w:eastAsia="Segoe UI" w:hAnsi="Segoe UI" w:cs="Segoe UI"/>
          <w:sz w:val="21"/>
          <w:szCs w:val="21"/>
        </w:rPr>
        <w:lastRenderedPageBreak/>
        <w:t>The embedding dataset has not yet achieved full validation status, with ongoing checks for data consistency and completeness; interim datasets are sufficient for development and testing but require final verification prior to UAT completion</w:t>
      </w:r>
      <w:r w:rsidR="00F46FB4" w:rsidRPr="47E88D79">
        <w:rPr>
          <w:rFonts w:ascii="Segoe UI" w:eastAsia="Segoe UI" w:hAnsi="Segoe UI" w:cs="Segoe UI"/>
          <w:sz w:val="21"/>
          <w:szCs w:val="21"/>
        </w:rPr>
        <w:t>.</w:t>
      </w:r>
    </w:p>
    <w:p w14:paraId="07C75156" w14:textId="767D6BE4" w:rsidR="47E88D79" w:rsidRDefault="47E88D79" w:rsidP="47E88D79">
      <w:pPr>
        <w:rPr>
          <w:rFonts w:eastAsiaTheme="minorEastAsia"/>
          <w:sz w:val="22"/>
          <w:szCs w:val="22"/>
        </w:rPr>
      </w:pPr>
    </w:p>
    <w:p w14:paraId="7AE15CED" w14:textId="00EF411C" w:rsidR="47E88D79" w:rsidRDefault="47E88D79" w:rsidP="47E88D79">
      <w:pPr>
        <w:rPr>
          <w:rFonts w:eastAsiaTheme="minorEastAsia"/>
          <w:color w:val="008000"/>
        </w:rPr>
      </w:pPr>
    </w:p>
    <w:p w14:paraId="5A702A0A" w14:textId="77777777" w:rsidR="00CB2C02" w:rsidRPr="00CB2C02" w:rsidRDefault="00CB2C02" w:rsidP="00CB2C02">
      <w:pPr>
        <w:pStyle w:val="Heading1"/>
        <w:jc w:val="left"/>
        <w:rPr>
          <w:rFonts w:asciiTheme="minorHAnsi" w:hAnsiTheme="minorHAnsi"/>
          <w:smallCaps/>
          <w:sz w:val="28"/>
          <w:szCs w:val="28"/>
        </w:rPr>
      </w:pPr>
      <w:r w:rsidRPr="00CB2C02">
        <w:rPr>
          <w:rFonts w:asciiTheme="minorHAnsi" w:hAnsiTheme="minorHAnsi"/>
          <w:smallCaps/>
          <w:sz w:val="28"/>
          <w:szCs w:val="28"/>
        </w:rPr>
        <w:t>Open Risks</w:t>
      </w:r>
    </w:p>
    <w:p w14:paraId="1C09B7F2" w14:textId="77777777" w:rsidR="00CB2C02" w:rsidRDefault="00CB2C02" w:rsidP="00CB2C02"/>
    <w:p w14:paraId="3BE2917C" w14:textId="7D37DFE9" w:rsidR="00CB2C02" w:rsidRDefault="00CB2C02" w:rsidP="00CB2C02">
      <w:pPr>
        <w:rPr>
          <w:color w:val="008000"/>
        </w:rPr>
      </w:pPr>
      <w:r>
        <w:rPr>
          <w:color w:val="008000"/>
        </w:rPr>
        <w:t>This section should contain a list of all open risks (risks which have occurred or are on the verge of occurring).</w:t>
      </w:r>
    </w:p>
    <w:p w14:paraId="7DF42254" w14:textId="77777777" w:rsidR="00CB2C02" w:rsidRDefault="00CB2C02" w:rsidP="47E88D79">
      <w:pPr>
        <w:rPr>
          <w:rFonts w:eastAsiaTheme="minorEastAsia"/>
          <w:color w:val="008000"/>
        </w:rPr>
      </w:pPr>
    </w:p>
    <w:p w14:paraId="5268D15E" w14:textId="5F3F32B6" w:rsidR="1BA0D5AD" w:rsidRDefault="1BA0D5AD" w:rsidP="47E88D79">
      <w:pPr>
        <w:rPr>
          <w:rFonts w:eastAsiaTheme="minorEastAsia"/>
          <w:b/>
          <w:bCs/>
          <w:sz w:val="22"/>
          <w:szCs w:val="22"/>
        </w:rPr>
      </w:pPr>
      <w:r w:rsidRPr="47E88D79">
        <w:rPr>
          <w:rFonts w:eastAsiaTheme="minorEastAsia"/>
          <w:b/>
          <w:bCs/>
          <w:sz w:val="22"/>
          <w:szCs w:val="22"/>
        </w:rPr>
        <w:t>AI instability may affect accuracy</w:t>
      </w:r>
    </w:p>
    <w:p w14:paraId="29DD6E7D" w14:textId="62335E62" w:rsidR="3A578B0D" w:rsidRDefault="3A578B0D" w:rsidP="47E88D79">
      <w:pPr>
        <w:spacing w:line="300" w:lineRule="auto"/>
        <w:ind w:firstLine="720"/>
        <w:rPr>
          <w:rFonts w:ascii="Segoe UI" w:eastAsia="Segoe UI" w:hAnsi="Segoe UI" w:cs="Segoe UI"/>
          <w:sz w:val="21"/>
          <w:szCs w:val="21"/>
        </w:rPr>
      </w:pPr>
      <w:r w:rsidRPr="47E88D79">
        <w:rPr>
          <w:rFonts w:ascii="Segoe UI" w:eastAsia="Segoe UI" w:hAnsi="Segoe UI" w:cs="Segoe UI"/>
          <w:sz w:val="21"/>
          <w:szCs w:val="21"/>
        </w:rPr>
        <w:t>There is a risk that incomplete optimization of the AI model may lead to inconsistent or inaccurate recommendations during advanced testing phases or deployment</w:t>
      </w:r>
      <w:r w:rsidR="6A8FA967" w:rsidRPr="47E88D79">
        <w:rPr>
          <w:rFonts w:ascii="Segoe UI" w:eastAsia="Segoe UI" w:hAnsi="Segoe UI" w:cs="Segoe UI"/>
          <w:sz w:val="21"/>
          <w:szCs w:val="21"/>
        </w:rPr>
        <w:t>.</w:t>
      </w:r>
      <w:r>
        <w:br/>
      </w:r>
    </w:p>
    <w:p w14:paraId="2A09E4CB" w14:textId="6A60EE6F" w:rsidR="2E45D4C7" w:rsidRDefault="2E45D4C7" w:rsidP="47E88D79">
      <w:pPr>
        <w:spacing w:line="300" w:lineRule="auto"/>
        <w:rPr>
          <w:rFonts w:eastAsiaTheme="minorEastAsia"/>
          <w:b/>
          <w:bCs/>
        </w:rPr>
      </w:pPr>
      <w:r w:rsidRPr="47E88D79">
        <w:rPr>
          <w:rFonts w:eastAsiaTheme="minorEastAsia"/>
          <w:b/>
          <w:bCs/>
          <w:sz w:val="22"/>
          <w:szCs w:val="22"/>
        </w:rPr>
        <w:t>Mitigation: Continue tuning</w:t>
      </w:r>
    </w:p>
    <w:p w14:paraId="279AA8D0" w14:textId="1EDD94BF" w:rsidR="3A578B0D" w:rsidRDefault="3A578B0D" w:rsidP="47E88D79">
      <w:pPr>
        <w:spacing w:line="300" w:lineRule="auto"/>
        <w:ind w:firstLine="720"/>
      </w:pPr>
      <w:r w:rsidRPr="47E88D79">
        <w:rPr>
          <w:rFonts w:ascii="Segoe UI" w:eastAsia="Segoe UI" w:hAnsi="Segoe UI" w:cs="Segoe UI"/>
          <w:sz w:val="21"/>
          <w:szCs w:val="21"/>
        </w:rPr>
        <w:t>Continuous model tuning, performance benchmarking, and validation through iterative testing cycles aligned with build verification processes</w:t>
      </w:r>
      <w:r w:rsidR="6A8FA967" w:rsidRPr="47E88D79">
        <w:rPr>
          <w:rFonts w:ascii="Segoe UI" w:eastAsia="Segoe UI" w:hAnsi="Segoe UI" w:cs="Segoe UI"/>
          <w:sz w:val="21"/>
          <w:szCs w:val="21"/>
        </w:rPr>
        <w:t>.</w:t>
      </w:r>
    </w:p>
    <w:p w14:paraId="0CBF01B9" w14:textId="20950877" w:rsidR="47E88D79" w:rsidRDefault="47E88D79" w:rsidP="47E88D79">
      <w:pPr>
        <w:rPr>
          <w:rFonts w:eastAsiaTheme="minorEastAsia"/>
        </w:rPr>
      </w:pPr>
    </w:p>
    <w:p w14:paraId="3B86C5F5" w14:textId="264F9482" w:rsidR="1BA0D5AD" w:rsidRDefault="1BA0D5AD" w:rsidP="47E88D79">
      <w:pPr>
        <w:rPr>
          <w:rFonts w:eastAsiaTheme="minorEastAsia"/>
          <w:b/>
          <w:bCs/>
          <w:sz w:val="22"/>
          <w:szCs w:val="22"/>
        </w:rPr>
      </w:pPr>
      <w:r w:rsidRPr="47E88D79">
        <w:rPr>
          <w:rFonts w:eastAsiaTheme="minorEastAsia"/>
          <w:b/>
          <w:bCs/>
          <w:sz w:val="22"/>
          <w:szCs w:val="22"/>
        </w:rPr>
        <w:t>Dataset quality issues</w:t>
      </w:r>
    </w:p>
    <w:p w14:paraId="0922139C" w14:textId="53C4578B" w:rsidR="39D5F6A7" w:rsidRDefault="39D5F6A7" w:rsidP="47E88D79">
      <w:pPr>
        <w:ind w:firstLine="720"/>
        <w:rPr>
          <w:rFonts w:ascii="Segoe UI" w:eastAsia="Segoe UI" w:hAnsi="Segoe UI" w:cs="Segoe UI"/>
          <w:sz w:val="21"/>
          <w:szCs w:val="21"/>
        </w:rPr>
      </w:pPr>
      <w:r w:rsidRPr="47E88D79">
        <w:rPr>
          <w:rFonts w:ascii="Segoe UI" w:eastAsia="Segoe UI" w:hAnsi="Segoe UI" w:cs="Segoe UI"/>
          <w:sz w:val="21"/>
          <w:szCs w:val="21"/>
        </w:rPr>
        <w:t>There is a risk that incomplete or inconsistent dataset preparation may negatively impact AI model performance and overall system reliability</w:t>
      </w:r>
      <w:r w:rsidR="4927EE99" w:rsidRPr="47E88D79">
        <w:rPr>
          <w:rFonts w:ascii="Segoe UI" w:eastAsia="Segoe UI" w:hAnsi="Segoe UI" w:cs="Segoe UI"/>
          <w:sz w:val="21"/>
          <w:szCs w:val="21"/>
        </w:rPr>
        <w:t>.</w:t>
      </w:r>
      <w:r>
        <w:br/>
      </w:r>
    </w:p>
    <w:p w14:paraId="6338A2EF" w14:textId="56CDF7BF" w:rsidR="1BA0D5AD" w:rsidRDefault="1BA0D5AD" w:rsidP="47E88D79">
      <w:pPr>
        <w:rPr>
          <w:rFonts w:eastAsiaTheme="minorEastAsia"/>
          <w:b/>
          <w:bCs/>
          <w:sz w:val="22"/>
          <w:szCs w:val="22"/>
        </w:rPr>
      </w:pPr>
      <w:r w:rsidRPr="47E88D79">
        <w:rPr>
          <w:rFonts w:eastAsiaTheme="minorEastAsia"/>
          <w:b/>
          <w:bCs/>
          <w:sz w:val="22"/>
          <w:szCs w:val="22"/>
        </w:rPr>
        <w:t>Mitigation: validation before release</w:t>
      </w:r>
    </w:p>
    <w:p w14:paraId="474BBFD4" w14:textId="748430AF" w:rsidR="3F2A07AD" w:rsidRDefault="3F2A07AD" w:rsidP="47E88D79">
      <w:pPr>
        <w:ind w:firstLine="720"/>
        <w:rPr>
          <w:rFonts w:eastAsiaTheme="minorEastAsia"/>
          <w:sz w:val="22"/>
          <w:szCs w:val="22"/>
        </w:rPr>
      </w:pPr>
      <w:r w:rsidRPr="47E88D79">
        <w:rPr>
          <w:rFonts w:ascii="Segoe UI" w:eastAsia="Segoe UI" w:hAnsi="Segoe UI" w:cs="Segoe UI"/>
          <w:sz w:val="21"/>
          <w:szCs w:val="21"/>
        </w:rPr>
        <w:t>Implementation of structured data validation, cleansing procedures, and cross-verification against defined dataset standards prior to UAT and final release</w:t>
      </w:r>
      <w:r w:rsidR="3097B5C6" w:rsidRPr="47E88D79">
        <w:rPr>
          <w:rFonts w:ascii="Segoe UI" w:eastAsia="Segoe UI" w:hAnsi="Segoe UI" w:cs="Segoe UI"/>
          <w:sz w:val="21"/>
          <w:szCs w:val="21"/>
        </w:rPr>
        <w:t>.</w:t>
      </w:r>
    </w:p>
    <w:p w14:paraId="1F085619" w14:textId="3C553EBE" w:rsidR="47E88D79" w:rsidRDefault="47E88D79" w:rsidP="47E88D79">
      <w:pPr>
        <w:rPr>
          <w:rFonts w:eastAsiaTheme="minorEastAsia"/>
          <w:color w:val="008000"/>
        </w:rPr>
      </w:pPr>
    </w:p>
    <w:p w14:paraId="19D5DA04" w14:textId="77777777" w:rsidR="00CB2C02" w:rsidRPr="00CB2C02" w:rsidRDefault="00CB2C02" w:rsidP="00CB2C02">
      <w:pPr>
        <w:pStyle w:val="Heading1"/>
        <w:jc w:val="left"/>
        <w:rPr>
          <w:rFonts w:asciiTheme="minorHAnsi" w:hAnsiTheme="minorHAnsi"/>
          <w:smallCaps/>
          <w:sz w:val="28"/>
          <w:szCs w:val="28"/>
        </w:rPr>
      </w:pPr>
      <w:r w:rsidRPr="00CB2C02">
        <w:rPr>
          <w:rFonts w:asciiTheme="minorHAnsi" w:hAnsiTheme="minorHAnsi"/>
          <w:smallCaps/>
          <w:sz w:val="28"/>
          <w:szCs w:val="28"/>
        </w:rPr>
        <w:t>Deliverables and Milestones</w:t>
      </w:r>
    </w:p>
    <w:p w14:paraId="3C199BB4" w14:textId="77777777" w:rsidR="00CB2C02" w:rsidRDefault="00CB2C02" w:rsidP="00CB2C02"/>
    <w:p w14:paraId="3D771079" w14:textId="77777777" w:rsidR="00CB2C02" w:rsidRDefault="00CB2C02" w:rsidP="00CB2C02">
      <w:pPr>
        <w:rPr>
          <w:color w:val="008000"/>
        </w:rPr>
      </w:pPr>
      <w:r>
        <w:rPr>
          <w:color w:val="008000"/>
        </w:rPr>
        <w:t>This section is a quick table which shows the status of the project milestones and deliverables.</w:t>
      </w:r>
    </w:p>
    <w:p w14:paraId="1BBFC1C2" w14:textId="77777777" w:rsidR="00CB2C02" w:rsidRDefault="00CB2C02" w:rsidP="00CB2C02">
      <w:pPr>
        <w:rPr>
          <w:color w:val="008000"/>
        </w:rPr>
      </w:pPr>
    </w:p>
    <w:p w14:paraId="2678F41D" w14:textId="71F49B12" w:rsidR="00CB2C02" w:rsidRDefault="00CB2C02" w:rsidP="00CB2C02">
      <w:pPr>
        <w:rPr>
          <w:color w:val="008000"/>
        </w:rPr>
      </w:pPr>
      <w:r w:rsidRPr="47E88D79">
        <w:rPr>
          <w:color w:val="008000"/>
        </w:rPr>
        <w:t xml:space="preserve">The first column is for the name of the Milestone or Deliverable as it's in the project plan.  The next column is the WBS number, this makes it easier to find the milestone/deliverable in the project plan.  Planned is the planned date according to the approved project plan, the </w:t>
      </w:r>
      <w:proofErr w:type="gramStart"/>
      <w:r w:rsidRPr="47E88D79">
        <w:rPr>
          <w:color w:val="008000"/>
        </w:rPr>
        <w:t>forecasted</w:t>
      </w:r>
      <w:proofErr w:type="gramEnd"/>
      <w:r w:rsidRPr="47E88D79">
        <w:rPr>
          <w:color w:val="008000"/>
        </w:rPr>
        <w:t xml:space="preserve"> is the date you expect and actual is the actual date the milestone was met or deliverable was delivered.  The status is a simple </w:t>
      </w:r>
      <w:r w:rsidR="7E6A1152" w:rsidRPr="47E88D79">
        <w:rPr>
          <w:color w:val="008000"/>
        </w:rPr>
        <w:t>one- or two-word</w:t>
      </w:r>
      <w:r w:rsidRPr="47E88D79">
        <w:rPr>
          <w:color w:val="008000"/>
        </w:rPr>
        <w:t xml:space="preserve"> status such as; completed, on schedule, behind schedule, accepted, etc.</w:t>
      </w:r>
    </w:p>
    <w:p w14:paraId="0939BEB3" w14:textId="77777777" w:rsidR="00CB2C02" w:rsidRDefault="00CB2C02" w:rsidP="00CB2C02">
      <w:pPr>
        <w:rPr>
          <w:color w:val="008000"/>
        </w:rPr>
      </w:pPr>
    </w:p>
    <w:tbl>
      <w:tblPr>
        <w:tblW w:w="97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1317"/>
        <w:gridCol w:w="1318"/>
        <w:gridCol w:w="1317"/>
        <w:gridCol w:w="1318"/>
        <w:gridCol w:w="1560"/>
      </w:tblGrid>
      <w:tr w:rsidR="00CB2C02" w:rsidRPr="0008692A" w14:paraId="5D7CEF94" w14:textId="77777777" w:rsidTr="5161C1D0">
        <w:tc>
          <w:tcPr>
            <w:tcW w:w="2880" w:type="dxa"/>
            <w:shd w:val="clear" w:color="auto" w:fill="D9D9D9" w:themeFill="background1" w:themeFillShade="D9"/>
          </w:tcPr>
          <w:p w14:paraId="07559B6B" w14:textId="77777777" w:rsidR="00CB2C02" w:rsidRPr="0008692A" w:rsidRDefault="00CB2C02" w:rsidP="00846DFF">
            <w:r w:rsidRPr="0008692A">
              <w:t>Milestone</w:t>
            </w:r>
          </w:p>
        </w:tc>
        <w:tc>
          <w:tcPr>
            <w:tcW w:w="1317" w:type="dxa"/>
            <w:shd w:val="clear" w:color="auto" w:fill="D9D9D9" w:themeFill="background1" w:themeFillShade="D9"/>
          </w:tcPr>
          <w:p w14:paraId="7A3808CC" w14:textId="77777777" w:rsidR="00CB2C02" w:rsidRPr="0008692A" w:rsidRDefault="00CB2C02" w:rsidP="00846DFF">
            <w:r w:rsidRPr="0008692A">
              <w:t>WBS</w:t>
            </w:r>
          </w:p>
        </w:tc>
        <w:tc>
          <w:tcPr>
            <w:tcW w:w="1318" w:type="dxa"/>
            <w:shd w:val="clear" w:color="auto" w:fill="D9D9D9" w:themeFill="background1" w:themeFillShade="D9"/>
          </w:tcPr>
          <w:p w14:paraId="52B66B66" w14:textId="77777777" w:rsidR="00CB2C02" w:rsidRPr="0008692A" w:rsidRDefault="00CB2C02" w:rsidP="00846DFF">
            <w:r w:rsidRPr="0008692A">
              <w:t>Planned</w:t>
            </w:r>
          </w:p>
        </w:tc>
        <w:tc>
          <w:tcPr>
            <w:tcW w:w="1317" w:type="dxa"/>
            <w:shd w:val="clear" w:color="auto" w:fill="D9D9D9" w:themeFill="background1" w:themeFillShade="D9"/>
          </w:tcPr>
          <w:p w14:paraId="3B431A79" w14:textId="77777777" w:rsidR="00CB2C02" w:rsidRPr="0008692A" w:rsidRDefault="00CB2C02" w:rsidP="00846DFF">
            <w:r w:rsidRPr="0008692A">
              <w:t>Forecasted</w:t>
            </w:r>
          </w:p>
        </w:tc>
        <w:tc>
          <w:tcPr>
            <w:tcW w:w="1318" w:type="dxa"/>
            <w:shd w:val="clear" w:color="auto" w:fill="D9D9D9" w:themeFill="background1" w:themeFillShade="D9"/>
          </w:tcPr>
          <w:p w14:paraId="185B5572" w14:textId="77777777" w:rsidR="00CB2C02" w:rsidRPr="0008692A" w:rsidRDefault="00CB2C02" w:rsidP="00846DFF">
            <w:r w:rsidRPr="0008692A">
              <w:t>Actual</w:t>
            </w:r>
          </w:p>
        </w:tc>
        <w:tc>
          <w:tcPr>
            <w:tcW w:w="1560" w:type="dxa"/>
            <w:shd w:val="clear" w:color="auto" w:fill="D9D9D9" w:themeFill="background1" w:themeFillShade="D9"/>
          </w:tcPr>
          <w:p w14:paraId="02E9C6D1" w14:textId="77777777" w:rsidR="00CB2C02" w:rsidRPr="0008692A" w:rsidRDefault="00CB2C02" w:rsidP="00846DFF">
            <w:r w:rsidRPr="0008692A">
              <w:t>Status</w:t>
            </w:r>
          </w:p>
        </w:tc>
      </w:tr>
      <w:tr w:rsidR="00CB2C02" w:rsidRPr="0008692A" w14:paraId="255576CC" w14:textId="77777777" w:rsidTr="5161C1D0">
        <w:tc>
          <w:tcPr>
            <w:tcW w:w="2880" w:type="dxa"/>
          </w:tcPr>
          <w:p w14:paraId="1CFFEEB1" w14:textId="595A96B9" w:rsidR="00CB2C02" w:rsidRPr="00D4253D" w:rsidRDefault="32B1641C" w:rsidP="00846DFF">
            <w:r>
              <w:lastRenderedPageBreak/>
              <w:t>Project Scoping</w:t>
            </w:r>
          </w:p>
        </w:tc>
        <w:tc>
          <w:tcPr>
            <w:tcW w:w="1317" w:type="dxa"/>
          </w:tcPr>
          <w:p w14:paraId="2174B254" w14:textId="77777777" w:rsidR="00CB2C02" w:rsidRPr="00D4253D" w:rsidRDefault="00CB2C02" w:rsidP="00846DFF"/>
        </w:tc>
        <w:tc>
          <w:tcPr>
            <w:tcW w:w="1318" w:type="dxa"/>
          </w:tcPr>
          <w:p w14:paraId="14E9F292" w14:textId="09C4856A" w:rsidR="00CB2C02" w:rsidRPr="00D4253D" w:rsidRDefault="1FF98702" w:rsidP="00846DFF">
            <w:r>
              <w:t>March</w:t>
            </w:r>
          </w:p>
        </w:tc>
        <w:tc>
          <w:tcPr>
            <w:tcW w:w="1317" w:type="dxa"/>
          </w:tcPr>
          <w:p w14:paraId="6E0B8B66" w14:textId="49A6BBFE" w:rsidR="00CB2C02" w:rsidRPr="00D4253D" w:rsidRDefault="1FF98702" w:rsidP="00846DFF">
            <w:r>
              <w:t>March – Apri 2025</w:t>
            </w:r>
          </w:p>
        </w:tc>
        <w:tc>
          <w:tcPr>
            <w:tcW w:w="1318" w:type="dxa"/>
          </w:tcPr>
          <w:p w14:paraId="4BEFC961" w14:textId="42094D2B" w:rsidR="00CB2C02" w:rsidRPr="00D4253D" w:rsidRDefault="736B4AFA" w:rsidP="00846DFF">
            <w:r>
              <w:t>April 2025</w:t>
            </w:r>
          </w:p>
        </w:tc>
        <w:tc>
          <w:tcPr>
            <w:tcW w:w="1560" w:type="dxa"/>
          </w:tcPr>
          <w:p w14:paraId="490D7BDC" w14:textId="109CBA13" w:rsidR="00CB2C02" w:rsidRPr="00D4253D" w:rsidRDefault="2C0B20BA" w:rsidP="00846DFF">
            <w:r>
              <w:t>Completed</w:t>
            </w:r>
          </w:p>
        </w:tc>
      </w:tr>
      <w:tr w:rsidR="00CB2C02" w:rsidRPr="0008692A" w14:paraId="4697E769" w14:textId="77777777" w:rsidTr="5161C1D0">
        <w:tc>
          <w:tcPr>
            <w:tcW w:w="2880" w:type="dxa"/>
          </w:tcPr>
          <w:p w14:paraId="5ABB3BB6" w14:textId="44DD87DD" w:rsidR="00CB2C02" w:rsidRPr="00D4253D" w:rsidRDefault="32B1641C" w:rsidP="00846DFF">
            <w:r>
              <w:t>Information Gathering</w:t>
            </w:r>
          </w:p>
        </w:tc>
        <w:tc>
          <w:tcPr>
            <w:tcW w:w="1317" w:type="dxa"/>
          </w:tcPr>
          <w:p w14:paraId="5BEE9985" w14:textId="77777777" w:rsidR="00CB2C02" w:rsidRPr="00D4253D" w:rsidRDefault="00CB2C02" w:rsidP="00846DFF"/>
        </w:tc>
        <w:tc>
          <w:tcPr>
            <w:tcW w:w="1318" w:type="dxa"/>
          </w:tcPr>
          <w:p w14:paraId="6B846C70" w14:textId="3B871160" w:rsidR="00CB2C02" w:rsidRPr="00D4253D" w:rsidRDefault="249732F2" w:rsidP="00846DFF">
            <w:r>
              <w:t>April 2025</w:t>
            </w:r>
          </w:p>
        </w:tc>
        <w:tc>
          <w:tcPr>
            <w:tcW w:w="1317" w:type="dxa"/>
          </w:tcPr>
          <w:p w14:paraId="5240FED2" w14:textId="40593C30" w:rsidR="00CB2C02" w:rsidRPr="00D4253D" w:rsidRDefault="249732F2" w:rsidP="00846DFF">
            <w:r>
              <w:t>April 2025</w:t>
            </w:r>
          </w:p>
        </w:tc>
        <w:tc>
          <w:tcPr>
            <w:tcW w:w="1318" w:type="dxa"/>
          </w:tcPr>
          <w:p w14:paraId="227C9B21" w14:textId="116F4654" w:rsidR="00CB2C02" w:rsidRPr="00D4253D" w:rsidRDefault="4DFDFA23" w:rsidP="00846DFF">
            <w:r>
              <w:t>April 2025</w:t>
            </w:r>
          </w:p>
        </w:tc>
        <w:tc>
          <w:tcPr>
            <w:tcW w:w="1560" w:type="dxa"/>
          </w:tcPr>
          <w:p w14:paraId="2157F67D" w14:textId="52F707BC" w:rsidR="00CB2C02" w:rsidRPr="00D4253D" w:rsidRDefault="39EF6FDD" w:rsidP="00846DFF">
            <w:r>
              <w:t>Completed</w:t>
            </w:r>
          </w:p>
        </w:tc>
      </w:tr>
      <w:tr w:rsidR="00CB2C02" w:rsidRPr="0008692A" w14:paraId="14CB27CF" w14:textId="77777777" w:rsidTr="5161C1D0">
        <w:tc>
          <w:tcPr>
            <w:tcW w:w="2880" w:type="dxa"/>
            <w:tcBorders>
              <w:bottom w:val="single" w:sz="4" w:space="0" w:color="auto"/>
            </w:tcBorders>
          </w:tcPr>
          <w:p w14:paraId="4C95845B" w14:textId="1CBC1761" w:rsidR="00CB2C02" w:rsidRPr="00D4253D" w:rsidRDefault="32B1641C" w:rsidP="00846DFF">
            <w:r>
              <w:t>Completion of Project Deliverables and documentation</w:t>
            </w:r>
          </w:p>
        </w:tc>
        <w:tc>
          <w:tcPr>
            <w:tcW w:w="1317" w:type="dxa"/>
            <w:tcBorders>
              <w:bottom w:val="single" w:sz="4" w:space="0" w:color="auto"/>
            </w:tcBorders>
          </w:tcPr>
          <w:p w14:paraId="1F036F67" w14:textId="77777777" w:rsidR="00CB2C02" w:rsidRPr="00D4253D" w:rsidRDefault="00CB2C02" w:rsidP="00846DFF"/>
        </w:tc>
        <w:tc>
          <w:tcPr>
            <w:tcW w:w="1318" w:type="dxa"/>
            <w:tcBorders>
              <w:bottom w:val="single" w:sz="4" w:space="0" w:color="auto"/>
            </w:tcBorders>
          </w:tcPr>
          <w:p w14:paraId="61D57BD0" w14:textId="624DEB5E" w:rsidR="00CB2C02" w:rsidRPr="00D4253D" w:rsidRDefault="309F18FF" w:rsidP="00846DFF">
            <w:r>
              <w:t>May 2025</w:t>
            </w:r>
          </w:p>
        </w:tc>
        <w:tc>
          <w:tcPr>
            <w:tcW w:w="1317" w:type="dxa"/>
            <w:tcBorders>
              <w:bottom w:val="single" w:sz="4" w:space="0" w:color="auto"/>
            </w:tcBorders>
          </w:tcPr>
          <w:p w14:paraId="55FBB9A5" w14:textId="795768E6" w:rsidR="00CB2C02" w:rsidRPr="00D4253D" w:rsidRDefault="309F18FF" w:rsidP="00846DFF">
            <w:r>
              <w:t>May 2025-June 2025</w:t>
            </w:r>
          </w:p>
        </w:tc>
        <w:tc>
          <w:tcPr>
            <w:tcW w:w="1318" w:type="dxa"/>
            <w:tcBorders>
              <w:bottom w:val="single" w:sz="4" w:space="0" w:color="auto"/>
            </w:tcBorders>
          </w:tcPr>
          <w:p w14:paraId="350DDC0A" w14:textId="401C32F6" w:rsidR="00CB2C02" w:rsidRPr="00D4253D" w:rsidRDefault="2619EC1D" w:rsidP="00846DFF">
            <w:r>
              <w:t>June 2025</w:t>
            </w:r>
          </w:p>
        </w:tc>
        <w:tc>
          <w:tcPr>
            <w:tcW w:w="1560" w:type="dxa"/>
            <w:tcBorders>
              <w:bottom w:val="single" w:sz="4" w:space="0" w:color="auto"/>
            </w:tcBorders>
          </w:tcPr>
          <w:p w14:paraId="6FBF3117" w14:textId="5863E1DD" w:rsidR="00CB2C02" w:rsidRPr="00D4253D" w:rsidRDefault="2E41F20F" w:rsidP="00846DFF">
            <w:r>
              <w:t>Completed</w:t>
            </w:r>
          </w:p>
        </w:tc>
      </w:tr>
      <w:tr w:rsidR="00CB2C02" w:rsidRPr="0008692A" w14:paraId="7979E4D1" w14:textId="77777777" w:rsidTr="5161C1D0">
        <w:tc>
          <w:tcPr>
            <w:tcW w:w="2880" w:type="dxa"/>
            <w:shd w:val="clear" w:color="auto" w:fill="D9D9D9" w:themeFill="background1" w:themeFillShade="D9"/>
          </w:tcPr>
          <w:p w14:paraId="50C2EBC4" w14:textId="77777777" w:rsidR="00CB2C02" w:rsidRPr="0008692A" w:rsidRDefault="00CB2C02" w:rsidP="00846DFF">
            <w:r w:rsidRPr="0008692A">
              <w:t>Deliverable</w:t>
            </w:r>
          </w:p>
        </w:tc>
        <w:tc>
          <w:tcPr>
            <w:tcW w:w="1317" w:type="dxa"/>
            <w:shd w:val="clear" w:color="auto" w:fill="D9D9D9" w:themeFill="background1" w:themeFillShade="D9"/>
          </w:tcPr>
          <w:p w14:paraId="60DBA78D" w14:textId="77777777" w:rsidR="00CB2C02" w:rsidRPr="0008692A" w:rsidRDefault="00CB2C02" w:rsidP="00846DFF">
            <w:r w:rsidRPr="0008692A">
              <w:t>WBS</w:t>
            </w:r>
          </w:p>
        </w:tc>
        <w:tc>
          <w:tcPr>
            <w:tcW w:w="1318" w:type="dxa"/>
            <w:shd w:val="clear" w:color="auto" w:fill="D9D9D9" w:themeFill="background1" w:themeFillShade="D9"/>
          </w:tcPr>
          <w:p w14:paraId="65B7B4E5" w14:textId="77777777" w:rsidR="00CB2C02" w:rsidRPr="0008692A" w:rsidRDefault="00CB2C02" w:rsidP="00846DFF">
            <w:r w:rsidRPr="0008692A">
              <w:t>Planned</w:t>
            </w:r>
          </w:p>
        </w:tc>
        <w:tc>
          <w:tcPr>
            <w:tcW w:w="1317" w:type="dxa"/>
            <w:shd w:val="clear" w:color="auto" w:fill="D9D9D9" w:themeFill="background1" w:themeFillShade="D9"/>
          </w:tcPr>
          <w:p w14:paraId="53A3ABE0" w14:textId="77777777" w:rsidR="00CB2C02" w:rsidRPr="0008692A" w:rsidRDefault="00CB2C02" w:rsidP="00846DFF">
            <w:r w:rsidRPr="0008692A">
              <w:t>Forecasted</w:t>
            </w:r>
          </w:p>
        </w:tc>
        <w:tc>
          <w:tcPr>
            <w:tcW w:w="1318" w:type="dxa"/>
            <w:shd w:val="clear" w:color="auto" w:fill="D9D9D9" w:themeFill="background1" w:themeFillShade="D9"/>
          </w:tcPr>
          <w:p w14:paraId="4905A5CA" w14:textId="77777777" w:rsidR="00CB2C02" w:rsidRPr="0008692A" w:rsidRDefault="00CB2C02" w:rsidP="00846DFF">
            <w:r w:rsidRPr="0008692A">
              <w:t>Actual</w:t>
            </w:r>
          </w:p>
        </w:tc>
        <w:tc>
          <w:tcPr>
            <w:tcW w:w="1560" w:type="dxa"/>
            <w:shd w:val="clear" w:color="auto" w:fill="D9D9D9" w:themeFill="background1" w:themeFillShade="D9"/>
          </w:tcPr>
          <w:p w14:paraId="78B6020F" w14:textId="77777777" w:rsidR="00CB2C02" w:rsidRPr="0008692A" w:rsidRDefault="00CB2C02" w:rsidP="00846DFF">
            <w:r w:rsidRPr="0008692A">
              <w:t>Status</w:t>
            </w:r>
          </w:p>
        </w:tc>
      </w:tr>
      <w:tr w:rsidR="00CB2C02" w:rsidRPr="0008692A" w14:paraId="3637D56F" w14:textId="77777777" w:rsidTr="5161C1D0">
        <w:tc>
          <w:tcPr>
            <w:tcW w:w="2880" w:type="dxa"/>
          </w:tcPr>
          <w:p w14:paraId="544C315E" w14:textId="64D20C68" w:rsidR="00CB2C02" w:rsidRPr="0008692A" w:rsidRDefault="6BFBC887" w:rsidP="00846DFF">
            <w:r>
              <w:t>Design Thinking Process (Stages 1-5)</w:t>
            </w:r>
          </w:p>
        </w:tc>
        <w:tc>
          <w:tcPr>
            <w:tcW w:w="1317" w:type="dxa"/>
          </w:tcPr>
          <w:p w14:paraId="0A0EBE57" w14:textId="77777777" w:rsidR="00CB2C02" w:rsidRPr="0008692A" w:rsidRDefault="00CB2C02" w:rsidP="00846DFF"/>
        </w:tc>
        <w:tc>
          <w:tcPr>
            <w:tcW w:w="1318" w:type="dxa"/>
          </w:tcPr>
          <w:p w14:paraId="72A8C540" w14:textId="437F87AF" w:rsidR="00CB2C02" w:rsidRPr="0008692A" w:rsidRDefault="4903DD86" w:rsidP="00846DFF">
            <w:r>
              <w:t>July</w:t>
            </w:r>
          </w:p>
        </w:tc>
        <w:tc>
          <w:tcPr>
            <w:tcW w:w="1317" w:type="dxa"/>
          </w:tcPr>
          <w:p w14:paraId="4FA42A8D" w14:textId="75D5C711" w:rsidR="00CB2C02" w:rsidRPr="0008692A" w:rsidRDefault="4903DD86" w:rsidP="00846DFF">
            <w:r>
              <w:t>Jul – Aug 2025</w:t>
            </w:r>
          </w:p>
        </w:tc>
        <w:tc>
          <w:tcPr>
            <w:tcW w:w="1318" w:type="dxa"/>
          </w:tcPr>
          <w:p w14:paraId="68013844" w14:textId="4223FD4B" w:rsidR="00CB2C02" w:rsidRPr="0008692A" w:rsidRDefault="12211973" w:rsidP="00846DFF">
            <w:r>
              <w:t>Aug 2025</w:t>
            </w:r>
          </w:p>
        </w:tc>
        <w:tc>
          <w:tcPr>
            <w:tcW w:w="1560" w:type="dxa"/>
          </w:tcPr>
          <w:p w14:paraId="11D868C4" w14:textId="2BE51EBE" w:rsidR="00CB2C02" w:rsidRPr="0008692A" w:rsidRDefault="6A665C55" w:rsidP="00846DFF">
            <w:r>
              <w:t>Completed</w:t>
            </w:r>
          </w:p>
        </w:tc>
      </w:tr>
      <w:tr w:rsidR="00CB2C02" w:rsidRPr="0008692A" w14:paraId="37B78710" w14:textId="77777777" w:rsidTr="5161C1D0">
        <w:tc>
          <w:tcPr>
            <w:tcW w:w="2880" w:type="dxa"/>
          </w:tcPr>
          <w:p w14:paraId="1703DFF0" w14:textId="6F1DE131" w:rsidR="00CB2C02" w:rsidRPr="0008692A" w:rsidRDefault="7D5F02D6" w:rsidP="00846DFF">
            <w:r>
              <w:t>Core UI development (System</w:t>
            </w:r>
            <w:r w:rsidR="2C963786">
              <w:t xml:space="preserve"> UI, </w:t>
            </w:r>
            <w:r w:rsidR="18060029">
              <w:t>Citation Generator</w:t>
            </w:r>
          </w:p>
        </w:tc>
        <w:tc>
          <w:tcPr>
            <w:tcW w:w="1317" w:type="dxa"/>
          </w:tcPr>
          <w:p w14:paraId="0AB2C126" w14:textId="77777777" w:rsidR="00CB2C02" w:rsidRPr="0008692A" w:rsidRDefault="00CB2C02" w:rsidP="00846DFF"/>
        </w:tc>
        <w:tc>
          <w:tcPr>
            <w:tcW w:w="1318" w:type="dxa"/>
          </w:tcPr>
          <w:p w14:paraId="06A882CF" w14:textId="761C753B" w:rsidR="00CB2C02" w:rsidRPr="0008692A" w:rsidRDefault="5BA83044" w:rsidP="00846DFF">
            <w:r>
              <w:t>Sept 2025</w:t>
            </w:r>
          </w:p>
        </w:tc>
        <w:tc>
          <w:tcPr>
            <w:tcW w:w="1317" w:type="dxa"/>
          </w:tcPr>
          <w:p w14:paraId="09AEF4ED" w14:textId="35A96839" w:rsidR="00CB2C02" w:rsidRPr="0008692A" w:rsidRDefault="5BA83044" w:rsidP="00846DFF">
            <w:r>
              <w:t>Sept – Oct 2025</w:t>
            </w:r>
          </w:p>
        </w:tc>
        <w:tc>
          <w:tcPr>
            <w:tcW w:w="1318" w:type="dxa"/>
          </w:tcPr>
          <w:p w14:paraId="17F6E4A4" w14:textId="4AEE12B8" w:rsidR="00CB2C02" w:rsidRPr="0008692A" w:rsidRDefault="44F30C56" w:rsidP="00846DFF">
            <w:r>
              <w:t>Oct 2025</w:t>
            </w:r>
          </w:p>
        </w:tc>
        <w:tc>
          <w:tcPr>
            <w:tcW w:w="1560" w:type="dxa"/>
          </w:tcPr>
          <w:p w14:paraId="75AE386C" w14:textId="360DA480" w:rsidR="00CB2C02" w:rsidRPr="0008692A" w:rsidRDefault="57892769" w:rsidP="00846DFF">
            <w:r>
              <w:t>Completed</w:t>
            </w:r>
          </w:p>
        </w:tc>
      </w:tr>
      <w:tr w:rsidR="00CB2C02" w:rsidRPr="0008692A" w14:paraId="35A507AD" w14:textId="77777777" w:rsidTr="5161C1D0">
        <w:tc>
          <w:tcPr>
            <w:tcW w:w="2880" w:type="dxa"/>
          </w:tcPr>
          <w:p w14:paraId="16C54629" w14:textId="10DAC9CE" w:rsidR="00CB2C02" w:rsidRPr="0008692A" w:rsidRDefault="31F382B7" w:rsidP="00846DFF">
            <w:r>
              <w:t>AI Search Engine, Generate Overview feedback mechanism &amp; admin dashboard</w:t>
            </w:r>
          </w:p>
        </w:tc>
        <w:tc>
          <w:tcPr>
            <w:tcW w:w="1317" w:type="dxa"/>
          </w:tcPr>
          <w:p w14:paraId="2921421A" w14:textId="77777777" w:rsidR="00CB2C02" w:rsidRPr="0008692A" w:rsidRDefault="00CB2C02" w:rsidP="00846DFF"/>
        </w:tc>
        <w:tc>
          <w:tcPr>
            <w:tcW w:w="1318" w:type="dxa"/>
          </w:tcPr>
          <w:p w14:paraId="7BF1A38D" w14:textId="55B3E5CD" w:rsidR="00CB2C02" w:rsidRPr="0008692A" w:rsidRDefault="2D658889" w:rsidP="00846DFF">
            <w:r>
              <w:t>October 2025</w:t>
            </w:r>
          </w:p>
        </w:tc>
        <w:tc>
          <w:tcPr>
            <w:tcW w:w="1317" w:type="dxa"/>
          </w:tcPr>
          <w:p w14:paraId="14948F4C" w14:textId="47BF1266" w:rsidR="00CB2C02" w:rsidRPr="0008692A" w:rsidRDefault="2D658889" w:rsidP="00846DFF">
            <w:r>
              <w:t>Oct 2025 – Jan 2026</w:t>
            </w:r>
          </w:p>
          <w:p w14:paraId="001C5CB3" w14:textId="663B9E62" w:rsidR="00CB2C02" w:rsidRPr="0008692A" w:rsidRDefault="00CB2C02" w:rsidP="00846DFF"/>
        </w:tc>
        <w:tc>
          <w:tcPr>
            <w:tcW w:w="1318" w:type="dxa"/>
          </w:tcPr>
          <w:p w14:paraId="5B1CF7E6" w14:textId="7C02FAA0" w:rsidR="00CB2C02" w:rsidRPr="0008692A" w:rsidRDefault="6CA2073A" w:rsidP="00846DFF">
            <w:r>
              <w:t>Jan 2026</w:t>
            </w:r>
          </w:p>
        </w:tc>
        <w:tc>
          <w:tcPr>
            <w:tcW w:w="1560" w:type="dxa"/>
          </w:tcPr>
          <w:p w14:paraId="015F073B" w14:textId="0523A92D" w:rsidR="00CB2C02" w:rsidRPr="0008692A" w:rsidRDefault="3DF62999" w:rsidP="00846DFF">
            <w:r>
              <w:t>Completed</w:t>
            </w:r>
          </w:p>
        </w:tc>
      </w:tr>
      <w:tr w:rsidR="5161C1D0" w14:paraId="2504DB80" w14:textId="77777777" w:rsidTr="5161C1D0">
        <w:trPr>
          <w:trHeight w:val="300"/>
        </w:trPr>
        <w:tc>
          <w:tcPr>
            <w:tcW w:w="2880" w:type="dxa"/>
          </w:tcPr>
          <w:p w14:paraId="76100560" w14:textId="398F1A9E" w:rsidR="1824955F" w:rsidRDefault="1824955F" w:rsidP="5161C1D0">
            <w:r>
              <w:t>Feature Refinement</w:t>
            </w:r>
          </w:p>
        </w:tc>
        <w:tc>
          <w:tcPr>
            <w:tcW w:w="1317" w:type="dxa"/>
          </w:tcPr>
          <w:p w14:paraId="6B2D3DD5" w14:textId="24345DB5" w:rsidR="5161C1D0" w:rsidRDefault="5161C1D0" w:rsidP="5161C1D0"/>
        </w:tc>
        <w:tc>
          <w:tcPr>
            <w:tcW w:w="1318" w:type="dxa"/>
          </w:tcPr>
          <w:p w14:paraId="28608DD7" w14:textId="4391BD03" w:rsidR="5161C1D0" w:rsidRDefault="5161C1D0" w:rsidP="5161C1D0">
            <w:r>
              <w:t>May 2026</w:t>
            </w:r>
          </w:p>
        </w:tc>
        <w:tc>
          <w:tcPr>
            <w:tcW w:w="1317" w:type="dxa"/>
          </w:tcPr>
          <w:p w14:paraId="5436CAC2" w14:textId="4960A330" w:rsidR="5161C1D0" w:rsidRDefault="5161C1D0" w:rsidP="5161C1D0">
            <w:r>
              <w:t>May 2026</w:t>
            </w:r>
          </w:p>
          <w:p w14:paraId="1360ABD9" w14:textId="0B85E887" w:rsidR="5161C1D0" w:rsidRDefault="5161C1D0" w:rsidP="5161C1D0"/>
        </w:tc>
        <w:tc>
          <w:tcPr>
            <w:tcW w:w="1318" w:type="dxa"/>
          </w:tcPr>
          <w:p w14:paraId="75F931C8" w14:textId="2E4858E0" w:rsidR="385E47DD" w:rsidRDefault="385E47DD" w:rsidP="5161C1D0">
            <w:r>
              <w:t>Feb – Mar 2026</w:t>
            </w:r>
          </w:p>
        </w:tc>
        <w:tc>
          <w:tcPr>
            <w:tcW w:w="1560" w:type="dxa"/>
          </w:tcPr>
          <w:p w14:paraId="7C4020C4" w14:textId="739BE3A1" w:rsidR="0EBE2A5D" w:rsidRDefault="0EBE2A5D" w:rsidP="5161C1D0">
            <w:r>
              <w:t>Completed</w:t>
            </w:r>
          </w:p>
        </w:tc>
      </w:tr>
      <w:tr w:rsidR="5161C1D0" w14:paraId="0FB63606" w14:textId="77777777" w:rsidTr="5161C1D0">
        <w:trPr>
          <w:trHeight w:val="300"/>
        </w:trPr>
        <w:tc>
          <w:tcPr>
            <w:tcW w:w="2880" w:type="dxa"/>
          </w:tcPr>
          <w:p w14:paraId="372EC982" w14:textId="5084DDCB" w:rsidR="1824955F" w:rsidRDefault="1824955F" w:rsidP="5161C1D0">
            <w:r>
              <w:t>Continued Development &amp; Performance Optimization (incl. Codebase restructuring)</w:t>
            </w:r>
          </w:p>
        </w:tc>
        <w:tc>
          <w:tcPr>
            <w:tcW w:w="1317" w:type="dxa"/>
          </w:tcPr>
          <w:p w14:paraId="2A55745F" w14:textId="28ED7444" w:rsidR="5161C1D0" w:rsidRDefault="5161C1D0" w:rsidP="5161C1D0"/>
        </w:tc>
        <w:tc>
          <w:tcPr>
            <w:tcW w:w="1318" w:type="dxa"/>
          </w:tcPr>
          <w:p w14:paraId="12F53752" w14:textId="4960A330" w:rsidR="06A79903" w:rsidRDefault="06A79903" w:rsidP="5161C1D0">
            <w:r>
              <w:t>May 2026</w:t>
            </w:r>
          </w:p>
          <w:p w14:paraId="27A150FD" w14:textId="7B7FF72D" w:rsidR="5161C1D0" w:rsidRDefault="5161C1D0" w:rsidP="5161C1D0"/>
        </w:tc>
        <w:tc>
          <w:tcPr>
            <w:tcW w:w="1317" w:type="dxa"/>
          </w:tcPr>
          <w:p w14:paraId="3480FB1F" w14:textId="4960A330" w:rsidR="06A79903" w:rsidRDefault="06A79903" w:rsidP="5161C1D0">
            <w:r>
              <w:t>May 2026</w:t>
            </w:r>
          </w:p>
          <w:p w14:paraId="443B7C0E" w14:textId="0B85E887" w:rsidR="5161C1D0" w:rsidRDefault="5161C1D0" w:rsidP="5161C1D0"/>
        </w:tc>
        <w:tc>
          <w:tcPr>
            <w:tcW w:w="1318" w:type="dxa"/>
          </w:tcPr>
          <w:p w14:paraId="51A5084D" w14:textId="39AE7511" w:rsidR="46ECEB41" w:rsidRDefault="46ECEB41" w:rsidP="5161C1D0">
            <w:r>
              <w:t>Mar – May 2026</w:t>
            </w:r>
          </w:p>
        </w:tc>
        <w:tc>
          <w:tcPr>
            <w:tcW w:w="1560" w:type="dxa"/>
          </w:tcPr>
          <w:p w14:paraId="459F6F61" w14:textId="1A8C07FD" w:rsidR="324BBEDD" w:rsidRDefault="324BBEDD" w:rsidP="5161C1D0">
            <w:r>
              <w:t>In Progress</w:t>
            </w:r>
          </w:p>
        </w:tc>
      </w:tr>
      <w:tr w:rsidR="5161C1D0" w14:paraId="729548BB" w14:textId="77777777" w:rsidTr="5161C1D0">
        <w:trPr>
          <w:trHeight w:val="300"/>
        </w:trPr>
        <w:tc>
          <w:tcPr>
            <w:tcW w:w="2880" w:type="dxa"/>
          </w:tcPr>
          <w:p w14:paraId="060A2816" w14:textId="18459877" w:rsidR="3CFE4EFA" w:rsidRDefault="3CFE4EFA" w:rsidP="5161C1D0">
            <w:r>
              <w:t>Proxmox Server Deployment and Internal Testing</w:t>
            </w:r>
          </w:p>
        </w:tc>
        <w:tc>
          <w:tcPr>
            <w:tcW w:w="1317" w:type="dxa"/>
          </w:tcPr>
          <w:p w14:paraId="6C7E497C" w14:textId="4C4E822C" w:rsidR="5161C1D0" w:rsidRDefault="5161C1D0" w:rsidP="5161C1D0"/>
        </w:tc>
        <w:tc>
          <w:tcPr>
            <w:tcW w:w="1318" w:type="dxa"/>
          </w:tcPr>
          <w:p w14:paraId="63E6B6D3" w14:textId="4960A330" w:rsidR="2B8939DF" w:rsidRDefault="2B8939DF" w:rsidP="5161C1D0">
            <w:r>
              <w:t>May 2026</w:t>
            </w:r>
          </w:p>
          <w:p w14:paraId="74B6A57E" w14:textId="56275765" w:rsidR="5161C1D0" w:rsidRDefault="5161C1D0" w:rsidP="5161C1D0"/>
        </w:tc>
        <w:tc>
          <w:tcPr>
            <w:tcW w:w="1317" w:type="dxa"/>
          </w:tcPr>
          <w:p w14:paraId="4E3CB174" w14:textId="4960A330" w:rsidR="2B8939DF" w:rsidRDefault="2B8939DF" w:rsidP="5161C1D0">
            <w:r>
              <w:t>May 2026</w:t>
            </w:r>
          </w:p>
        </w:tc>
        <w:tc>
          <w:tcPr>
            <w:tcW w:w="1318" w:type="dxa"/>
          </w:tcPr>
          <w:p w14:paraId="235FBC51" w14:textId="5D9F777D" w:rsidR="5161C1D0" w:rsidRDefault="5161C1D0" w:rsidP="5161C1D0"/>
        </w:tc>
        <w:tc>
          <w:tcPr>
            <w:tcW w:w="1560" w:type="dxa"/>
          </w:tcPr>
          <w:p w14:paraId="627F50CB" w14:textId="1A8C07FD" w:rsidR="0C879C55" w:rsidRDefault="0C879C55" w:rsidP="5161C1D0">
            <w:r>
              <w:t>In Progress</w:t>
            </w:r>
          </w:p>
          <w:p w14:paraId="6D40832C" w14:textId="3ABE55D6" w:rsidR="5161C1D0" w:rsidRDefault="5161C1D0" w:rsidP="5161C1D0"/>
        </w:tc>
      </w:tr>
      <w:tr w:rsidR="5161C1D0" w14:paraId="63BFD7FD" w14:textId="77777777" w:rsidTr="5161C1D0">
        <w:trPr>
          <w:trHeight w:val="300"/>
        </w:trPr>
        <w:tc>
          <w:tcPr>
            <w:tcW w:w="2880" w:type="dxa"/>
          </w:tcPr>
          <w:p w14:paraId="6132E7D0" w14:textId="25C382ED" w:rsidR="3CFE4EFA" w:rsidRDefault="3CFE4EFA" w:rsidP="5161C1D0">
            <w:r>
              <w:t>Bug Fixes &amp; Usability Testing</w:t>
            </w:r>
          </w:p>
        </w:tc>
        <w:tc>
          <w:tcPr>
            <w:tcW w:w="1317" w:type="dxa"/>
          </w:tcPr>
          <w:p w14:paraId="0BA9D360" w14:textId="299AD286" w:rsidR="5161C1D0" w:rsidRDefault="5161C1D0" w:rsidP="5161C1D0"/>
        </w:tc>
        <w:tc>
          <w:tcPr>
            <w:tcW w:w="1318" w:type="dxa"/>
          </w:tcPr>
          <w:p w14:paraId="46218780" w14:textId="5956F598" w:rsidR="246D9091" w:rsidRDefault="246D9091" w:rsidP="5161C1D0">
            <w:r>
              <w:t>May 2026</w:t>
            </w:r>
          </w:p>
        </w:tc>
        <w:tc>
          <w:tcPr>
            <w:tcW w:w="1317" w:type="dxa"/>
          </w:tcPr>
          <w:p w14:paraId="5AC4A967" w14:textId="39429961" w:rsidR="246D9091" w:rsidRDefault="246D9091" w:rsidP="5161C1D0">
            <w:r>
              <w:t>June 2026</w:t>
            </w:r>
          </w:p>
        </w:tc>
        <w:tc>
          <w:tcPr>
            <w:tcW w:w="1318" w:type="dxa"/>
          </w:tcPr>
          <w:p w14:paraId="5E47B1A4" w14:textId="79357F6B" w:rsidR="5161C1D0" w:rsidRDefault="5161C1D0" w:rsidP="5161C1D0"/>
        </w:tc>
        <w:tc>
          <w:tcPr>
            <w:tcW w:w="1560" w:type="dxa"/>
          </w:tcPr>
          <w:p w14:paraId="13BEFFF2" w14:textId="7B200339" w:rsidR="51583423" w:rsidRDefault="51583423" w:rsidP="5161C1D0">
            <w:r>
              <w:t>Not Started</w:t>
            </w:r>
          </w:p>
        </w:tc>
      </w:tr>
      <w:tr w:rsidR="5161C1D0" w14:paraId="6C3AEE49" w14:textId="77777777" w:rsidTr="5161C1D0">
        <w:trPr>
          <w:trHeight w:val="1005"/>
        </w:trPr>
        <w:tc>
          <w:tcPr>
            <w:tcW w:w="2880" w:type="dxa"/>
          </w:tcPr>
          <w:p w14:paraId="15342EBA" w14:textId="7682EE40" w:rsidR="3CFE4EFA" w:rsidRDefault="3CFE4EFA" w:rsidP="5161C1D0">
            <w:r>
              <w:t>Final Deployment</w:t>
            </w:r>
          </w:p>
        </w:tc>
        <w:tc>
          <w:tcPr>
            <w:tcW w:w="1317" w:type="dxa"/>
          </w:tcPr>
          <w:p w14:paraId="667CDDC9" w14:textId="3970376A" w:rsidR="5161C1D0" w:rsidRDefault="5161C1D0" w:rsidP="5161C1D0"/>
        </w:tc>
        <w:tc>
          <w:tcPr>
            <w:tcW w:w="1318" w:type="dxa"/>
          </w:tcPr>
          <w:p w14:paraId="5271683B" w14:textId="6CA06997" w:rsidR="3E771B44" w:rsidRDefault="3E771B44" w:rsidP="5161C1D0">
            <w:r>
              <w:t>Jun – July 2026</w:t>
            </w:r>
          </w:p>
        </w:tc>
        <w:tc>
          <w:tcPr>
            <w:tcW w:w="1317" w:type="dxa"/>
          </w:tcPr>
          <w:p w14:paraId="35E9CE98" w14:textId="6CA06997" w:rsidR="3E771B44" w:rsidRDefault="3E771B44" w:rsidP="5161C1D0">
            <w:r>
              <w:t>Jun – July 2026</w:t>
            </w:r>
          </w:p>
          <w:p w14:paraId="64E712B4" w14:textId="5CC01DFD" w:rsidR="5161C1D0" w:rsidRDefault="5161C1D0" w:rsidP="5161C1D0"/>
        </w:tc>
        <w:tc>
          <w:tcPr>
            <w:tcW w:w="1318" w:type="dxa"/>
          </w:tcPr>
          <w:p w14:paraId="010839FE" w14:textId="696361F9" w:rsidR="5161C1D0" w:rsidRDefault="5161C1D0" w:rsidP="5161C1D0"/>
        </w:tc>
        <w:tc>
          <w:tcPr>
            <w:tcW w:w="1560" w:type="dxa"/>
          </w:tcPr>
          <w:p w14:paraId="5188916B" w14:textId="49A727DA" w:rsidR="4950A2E7" w:rsidRDefault="4950A2E7" w:rsidP="5161C1D0">
            <w:r>
              <w:t>Not Started</w:t>
            </w:r>
          </w:p>
        </w:tc>
      </w:tr>
      <w:tr w:rsidR="5161C1D0" w14:paraId="064ABD83" w14:textId="77777777" w:rsidTr="5161C1D0">
        <w:trPr>
          <w:trHeight w:val="300"/>
        </w:trPr>
        <w:tc>
          <w:tcPr>
            <w:tcW w:w="2880" w:type="dxa"/>
          </w:tcPr>
          <w:p w14:paraId="2319D68A" w14:textId="5CC94FEC" w:rsidR="5161C1D0" w:rsidRDefault="5161C1D0" w:rsidP="5161C1D0"/>
        </w:tc>
        <w:tc>
          <w:tcPr>
            <w:tcW w:w="1317" w:type="dxa"/>
          </w:tcPr>
          <w:p w14:paraId="2FDA71D6" w14:textId="74AD1667" w:rsidR="5161C1D0" w:rsidRDefault="5161C1D0" w:rsidP="5161C1D0"/>
        </w:tc>
        <w:tc>
          <w:tcPr>
            <w:tcW w:w="1318" w:type="dxa"/>
          </w:tcPr>
          <w:p w14:paraId="67965FB5" w14:textId="20761E37" w:rsidR="5161C1D0" w:rsidRDefault="5161C1D0" w:rsidP="5161C1D0"/>
        </w:tc>
        <w:tc>
          <w:tcPr>
            <w:tcW w:w="1317" w:type="dxa"/>
          </w:tcPr>
          <w:p w14:paraId="58C533D0" w14:textId="2A28AAC9" w:rsidR="5161C1D0" w:rsidRDefault="5161C1D0" w:rsidP="5161C1D0"/>
        </w:tc>
        <w:tc>
          <w:tcPr>
            <w:tcW w:w="1318" w:type="dxa"/>
          </w:tcPr>
          <w:p w14:paraId="2B544B6E" w14:textId="390C597A" w:rsidR="5161C1D0" w:rsidRDefault="5161C1D0" w:rsidP="5161C1D0"/>
        </w:tc>
        <w:tc>
          <w:tcPr>
            <w:tcW w:w="1560" w:type="dxa"/>
          </w:tcPr>
          <w:p w14:paraId="6B732AD8" w14:textId="0A67514E" w:rsidR="5161C1D0" w:rsidRDefault="5161C1D0" w:rsidP="5161C1D0"/>
        </w:tc>
      </w:tr>
    </w:tbl>
    <w:p w14:paraId="63343A0D" w14:textId="22DC518D" w:rsidR="00CB2C02" w:rsidRPr="00811C5B" w:rsidRDefault="00CB2C02" w:rsidP="5161C1D0"/>
    <w:p w14:paraId="65A3F6D6" w14:textId="77777777" w:rsidR="00CB2C02" w:rsidRDefault="00CB2C02" w:rsidP="00CB2C02"/>
    <w:p w14:paraId="5E416215" w14:textId="77777777" w:rsidR="00CB2C02" w:rsidRPr="00CB2C02" w:rsidRDefault="00CB2C02" w:rsidP="00CB2C02">
      <w:pPr>
        <w:pStyle w:val="Heading1"/>
        <w:jc w:val="left"/>
        <w:rPr>
          <w:rFonts w:asciiTheme="minorHAnsi" w:hAnsiTheme="minorHAnsi"/>
          <w:smallCaps/>
          <w:sz w:val="28"/>
          <w:szCs w:val="28"/>
        </w:rPr>
      </w:pPr>
      <w:bookmarkStart w:id="2" w:name="_Toc257128657"/>
      <w:r w:rsidRPr="00CB2C02">
        <w:rPr>
          <w:rFonts w:asciiTheme="minorHAnsi" w:hAnsiTheme="minorHAnsi"/>
          <w:smallCaps/>
          <w:sz w:val="28"/>
          <w:szCs w:val="28"/>
        </w:rPr>
        <w:t>Open Change</w:t>
      </w:r>
      <w:bookmarkEnd w:id="2"/>
      <w:r w:rsidRPr="00CB2C02">
        <w:rPr>
          <w:rFonts w:asciiTheme="minorHAnsi" w:hAnsiTheme="minorHAnsi"/>
          <w:smallCaps/>
          <w:sz w:val="28"/>
          <w:szCs w:val="28"/>
        </w:rPr>
        <w:t xml:space="preserve"> Requests</w:t>
      </w:r>
    </w:p>
    <w:p w14:paraId="0D5CA084" w14:textId="77777777" w:rsidR="00CB2C02" w:rsidRDefault="00CB2C02" w:rsidP="00CB2C02"/>
    <w:p w14:paraId="3586961C" w14:textId="77777777" w:rsidR="00CB2C02" w:rsidRDefault="00CB2C02" w:rsidP="00CB2C02">
      <w:pPr>
        <w:rPr>
          <w:color w:val="008000"/>
        </w:rPr>
      </w:pPr>
      <w:r>
        <w:rPr>
          <w:color w:val="008000"/>
        </w:rPr>
        <w:t xml:space="preserve">Use this section to track all changes to the project and </w:t>
      </w:r>
      <w:proofErr w:type="gramStart"/>
      <w:r>
        <w:rPr>
          <w:color w:val="008000"/>
        </w:rPr>
        <w:t>report</w:t>
      </w:r>
      <w:proofErr w:type="gramEnd"/>
      <w:r>
        <w:rPr>
          <w:color w:val="008000"/>
        </w:rPr>
        <w:t xml:space="preserve"> the status of those changes.  </w:t>
      </w:r>
      <w:proofErr w:type="gramStart"/>
      <w:r>
        <w:rPr>
          <w:color w:val="008000"/>
        </w:rPr>
        <w:t>Tracking of</w:t>
      </w:r>
      <w:proofErr w:type="gramEnd"/>
      <w:r>
        <w:rPr>
          <w:color w:val="008000"/>
        </w:rPr>
        <w:t xml:space="preserve"> changes starts with the request for the change, tracks the approval status and ends when the change is added to the project, the project plan and schedule update and it has become a part of the project. </w:t>
      </w:r>
    </w:p>
    <w:p w14:paraId="073985D2" w14:textId="77777777" w:rsidR="00CB2C02" w:rsidRDefault="00CB2C02" w:rsidP="00CB2C02"/>
    <w:p w14:paraId="44CF6E01" w14:textId="77777777" w:rsidR="00CB2C02" w:rsidRDefault="00CB2C02" w:rsidP="00CB2C02"/>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6"/>
        <w:gridCol w:w="2326"/>
        <w:gridCol w:w="2336"/>
        <w:gridCol w:w="2334"/>
      </w:tblGrid>
      <w:tr w:rsidR="00CB2C02" w:rsidRPr="00C76B54" w14:paraId="4B98E9E3" w14:textId="77777777" w:rsidTr="47E88D79">
        <w:tc>
          <w:tcPr>
            <w:tcW w:w="2286" w:type="dxa"/>
            <w:shd w:val="clear" w:color="auto" w:fill="D9D9D9" w:themeFill="background1" w:themeFillShade="D9"/>
          </w:tcPr>
          <w:p w14:paraId="64BBF65A" w14:textId="77777777" w:rsidR="00CB2C02" w:rsidRPr="003D327C" w:rsidRDefault="00CB2C02" w:rsidP="00846DFF">
            <w:r w:rsidRPr="003D327C">
              <w:t>Change Request Name</w:t>
            </w:r>
          </w:p>
        </w:tc>
        <w:tc>
          <w:tcPr>
            <w:tcW w:w="2394" w:type="dxa"/>
            <w:shd w:val="clear" w:color="auto" w:fill="D9D9D9" w:themeFill="background1" w:themeFillShade="D9"/>
          </w:tcPr>
          <w:p w14:paraId="19E6BA4E" w14:textId="77777777" w:rsidR="00CB2C02" w:rsidRPr="003D327C" w:rsidRDefault="00CB2C02" w:rsidP="00846DFF">
            <w:r w:rsidRPr="003D327C">
              <w:t>Change Request Number</w:t>
            </w:r>
          </w:p>
        </w:tc>
        <w:tc>
          <w:tcPr>
            <w:tcW w:w="2394" w:type="dxa"/>
            <w:shd w:val="clear" w:color="auto" w:fill="D9D9D9" w:themeFill="background1" w:themeFillShade="D9"/>
          </w:tcPr>
          <w:p w14:paraId="4386137C" w14:textId="77777777" w:rsidR="00CB2C02" w:rsidRPr="003D327C" w:rsidRDefault="00CB2C02" w:rsidP="00846DFF">
            <w:r w:rsidRPr="003D327C">
              <w:t>Request Date</w:t>
            </w:r>
          </w:p>
        </w:tc>
        <w:tc>
          <w:tcPr>
            <w:tcW w:w="2394" w:type="dxa"/>
            <w:shd w:val="clear" w:color="auto" w:fill="D9D9D9" w:themeFill="background1" w:themeFillShade="D9"/>
          </w:tcPr>
          <w:p w14:paraId="09A64B06" w14:textId="77777777" w:rsidR="00CB2C02" w:rsidRPr="003D327C" w:rsidRDefault="00CB2C02" w:rsidP="00846DFF">
            <w:r w:rsidRPr="003D327C">
              <w:t>Current Status</w:t>
            </w:r>
          </w:p>
        </w:tc>
      </w:tr>
      <w:tr w:rsidR="00CB2C02" w:rsidRPr="00C76B54" w14:paraId="0F080505" w14:textId="77777777" w:rsidTr="47E88D79">
        <w:tc>
          <w:tcPr>
            <w:tcW w:w="2286" w:type="dxa"/>
          </w:tcPr>
          <w:p w14:paraId="445198F5" w14:textId="77777777" w:rsidR="00CB2C02" w:rsidRPr="00C76B54" w:rsidRDefault="00CB2C02" w:rsidP="00846DFF">
            <w:r>
              <w:t>Add xyz Functionality</w:t>
            </w:r>
          </w:p>
        </w:tc>
        <w:tc>
          <w:tcPr>
            <w:tcW w:w="2394" w:type="dxa"/>
          </w:tcPr>
          <w:p w14:paraId="0965D3A3" w14:textId="06AFA671" w:rsidR="00CB2C02" w:rsidRPr="00C76B54" w:rsidRDefault="13702AFA" w:rsidP="47E88D79">
            <w:r w:rsidRPr="47E88D79">
              <w:rPr>
                <w:rFonts w:ascii="Calibri" w:eastAsia="Calibri" w:hAnsi="Calibri" w:cs="Calibri"/>
              </w:rPr>
              <w:t>CCR-001</w:t>
            </w:r>
          </w:p>
        </w:tc>
        <w:tc>
          <w:tcPr>
            <w:tcW w:w="2394" w:type="dxa"/>
          </w:tcPr>
          <w:p w14:paraId="2274C585" w14:textId="77777777" w:rsidR="00CB2C02" w:rsidRPr="00C76B54" w:rsidRDefault="00CB2C02" w:rsidP="00846DFF">
            <w:r>
              <w:t>3/14/20xx</w:t>
            </w:r>
          </w:p>
        </w:tc>
        <w:tc>
          <w:tcPr>
            <w:tcW w:w="2394" w:type="dxa"/>
          </w:tcPr>
          <w:p w14:paraId="74CA46B8" w14:textId="77777777" w:rsidR="00CB2C02" w:rsidRPr="00C76B54" w:rsidRDefault="00CB2C02" w:rsidP="00846DFF">
            <w:r w:rsidRPr="00C76B54">
              <w:t>In Review by Change Control Board</w:t>
            </w:r>
          </w:p>
        </w:tc>
      </w:tr>
      <w:tr w:rsidR="00CB2C02" w:rsidRPr="00C76B54" w14:paraId="67DD9727" w14:textId="77777777" w:rsidTr="47E88D79">
        <w:tc>
          <w:tcPr>
            <w:tcW w:w="2286" w:type="dxa"/>
          </w:tcPr>
          <w:p w14:paraId="41B5542D" w14:textId="77777777" w:rsidR="00CB2C02" w:rsidRPr="00C76B54" w:rsidRDefault="00CB2C02" w:rsidP="00846DFF">
            <w:r>
              <w:t>Add Redundant Servers</w:t>
            </w:r>
          </w:p>
        </w:tc>
        <w:tc>
          <w:tcPr>
            <w:tcW w:w="2394" w:type="dxa"/>
          </w:tcPr>
          <w:p w14:paraId="4EC4057E" w14:textId="546131D2" w:rsidR="00CB2C02" w:rsidRPr="00C76B54" w:rsidRDefault="11D09884" w:rsidP="47E88D79">
            <w:r w:rsidRPr="47E88D79">
              <w:rPr>
                <w:rFonts w:ascii="Calibri" w:eastAsia="Calibri" w:hAnsi="Calibri" w:cs="Calibri"/>
              </w:rPr>
              <w:t>CCR-002</w:t>
            </w:r>
          </w:p>
          <w:p w14:paraId="18FC88FD" w14:textId="498C65F4" w:rsidR="00CB2C02" w:rsidRPr="00C76B54" w:rsidRDefault="00CB2C02" w:rsidP="47E88D79">
            <w:pPr>
              <w:rPr>
                <w:rFonts w:ascii="Calibri" w:eastAsia="Calibri" w:hAnsi="Calibri" w:cs="Calibri"/>
              </w:rPr>
            </w:pPr>
          </w:p>
          <w:p w14:paraId="646B2780" w14:textId="27DB4691" w:rsidR="00CB2C02" w:rsidRPr="00C76B54" w:rsidRDefault="00CB2C02" w:rsidP="47E88D79">
            <w:pPr>
              <w:rPr>
                <w:rFonts w:ascii="Calibri" w:eastAsia="Calibri" w:hAnsi="Calibri" w:cs="Calibri"/>
              </w:rPr>
            </w:pPr>
          </w:p>
        </w:tc>
        <w:tc>
          <w:tcPr>
            <w:tcW w:w="2394" w:type="dxa"/>
          </w:tcPr>
          <w:p w14:paraId="7DD73B94" w14:textId="77777777" w:rsidR="00CB2C02" w:rsidRPr="00C76B54" w:rsidRDefault="00CB2C02" w:rsidP="00846DFF">
            <w:r>
              <w:t>2/17/20xx</w:t>
            </w:r>
          </w:p>
        </w:tc>
        <w:tc>
          <w:tcPr>
            <w:tcW w:w="2394" w:type="dxa"/>
          </w:tcPr>
          <w:p w14:paraId="4515940D" w14:textId="77777777" w:rsidR="00CB2C02" w:rsidRPr="00C76B54" w:rsidRDefault="00CB2C02" w:rsidP="00846DFF">
            <w:r w:rsidRPr="00C76B54">
              <w:t>Approved and Being Added to the Project Plan</w:t>
            </w:r>
          </w:p>
        </w:tc>
      </w:tr>
    </w:tbl>
    <w:p w14:paraId="3AFCAA9B" w14:textId="77777777" w:rsidR="00CB2C02" w:rsidRDefault="00CB2C02" w:rsidP="00CB2C02"/>
    <w:p w14:paraId="763D79D8" w14:textId="45E0B518" w:rsidR="4B37687A" w:rsidRDefault="4B37687A" w:rsidP="47E88D79">
      <w:r>
        <w:t>He</w:t>
      </w:r>
      <w:r w:rsidR="7D2E6432">
        <w:t xml:space="preserve">re’s the link for our CCR </w:t>
      </w:r>
      <w:hyperlink r:id="rId10">
        <w:r w:rsidR="7D2E6432" w:rsidRPr="47E88D79">
          <w:rPr>
            <w:rStyle w:val="Hyperlink"/>
            <w:rFonts w:ascii="Calibri" w:eastAsia="Calibri" w:hAnsi="Calibri" w:cs="Calibri"/>
          </w:rPr>
          <w:t>LitPath_CMP.xlsx</w:t>
        </w:r>
      </w:hyperlink>
    </w:p>
    <w:p w14:paraId="0A29C451" w14:textId="77777777" w:rsidR="00CB2C02" w:rsidRPr="00CB2C02" w:rsidRDefault="00CB2C02" w:rsidP="00CB2C02"/>
    <w:p w14:paraId="7F5D2041" w14:textId="77777777" w:rsidR="00CB2C02" w:rsidRPr="00CB2C02" w:rsidRDefault="00CB2C02" w:rsidP="00CB2C02">
      <w:pPr>
        <w:pStyle w:val="Heading1"/>
        <w:jc w:val="left"/>
        <w:rPr>
          <w:rFonts w:asciiTheme="minorHAnsi" w:hAnsiTheme="minorHAnsi"/>
          <w:smallCaps/>
          <w:sz w:val="28"/>
          <w:szCs w:val="28"/>
        </w:rPr>
      </w:pPr>
      <w:r w:rsidRPr="00CB2C02">
        <w:rPr>
          <w:rFonts w:asciiTheme="minorHAnsi" w:hAnsiTheme="minorHAnsi"/>
          <w:smallCaps/>
          <w:sz w:val="28"/>
          <w:szCs w:val="28"/>
        </w:rPr>
        <w:t>Key Performance Indicators (KPI's)</w:t>
      </w:r>
    </w:p>
    <w:p w14:paraId="32AB4CBC" w14:textId="77777777" w:rsidR="00CB2C02" w:rsidRDefault="00CB2C02" w:rsidP="00CB2C02"/>
    <w:p w14:paraId="70AB8A28" w14:textId="77777777" w:rsidR="00CB2C02" w:rsidRDefault="00CB2C02" w:rsidP="43BEF326">
      <w:pPr>
        <w:rPr>
          <w:b/>
          <w:bCs/>
          <w:color w:val="008000"/>
        </w:rPr>
      </w:pPr>
      <w:r w:rsidRPr="43BEF326">
        <w:rPr>
          <w:b/>
          <w:bCs/>
          <w:color w:val="008000"/>
        </w:rPr>
        <w:t xml:space="preserve">Many managers turn right to this section as it </w:t>
      </w:r>
      <w:proofErr w:type="gramStart"/>
      <w:r w:rsidRPr="43BEF326">
        <w:rPr>
          <w:b/>
          <w:bCs/>
          <w:color w:val="008000"/>
        </w:rPr>
        <w:t>provide</w:t>
      </w:r>
      <w:proofErr w:type="gramEnd"/>
      <w:r w:rsidRPr="43BEF326">
        <w:rPr>
          <w:b/>
          <w:bCs/>
          <w:color w:val="008000"/>
        </w:rPr>
        <w:t xml:space="preserve"> a clear view of the status of the project </w:t>
      </w:r>
      <w:proofErr w:type="gramStart"/>
      <w:r w:rsidRPr="43BEF326">
        <w:rPr>
          <w:b/>
          <w:bCs/>
          <w:color w:val="008000"/>
        </w:rPr>
        <w:t>according</w:t>
      </w:r>
      <w:proofErr w:type="gramEnd"/>
      <w:r w:rsidRPr="43BEF326">
        <w:rPr>
          <w:b/>
          <w:bCs/>
          <w:color w:val="008000"/>
        </w:rPr>
        <w:t xml:space="preserve"> the </w:t>
      </w:r>
      <w:proofErr w:type="gramStart"/>
      <w:r w:rsidRPr="43BEF326">
        <w:rPr>
          <w:b/>
          <w:bCs/>
          <w:color w:val="008000"/>
        </w:rPr>
        <w:t>earned value</w:t>
      </w:r>
      <w:proofErr w:type="gramEnd"/>
      <w:r w:rsidRPr="43BEF326">
        <w:rPr>
          <w:b/>
          <w:bCs/>
          <w:color w:val="008000"/>
        </w:rPr>
        <w:t xml:space="preserve"> metrics.  In your project you need to decide which metrics to </w:t>
      </w:r>
      <w:proofErr w:type="gramStart"/>
      <w:r w:rsidRPr="43BEF326">
        <w:rPr>
          <w:b/>
          <w:bCs/>
          <w:color w:val="008000"/>
        </w:rPr>
        <w:t>monitor, but</w:t>
      </w:r>
      <w:proofErr w:type="gramEnd"/>
      <w:r w:rsidRPr="43BEF326">
        <w:rPr>
          <w:b/>
          <w:bCs/>
          <w:color w:val="008000"/>
        </w:rPr>
        <w:t xml:space="preserve"> be sure not to include too many as you may end up providing the same information but in different forms.  We like to track SV, SPI, CV and CPI in the layout below.  Next to the schedule and cost headings you should state whether the project is ahead of or behind schedule and over or under budget.  Notice we left out the word on - it is highly unlikely that you.  If you like you can also include a paragraph at the beginning of this section presenting the earned value results in verbose.</w:t>
      </w:r>
    </w:p>
    <w:p w14:paraId="7FE013C4" w14:textId="77777777" w:rsidR="00CB2C02" w:rsidRPr="00B71285" w:rsidRDefault="00CB2C02" w:rsidP="43BEF326">
      <w:pPr>
        <w:rPr>
          <w:b/>
          <w:bCs/>
        </w:rPr>
      </w:pPr>
    </w:p>
    <w:p w14:paraId="5263547E" w14:textId="77777777" w:rsidR="00CB2C02" w:rsidRPr="00B71285" w:rsidRDefault="00CB2C02" w:rsidP="00CB2C02">
      <w:pPr>
        <w:tabs>
          <w:tab w:val="left" w:pos="2700"/>
          <w:tab w:val="left" w:pos="3600"/>
        </w:tabs>
        <w:rPr>
          <w:b/>
        </w:rPr>
      </w:pPr>
      <w:r w:rsidRPr="00B71285">
        <w:rPr>
          <w:b/>
        </w:rPr>
        <w:t>Schedule</w:t>
      </w:r>
      <w:r w:rsidRPr="00B71285">
        <w:t xml:space="preserve"> - Project is </w:t>
      </w:r>
      <w:r w:rsidRPr="00161F77">
        <w:rPr>
          <w:color w:val="008000"/>
        </w:rPr>
        <w:t>Ahead of/Behind</w:t>
      </w:r>
      <w:r w:rsidRPr="00B71285">
        <w:t xml:space="preserve"> Schedule</w:t>
      </w:r>
    </w:p>
    <w:p w14:paraId="47AD3D37" w14:textId="77777777" w:rsidR="00CB2C02" w:rsidRPr="00B71285" w:rsidRDefault="00CB2C02" w:rsidP="00CB2C02">
      <w:pPr>
        <w:tabs>
          <w:tab w:val="left" w:pos="2700"/>
          <w:tab w:val="left" w:pos="3600"/>
        </w:tabs>
      </w:pPr>
      <w:r w:rsidRPr="00B71285">
        <w:t>Schedule Variance (SV):</w:t>
      </w:r>
      <w:r>
        <w:tab/>
        <w:t>$xxxx</w:t>
      </w:r>
    </w:p>
    <w:p w14:paraId="5C123FD8" w14:textId="77777777" w:rsidR="00CB2C02" w:rsidRDefault="00CB2C02" w:rsidP="00CB2C02">
      <w:pPr>
        <w:tabs>
          <w:tab w:val="left" w:pos="2700"/>
          <w:tab w:val="left" w:pos="3600"/>
        </w:tabs>
      </w:pPr>
      <w:r>
        <w:t>Schedule Performance Index (SPI):</w:t>
      </w:r>
      <w:r>
        <w:tab/>
        <w:t>x.xx</w:t>
      </w:r>
    </w:p>
    <w:p w14:paraId="43282BA4" w14:textId="77777777" w:rsidR="00CB2C02" w:rsidRDefault="00CB2C02" w:rsidP="00CB2C02">
      <w:pPr>
        <w:tabs>
          <w:tab w:val="left" w:pos="2700"/>
          <w:tab w:val="left" w:pos="3600"/>
        </w:tabs>
      </w:pPr>
    </w:p>
    <w:p w14:paraId="771F1B2D" w14:textId="77777777" w:rsidR="00CB2C02" w:rsidRPr="00B71285" w:rsidRDefault="00CB2C02" w:rsidP="00CB2C02">
      <w:pPr>
        <w:tabs>
          <w:tab w:val="left" w:pos="2700"/>
          <w:tab w:val="left" w:pos="3600"/>
        </w:tabs>
        <w:rPr>
          <w:b/>
        </w:rPr>
      </w:pPr>
      <w:r w:rsidRPr="00B71285">
        <w:rPr>
          <w:b/>
        </w:rPr>
        <w:t>Cost</w:t>
      </w:r>
      <w:r w:rsidRPr="00B71285">
        <w:t xml:space="preserve"> - Project is </w:t>
      </w:r>
      <w:r w:rsidRPr="00161F77">
        <w:rPr>
          <w:color w:val="008000"/>
        </w:rPr>
        <w:t>Over/Under</w:t>
      </w:r>
      <w:r w:rsidRPr="00B71285">
        <w:t xml:space="preserve"> Budget</w:t>
      </w:r>
    </w:p>
    <w:p w14:paraId="7F627D10" w14:textId="77777777" w:rsidR="00CB2C02" w:rsidRDefault="00CB2C02" w:rsidP="00CB2C02">
      <w:pPr>
        <w:tabs>
          <w:tab w:val="left" w:pos="2700"/>
          <w:tab w:val="left" w:pos="3600"/>
        </w:tabs>
      </w:pPr>
      <w:r>
        <w:t>Cost Variance (CV):</w:t>
      </w:r>
      <w:r>
        <w:tab/>
        <w:t>$xxx</w:t>
      </w:r>
    </w:p>
    <w:p w14:paraId="0064C86D" w14:textId="77777777" w:rsidR="00CB2C02" w:rsidRPr="00B71285" w:rsidRDefault="00CB2C02" w:rsidP="00CB2C02">
      <w:pPr>
        <w:tabs>
          <w:tab w:val="left" w:pos="2700"/>
          <w:tab w:val="left" w:pos="3600"/>
        </w:tabs>
      </w:pPr>
      <w:r>
        <w:t>Cost Performance Index (CPI):</w:t>
      </w:r>
      <w:r>
        <w:tab/>
        <w:t>x.xx</w:t>
      </w:r>
    </w:p>
    <w:p w14:paraId="1EF5AD01" w14:textId="77777777" w:rsidR="00E7347B" w:rsidRDefault="00E7347B" w:rsidP="00CB2C02"/>
    <w:sectPr w:rsidR="00E7347B" w:rsidSect="00005A27">
      <w:headerReference w:type="default" r:id="rId11"/>
      <w:footerReference w:type="default" r:id="rId12"/>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B0B0B" w14:textId="77777777" w:rsidR="005955AC" w:rsidRDefault="005955AC" w:rsidP="00005A27">
      <w:r>
        <w:separator/>
      </w:r>
    </w:p>
  </w:endnote>
  <w:endnote w:type="continuationSeparator" w:id="0">
    <w:p w14:paraId="5AE7291A" w14:textId="77777777" w:rsidR="005955AC" w:rsidRDefault="005955AC"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424A9696" w14:textId="7047B71D" w:rsidR="00F027A7" w:rsidRDefault="00F027A7">
        <w:pPr>
          <w:pStyle w:val="Footer"/>
        </w:pPr>
        <w:r>
          <w:rPr>
            <w:noProof/>
          </w:rPr>
          <w:drawing>
            <wp:anchor distT="0" distB="0" distL="114300" distR="114300" simplePos="0" relativeHeight="251658241"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6B7FB" w14:textId="77777777" w:rsidR="005955AC" w:rsidRDefault="005955AC" w:rsidP="00005A27">
      <w:r>
        <w:separator/>
      </w:r>
    </w:p>
  </w:footnote>
  <w:footnote w:type="continuationSeparator" w:id="0">
    <w:p w14:paraId="68519FD6" w14:textId="77777777" w:rsidR="005955AC" w:rsidRDefault="005955AC"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743E" w14:textId="60AF8CE7" w:rsidR="00005A27" w:rsidRPr="00A10DCA" w:rsidRDefault="00A10DCA">
    <w:pPr>
      <w:pStyle w:val="Header"/>
      <w:rPr>
        <w:rFonts w:ascii="Boxed Book" w:hAnsi="Boxed Book" w:cs="Apple Chancery"/>
      </w:rPr>
    </w:pPr>
    <w:r>
      <w:rPr>
        <w:noProof/>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t xml:space="preserve"> </w:t>
    </w:r>
    <w:r w:rsidR="006A33D8">
      <w:rPr>
        <w:rFonts w:ascii="Boxed Book" w:eastAsia="Calibri" w:hAnsi="Boxed Book" w:cs="Apple Chancery"/>
        <w:color w:val="44546A" w:themeColor="text2"/>
      </w:rPr>
      <w:t>P</w:t>
    </w:r>
    <w:r w:rsidRPr="00A10DCA">
      <w:rPr>
        <w:rFonts w:ascii="Boxed Book" w:eastAsia="Calibri" w:hAnsi="Boxed Book" w:cs="Apple Chancery"/>
        <w:color w:val="44546A" w:themeColor="text2"/>
      </w:rPr>
      <w:t>roject</w:t>
    </w:r>
    <w:r w:rsidR="006A33D8">
      <w:rPr>
        <w:rFonts w:ascii="Boxed Book" w:eastAsia="Calibri" w:hAnsi="Boxed Book" w:cs="Apple Chancery"/>
        <w:color w:val="44546A" w:themeColor="text2"/>
      </w:rPr>
      <w:t>M</w:t>
    </w:r>
    <w:r w:rsidRPr="00A10DCA">
      <w:rPr>
        <w:rFonts w:ascii="Boxed Book" w:eastAsia="Calibri" w:hAnsi="Boxed Book" w:cs="Apple Chancery"/>
        <w:color w:val="44546A" w:themeColor="text2"/>
      </w:rPr>
      <w:t>anagement</w:t>
    </w:r>
    <w:r w:rsidR="006A33D8">
      <w:rPr>
        <w:rFonts w:ascii="Boxed Book" w:eastAsia="Calibri" w:hAnsi="Boxed Book" w:cs="Apple Chancery"/>
        <w:color w:val="44546A" w:themeColor="text2"/>
      </w:rPr>
      <w:t>D</w:t>
    </w:r>
    <w:r w:rsidRPr="00A10DCA">
      <w:rPr>
        <w:rFonts w:ascii="Boxed Book" w:eastAsia="Calibri" w:hAnsi="Boxed Book" w:cs="Apple Chancery"/>
        <w:color w:val="44546A" w:themeColor="text2"/>
      </w:rPr>
      <w:t>ocs</w:t>
    </w:r>
    <w:r w:rsidRPr="00A10DCA">
      <w:rPr>
        <w:rFonts w:ascii="Boxed Book" w:hAnsi="Boxed Book" w:cs="Apple Chancery"/>
        <w:color w:val="44546A" w:themeColor="text2"/>
      </w:rPr>
      <w:t>.</w:t>
    </w:r>
    <w:r w:rsidRPr="00A10DCA">
      <w:rPr>
        <w:rFonts w:ascii="Boxed Book" w:eastAsia="Calibri" w:hAnsi="Boxed Book" w:cs="Apple Chancery"/>
        <w:color w:val="44546A" w:themeColor="text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221B"/>
    <w:multiLevelType w:val="hybridMultilevel"/>
    <w:tmpl w:val="CDD26F42"/>
    <w:lvl w:ilvl="0" w:tplc="A11A02EC">
      <w:start w:val="1"/>
      <w:numFmt w:val="bullet"/>
      <w:lvlText w:val=""/>
      <w:lvlJc w:val="left"/>
      <w:pPr>
        <w:ind w:left="720" w:hanging="360"/>
      </w:pPr>
      <w:rPr>
        <w:rFonts w:ascii="Symbol" w:hAnsi="Symbol" w:hint="default"/>
      </w:rPr>
    </w:lvl>
    <w:lvl w:ilvl="1" w:tplc="6628924C">
      <w:start w:val="1"/>
      <w:numFmt w:val="bullet"/>
      <w:lvlText w:val="o"/>
      <w:lvlJc w:val="left"/>
      <w:pPr>
        <w:ind w:left="1440" w:hanging="360"/>
      </w:pPr>
      <w:rPr>
        <w:rFonts w:ascii="Courier New" w:hAnsi="Courier New" w:hint="default"/>
      </w:rPr>
    </w:lvl>
    <w:lvl w:ilvl="2" w:tplc="F40C2CD0">
      <w:start w:val="1"/>
      <w:numFmt w:val="bullet"/>
      <w:lvlText w:val=""/>
      <w:lvlJc w:val="left"/>
      <w:pPr>
        <w:ind w:left="2160" w:hanging="360"/>
      </w:pPr>
      <w:rPr>
        <w:rFonts w:ascii="Wingdings" w:hAnsi="Wingdings" w:hint="default"/>
      </w:rPr>
    </w:lvl>
    <w:lvl w:ilvl="3" w:tplc="838290DE">
      <w:start w:val="1"/>
      <w:numFmt w:val="bullet"/>
      <w:lvlText w:val=""/>
      <w:lvlJc w:val="left"/>
      <w:pPr>
        <w:ind w:left="2880" w:hanging="360"/>
      </w:pPr>
      <w:rPr>
        <w:rFonts w:ascii="Symbol" w:hAnsi="Symbol" w:hint="default"/>
      </w:rPr>
    </w:lvl>
    <w:lvl w:ilvl="4" w:tplc="2B64E090">
      <w:start w:val="1"/>
      <w:numFmt w:val="bullet"/>
      <w:lvlText w:val="o"/>
      <w:lvlJc w:val="left"/>
      <w:pPr>
        <w:ind w:left="3600" w:hanging="360"/>
      </w:pPr>
      <w:rPr>
        <w:rFonts w:ascii="Courier New" w:hAnsi="Courier New" w:hint="default"/>
      </w:rPr>
    </w:lvl>
    <w:lvl w:ilvl="5" w:tplc="9A704DFC">
      <w:start w:val="1"/>
      <w:numFmt w:val="bullet"/>
      <w:lvlText w:val=""/>
      <w:lvlJc w:val="left"/>
      <w:pPr>
        <w:ind w:left="4320" w:hanging="360"/>
      </w:pPr>
      <w:rPr>
        <w:rFonts w:ascii="Wingdings" w:hAnsi="Wingdings" w:hint="default"/>
      </w:rPr>
    </w:lvl>
    <w:lvl w:ilvl="6" w:tplc="3D0C54F8">
      <w:start w:val="1"/>
      <w:numFmt w:val="bullet"/>
      <w:lvlText w:val=""/>
      <w:lvlJc w:val="left"/>
      <w:pPr>
        <w:ind w:left="5040" w:hanging="360"/>
      </w:pPr>
      <w:rPr>
        <w:rFonts w:ascii="Symbol" w:hAnsi="Symbol" w:hint="default"/>
      </w:rPr>
    </w:lvl>
    <w:lvl w:ilvl="7" w:tplc="161CB50C">
      <w:start w:val="1"/>
      <w:numFmt w:val="bullet"/>
      <w:lvlText w:val="o"/>
      <w:lvlJc w:val="left"/>
      <w:pPr>
        <w:ind w:left="5760" w:hanging="360"/>
      </w:pPr>
      <w:rPr>
        <w:rFonts w:ascii="Courier New" w:hAnsi="Courier New" w:hint="default"/>
      </w:rPr>
    </w:lvl>
    <w:lvl w:ilvl="8" w:tplc="0344A19C">
      <w:start w:val="1"/>
      <w:numFmt w:val="bullet"/>
      <w:lvlText w:val=""/>
      <w:lvlJc w:val="left"/>
      <w:pPr>
        <w:ind w:left="6480" w:hanging="360"/>
      </w:pPr>
      <w:rPr>
        <w:rFonts w:ascii="Wingdings" w:hAnsi="Wingdings" w:hint="default"/>
      </w:rPr>
    </w:lvl>
  </w:abstractNum>
  <w:abstractNum w:abstractNumId="1"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2DEEABC"/>
    <w:multiLevelType w:val="hybridMultilevel"/>
    <w:tmpl w:val="CDDAB9AC"/>
    <w:lvl w:ilvl="0" w:tplc="9C0AA62E">
      <w:start w:val="1"/>
      <w:numFmt w:val="decimal"/>
      <w:lvlText w:val="%1."/>
      <w:lvlJc w:val="left"/>
      <w:pPr>
        <w:ind w:left="1080" w:hanging="360"/>
      </w:pPr>
    </w:lvl>
    <w:lvl w:ilvl="1" w:tplc="D50CB876">
      <w:start w:val="1"/>
      <w:numFmt w:val="lowerLetter"/>
      <w:lvlText w:val="%2."/>
      <w:lvlJc w:val="left"/>
      <w:pPr>
        <w:ind w:left="1800" w:hanging="360"/>
      </w:pPr>
    </w:lvl>
    <w:lvl w:ilvl="2" w:tplc="1DC0BCFA">
      <w:start w:val="1"/>
      <w:numFmt w:val="lowerRoman"/>
      <w:lvlText w:val="%3."/>
      <w:lvlJc w:val="right"/>
      <w:pPr>
        <w:ind w:left="2520" w:hanging="180"/>
      </w:pPr>
    </w:lvl>
    <w:lvl w:ilvl="3" w:tplc="435A6AB2">
      <w:start w:val="1"/>
      <w:numFmt w:val="decimal"/>
      <w:lvlText w:val="%4."/>
      <w:lvlJc w:val="left"/>
      <w:pPr>
        <w:ind w:left="3240" w:hanging="360"/>
      </w:pPr>
    </w:lvl>
    <w:lvl w:ilvl="4" w:tplc="A7F034DE">
      <w:start w:val="1"/>
      <w:numFmt w:val="lowerLetter"/>
      <w:lvlText w:val="%5."/>
      <w:lvlJc w:val="left"/>
      <w:pPr>
        <w:ind w:left="3960" w:hanging="360"/>
      </w:pPr>
    </w:lvl>
    <w:lvl w:ilvl="5" w:tplc="B8B20158">
      <w:start w:val="1"/>
      <w:numFmt w:val="lowerRoman"/>
      <w:lvlText w:val="%6."/>
      <w:lvlJc w:val="right"/>
      <w:pPr>
        <w:ind w:left="4680" w:hanging="180"/>
      </w:pPr>
    </w:lvl>
    <w:lvl w:ilvl="6" w:tplc="CDE41B58">
      <w:start w:val="1"/>
      <w:numFmt w:val="decimal"/>
      <w:lvlText w:val="%7."/>
      <w:lvlJc w:val="left"/>
      <w:pPr>
        <w:ind w:left="5400" w:hanging="360"/>
      </w:pPr>
    </w:lvl>
    <w:lvl w:ilvl="7" w:tplc="792C225A">
      <w:start w:val="1"/>
      <w:numFmt w:val="lowerLetter"/>
      <w:lvlText w:val="%8."/>
      <w:lvlJc w:val="left"/>
      <w:pPr>
        <w:ind w:left="6120" w:hanging="360"/>
      </w:pPr>
    </w:lvl>
    <w:lvl w:ilvl="8" w:tplc="4D841372">
      <w:start w:val="1"/>
      <w:numFmt w:val="lowerRoman"/>
      <w:lvlText w:val="%9."/>
      <w:lvlJc w:val="right"/>
      <w:pPr>
        <w:ind w:left="6840" w:hanging="180"/>
      </w:pPr>
    </w:lvl>
  </w:abstractNum>
  <w:abstractNum w:abstractNumId="4"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0337802">
    <w:abstractNumId w:val="0"/>
  </w:num>
  <w:num w:numId="2" w16cid:durableId="800653822">
    <w:abstractNumId w:val="3"/>
  </w:num>
  <w:num w:numId="3" w16cid:durableId="606011681">
    <w:abstractNumId w:val="1"/>
  </w:num>
  <w:num w:numId="4" w16cid:durableId="92942058">
    <w:abstractNumId w:val="4"/>
  </w:num>
  <w:num w:numId="5" w16cid:durableId="2315524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153EF"/>
    <w:rsid w:val="00020138"/>
    <w:rsid w:val="00106EFA"/>
    <w:rsid w:val="00190D52"/>
    <w:rsid w:val="001B7D1C"/>
    <w:rsid w:val="002265C6"/>
    <w:rsid w:val="0025063F"/>
    <w:rsid w:val="0028158A"/>
    <w:rsid w:val="00442F54"/>
    <w:rsid w:val="004A1048"/>
    <w:rsid w:val="004C6DD8"/>
    <w:rsid w:val="004F2493"/>
    <w:rsid w:val="0056499A"/>
    <w:rsid w:val="005955AC"/>
    <w:rsid w:val="006969C3"/>
    <w:rsid w:val="006A33D8"/>
    <w:rsid w:val="007217EC"/>
    <w:rsid w:val="007B2B93"/>
    <w:rsid w:val="007D23A3"/>
    <w:rsid w:val="00845852"/>
    <w:rsid w:val="00846DFF"/>
    <w:rsid w:val="00852EE2"/>
    <w:rsid w:val="008A5536"/>
    <w:rsid w:val="00976474"/>
    <w:rsid w:val="009B5F04"/>
    <w:rsid w:val="009C04B5"/>
    <w:rsid w:val="00A10DCA"/>
    <w:rsid w:val="00A94468"/>
    <w:rsid w:val="00B52770"/>
    <w:rsid w:val="00BD7BEC"/>
    <w:rsid w:val="00BF4508"/>
    <w:rsid w:val="00C509B5"/>
    <w:rsid w:val="00CB2C02"/>
    <w:rsid w:val="00D03C9D"/>
    <w:rsid w:val="00D20E9F"/>
    <w:rsid w:val="00D62690"/>
    <w:rsid w:val="00E7347B"/>
    <w:rsid w:val="00EE4AF3"/>
    <w:rsid w:val="00F027A7"/>
    <w:rsid w:val="00F46FB4"/>
    <w:rsid w:val="00F944EE"/>
    <w:rsid w:val="035B3F1A"/>
    <w:rsid w:val="037F169A"/>
    <w:rsid w:val="041CB850"/>
    <w:rsid w:val="046B4534"/>
    <w:rsid w:val="0494C80A"/>
    <w:rsid w:val="06A79903"/>
    <w:rsid w:val="07D52134"/>
    <w:rsid w:val="093C7E2A"/>
    <w:rsid w:val="0C879C55"/>
    <w:rsid w:val="0D0B70D9"/>
    <w:rsid w:val="0DC98583"/>
    <w:rsid w:val="0EBE2A5D"/>
    <w:rsid w:val="0F622826"/>
    <w:rsid w:val="0FC6F844"/>
    <w:rsid w:val="0FE2104D"/>
    <w:rsid w:val="114D6343"/>
    <w:rsid w:val="11D09884"/>
    <w:rsid w:val="11F2677A"/>
    <w:rsid w:val="12211973"/>
    <w:rsid w:val="13702AFA"/>
    <w:rsid w:val="152D91C4"/>
    <w:rsid w:val="15BE3D6A"/>
    <w:rsid w:val="15D914B0"/>
    <w:rsid w:val="15F4826E"/>
    <w:rsid w:val="161C4FA0"/>
    <w:rsid w:val="16B3BB1D"/>
    <w:rsid w:val="1721158B"/>
    <w:rsid w:val="18060029"/>
    <w:rsid w:val="1824955F"/>
    <w:rsid w:val="195B6974"/>
    <w:rsid w:val="19802444"/>
    <w:rsid w:val="19A793BB"/>
    <w:rsid w:val="1B500DCD"/>
    <w:rsid w:val="1BA0D5AD"/>
    <w:rsid w:val="1F4AD191"/>
    <w:rsid w:val="1FA5F942"/>
    <w:rsid w:val="1FF98702"/>
    <w:rsid w:val="22394851"/>
    <w:rsid w:val="228CC907"/>
    <w:rsid w:val="22DCA878"/>
    <w:rsid w:val="23FD4F82"/>
    <w:rsid w:val="2424F305"/>
    <w:rsid w:val="246D9091"/>
    <w:rsid w:val="249732F2"/>
    <w:rsid w:val="24FE1B19"/>
    <w:rsid w:val="25C9DFA3"/>
    <w:rsid w:val="25FD615D"/>
    <w:rsid w:val="2619EC1D"/>
    <w:rsid w:val="26F64EFE"/>
    <w:rsid w:val="27EB282E"/>
    <w:rsid w:val="28309FF0"/>
    <w:rsid w:val="28A552D8"/>
    <w:rsid w:val="28B95981"/>
    <w:rsid w:val="29A4AA83"/>
    <w:rsid w:val="2AA38779"/>
    <w:rsid w:val="2B67914E"/>
    <w:rsid w:val="2B8939DF"/>
    <w:rsid w:val="2C0B20BA"/>
    <w:rsid w:val="2C530A8B"/>
    <w:rsid w:val="2C6CE161"/>
    <w:rsid w:val="2C963786"/>
    <w:rsid w:val="2CB67706"/>
    <w:rsid w:val="2CC9FF08"/>
    <w:rsid w:val="2CF4FA5B"/>
    <w:rsid w:val="2D658889"/>
    <w:rsid w:val="2DA603A9"/>
    <w:rsid w:val="2E41F20F"/>
    <w:rsid w:val="2E45D4C7"/>
    <w:rsid w:val="2E51EEE2"/>
    <w:rsid w:val="2F7F3DFC"/>
    <w:rsid w:val="2F8659F5"/>
    <w:rsid w:val="3097B5C6"/>
    <w:rsid w:val="309F18FF"/>
    <w:rsid w:val="31B5E7CD"/>
    <w:rsid w:val="31F382B7"/>
    <w:rsid w:val="324BBEDD"/>
    <w:rsid w:val="325665B2"/>
    <w:rsid w:val="32587C71"/>
    <w:rsid w:val="32A9BD46"/>
    <w:rsid w:val="32B1641C"/>
    <w:rsid w:val="334C0364"/>
    <w:rsid w:val="3367A24B"/>
    <w:rsid w:val="342F87B0"/>
    <w:rsid w:val="3510158F"/>
    <w:rsid w:val="3546A911"/>
    <w:rsid w:val="36C57782"/>
    <w:rsid w:val="36FD87E9"/>
    <w:rsid w:val="385E47DD"/>
    <w:rsid w:val="39D5F6A7"/>
    <w:rsid w:val="39EF6FDD"/>
    <w:rsid w:val="3A578B0D"/>
    <w:rsid w:val="3BBF3001"/>
    <w:rsid w:val="3CC52BD2"/>
    <w:rsid w:val="3CFE4EFA"/>
    <w:rsid w:val="3D71FF8C"/>
    <w:rsid w:val="3DC4FFB3"/>
    <w:rsid w:val="3DF62999"/>
    <w:rsid w:val="3E771B44"/>
    <w:rsid w:val="3E7C5381"/>
    <w:rsid w:val="3F0B952F"/>
    <w:rsid w:val="3F2A07AD"/>
    <w:rsid w:val="3F3353B0"/>
    <w:rsid w:val="403A1EF9"/>
    <w:rsid w:val="41356C2D"/>
    <w:rsid w:val="42C2DBD1"/>
    <w:rsid w:val="43BEF326"/>
    <w:rsid w:val="44D85BDD"/>
    <w:rsid w:val="44F30C56"/>
    <w:rsid w:val="46ECEB41"/>
    <w:rsid w:val="47E88D79"/>
    <w:rsid w:val="48478626"/>
    <w:rsid w:val="488586C3"/>
    <w:rsid w:val="4903DD86"/>
    <w:rsid w:val="492649C2"/>
    <w:rsid w:val="4927EE99"/>
    <w:rsid w:val="4950A2E7"/>
    <w:rsid w:val="498664C0"/>
    <w:rsid w:val="4B37687A"/>
    <w:rsid w:val="4D6EC49B"/>
    <w:rsid w:val="4DFDFA23"/>
    <w:rsid w:val="509A9AF9"/>
    <w:rsid w:val="50D499BF"/>
    <w:rsid w:val="50FF6389"/>
    <w:rsid w:val="51331C64"/>
    <w:rsid w:val="51583423"/>
    <w:rsid w:val="5161C1D0"/>
    <w:rsid w:val="52FE24A6"/>
    <w:rsid w:val="5323AE4C"/>
    <w:rsid w:val="5495CF6B"/>
    <w:rsid w:val="54A06276"/>
    <w:rsid w:val="55B61B3B"/>
    <w:rsid w:val="55BAF524"/>
    <w:rsid w:val="55C2449A"/>
    <w:rsid w:val="57892769"/>
    <w:rsid w:val="59E228C8"/>
    <w:rsid w:val="5A8B2FE1"/>
    <w:rsid w:val="5B832EC0"/>
    <w:rsid w:val="5BA83044"/>
    <w:rsid w:val="5C7D30BA"/>
    <w:rsid w:val="5CC9B2DF"/>
    <w:rsid w:val="5E7775D9"/>
    <w:rsid w:val="5F0CAC1D"/>
    <w:rsid w:val="60177B34"/>
    <w:rsid w:val="622C6C14"/>
    <w:rsid w:val="62A013F0"/>
    <w:rsid w:val="63C13EBE"/>
    <w:rsid w:val="64D9A2C0"/>
    <w:rsid w:val="66048929"/>
    <w:rsid w:val="6926A55D"/>
    <w:rsid w:val="69757D28"/>
    <w:rsid w:val="6A665C55"/>
    <w:rsid w:val="6A8FA967"/>
    <w:rsid w:val="6B57AD1E"/>
    <w:rsid w:val="6BFBC887"/>
    <w:rsid w:val="6C97014D"/>
    <w:rsid w:val="6CA2073A"/>
    <w:rsid w:val="6DDB31AD"/>
    <w:rsid w:val="71F1FB38"/>
    <w:rsid w:val="72843BD2"/>
    <w:rsid w:val="730A4893"/>
    <w:rsid w:val="73493641"/>
    <w:rsid w:val="736B4AFA"/>
    <w:rsid w:val="73B46E52"/>
    <w:rsid w:val="73D9C225"/>
    <w:rsid w:val="76A1E2AE"/>
    <w:rsid w:val="797FBD0B"/>
    <w:rsid w:val="7A5845B4"/>
    <w:rsid w:val="7A8EB021"/>
    <w:rsid w:val="7AB95F9A"/>
    <w:rsid w:val="7B6170A9"/>
    <w:rsid w:val="7B7DE9BB"/>
    <w:rsid w:val="7B85C9AC"/>
    <w:rsid w:val="7C0F91D0"/>
    <w:rsid w:val="7D2E6432"/>
    <w:rsid w:val="7D5F02D6"/>
    <w:rsid w:val="7D786CAB"/>
    <w:rsid w:val="7DF5EC84"/>
    <w:rsid w:val="7E6A1152"/>
    <w:rsid w:val="7FCDE5A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4AB7000-F53C-4E81-B283-2CB53DD7F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47E88D79"/>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asiapacificcollege-my.sharepoint.com/:x:/r/personal/jtstaana2_student_apc_edu_ph/Documents/Documents/Copilot/Created/LitPath_CMP.xlsx?d=wb00fc53893db4782ada3bc98ce556949&amp;csf=1&amp;web=1&amp;e=Exz59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778eb2b-40fb-4c16-bfdd-376117b57732">
      <Terms xmlns="http://schemas.microsoft.com/office/infopath/2007/PartnerControls"/>
    </lcf76f155ced4ddcb4097134ff3c332f>
    <TaxCatchAll xmlns="70ccd4c8-5243-4bdf-a0a1-9fe95e0deeb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9DDE1F6C83DE9478038415AFD5D8D7C" ma:contentTypeVersion="11" ma:contentTypeDescription="Create a new document." ma:contentTypeScope="" ma:versionID="209cbbabd541da9c9c6494dfd809ef69">
  <xsd:schema xmlns:xsd="http://www.w3.org/2001/XMLSchema" xmlns:xs="http://www.w3.org/2001/XMLSchema" xmlns:p="http://schemas.microsoft.com/office/2006/metadata/properties" xmlns:ns2="e778eb2b-40fb-4c16-bfdd-376117b57732" xmlns:ns3="70ccd4c8-5243-4bdf-a0a1-9fe95e0deeb1" targetNamespace="http://schemas.microsoft.com/office/2006/metadata/properties" ma:root="true" ma:fieldsID="5200036057351cee321b553354862ca9" ns2:_="" ns3:_="">
    <xsd:import namespace="e778eb2b-40fb-4c16-bfdd-376117b57732"/>
    <xsd:import namespace="70ccd4c8-5243-4bdf-a0a1-9fe95e0dee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78eb2b-40fb-4c16-bfdd-376117b57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0ccd4c8-5243-4bdf-a0a1-9fe95e0deeb1"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6864e4f-9cf5-4838-b235-ef5dd377927c}" ma:internalName="TaxCatchAll" ma:showField="CatchAllData" ma:web="70ccd4c8-5243-4bdf-a0a1-9fe95e0dee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7B47FF-EFFD-4A49-A4D6-53D48B8CF944}">
  <ds:schemaRefs>
    <ds:schemaRef ds:uri="http://schemas.microsoft.com/office/2006/metadata/properties"/>
    <ds:schemaRef ds:uri="http://schemas.microsoft.com/office/infopath/2007/PartnerControls"/>
    <ds:schemaRef ds:uri="e778eb2b-40fb-4c16-bfdd-376117b57732"/>
    <ds:schemaRef ds:uri="70ccd4c8-5243-4bdf-a0a1-9fe95e0deeb1"/>
  </ds:schemaRefs>
</ds:datastoreItem>
</file>

<file path=customXml/itemProps2.xml><?xml version="1.0" encoding="utf-8"?>
<ds:datastoreItem xmlns:ds="http://schemas.openxmlformats.org/officeDocument/2006/customXml" ds:itemID="{C2C964F5-2DAA-458C-84BA-554A42646F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78eb2b-40fb-4c16-bfdd-376117b57732"/>
    <ds:schemaRef ds:uri="70ccd4c8-5243-4bdf-a0a1-9fe95e0dee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C1D192-EA01-445A-810B-100095A6EF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1790</Words>
  <Characters>10203</Characters>
  <Application>Microsoft Office Word</Application>
  <DocSecurity>0</DocSecurity>
  <Lines>85</Lines>
  <Paragraphs>23</Paragraphs>
  <ScaleCrop>false</ScaleCrop>
  <Company/>
  <LinksUpToDate>false</LinksUpToDate>
  <CharactersWithSpaces>11970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Tracie Tomon</cp:lastModifiedBy>
  <cp:revision>12</cp:revision>
  <cp:lastPrinted>2026-06-14T16:47:00Z</cp:lastPrinted>
  <dcterms:created xsi:type="dcterms:W3CDTF">2026-05-09T04:37:00Z</dcterms:created>
  <dcterms:modified xsi:type="dcterms:W3CDTF">2026-06-14T16:47:00Z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0x01010049DDE1F6C83DE9478038415AFD5D8D7C</vt:lpwstr>
  </property>
  <property fmtid="{D5CDD505-2E9C-101B-9397-08002B2CF9AE}" pid="3" name="MediaServiceImageTags">
    <vt:lpwstr/>
  </property>
  <property fmtid="{D5CDD505-2E9C-101B-9397-08002B2CF9AE}" pid="4" name="docLang">
    <vt:lpwstr>en</vt:lpwstr>
  </property>
</Properties>
</file>