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4"/>
          <w:szCs w:val="64"/>
        </w:rPr>
      </w:pPr>
      <w:r>
        <w:rPr>
          <w:sz w:val="64"/>
          <w:szCs w:val="64"/>
        </w:rPr>
        <w:t xml:space="preserve">Informe Final TP </w:t>
      </w:r>
      <w:r>
        <w:rPr>
          <w:sz w:val="64"/>
          <w:szCs w:val="64"/>
          <w:u w:val="none"/>
        </w:rPr>
        <w:t>XML</w:t>
      </w:r>
    </w:p>
    <w:p>
      <w:pPr>
        <w:pStyle w:val="Normal"/>
        <w:rPr>
          <w:b/>
          <w:b/>
          <w:bCs/>
          <w:i/>
          <w:i/>
          <w:iCs/>
          <w:sz w:val="24"/>
          <w:szCs w:val="24"/>
        </w:rPr>
      </w:pPr>
      <w:r>
        <w:rPr>
          <w:b/>
          <w:bCs/>
          <w:i/>
          <w:iCs/>
          <w:sz w:val="24"/>
          <w:szCs w:val="24"/>
        </w:rPr>
      </w:r>
    </w:p>
    <w:p>
      <w:pPr>
        <w:pStyle w:val="Normal"/>
        <w:rPr>
          <w:sz w:val="28"/>
          <w:szCs w:val="28"/>
        </w:rPr>
      </w:pPr>
      <w:r>
        <w:rPr>
          <w:sz w:val="28"/>
          <w:szCs w:val="28"/>
        </w:rPr>
        <w:t>Explicación del flujo del programa:</w:t>
      </w:r>
    </w:p>
    <w:p>
      <w:pPr>
        <w:pStyle w:val="Normal"/>
        <w:rPr>
          <w:sz w:val="28"/>
          <w:szCs w:val="28"/>
        </w:rPr>
      </w:pPr>
      <w:r>
        <w:rPr>
          <w:sz w:val="28"/>
          <w:szCs w:val="28"/>
        </w:rPr>
      </w:r>
    </w:p>
    <w:p>
      <w:pPr>
        <w:pStyle w:val="Normal"/>
        <w:numPr>
          <w:ilvl w:val="0"/>
          <w:numId w:val="2"/>
        </w:numPr>
        <w:jc w:val="both"/>
        <w:rPr>
          <w:sz w:val="28"/>
          <w:szCs w:val="28"/>
        </w:rPr>
      </w:pPr>
      <w:r>
        <w:rPr>
          <w:sz w:val="28"/>
          <w:szCs w:val="28"/>
        </w:rPr>
        <w:t xml:space="preserve">Al ejecutar el archivo </w:t>
      </w:r>
      <w:r>
        <w:rPr>
          <w:b/>
          <w:bCs/>
          <w:i w:val="false"/>
          <w:iCs w:val="false"/>
          <w:sz w:val="28"/>
          <w:szCs w:val="28"/>
        </w:rPr>
        <w:t>trabajo.sh</w:t>
      </w:r>
      <w:r>
        <w:rPr>
          <w:sz w:val="28"/>
          <w:szCs w:val="28"/>
        </w:rPr>
        <w:t>, el usuario debe pasar como parámetro una fecha valida del formato YYYY-MM-DD. De no ingresar una fecha o ingresar un formato invalido, el programa avisa al usuario del error y termina la ejecución.</w:t>
      </w:r>
    </w:p>
    <w:p>
      <w:pPr>
        <w:pStyle w:val="Normal"/>
        <w:numPr>
          <w:ilvl w:val="0"/>
          <w:numId w:val="2"/>
        </w:numPr>
        <w:jc w:val="both"/>
        <w:rPr>
          <w:sz w:val="28"/>
          <w:szCs w:val="28"/>
        </w:rPr>
      </w:pPr>
      <w:r>
        <w:rPr>
          <w:sz w:val="28"/>
          <w:szCs w:val="28"/>
        </w:rPr>
        <w:t xml:space="preserve">Si se llego a esta instancia, quiere decir que la fecha ingresada por el usuario es valida, por ende, el programa invoca a </w:t>
      </w:r>
      <w:r>
        <w:rPr>
          <w:b/>
          <w:bCs/>
          <w:sz w:val="28"/>
          <w:szCs w:val="28"/>
        </w:rPr>
        <w:t>junta.xq</w:t>
      </w:r>
      <w:r>
        <w:rPr>
          <w:b w:val="false"/>
          <w:bCs w:val="false"/>
          <w:sz w:val="28"/>
          <w:szCs w:val="28"/>
        </w:rPr>
        <w:t xml:space="preserve">, pasándole como parámetro </w:t>
      </w:r>
      <w:r>
        <w:rPr>
          <w:b/>
          <w:bCs/>
          <w:sz w:val="28"/>
          <w:szCs w:val="28"/>
        </w:rPr>
        <w:t xml:space="preserve">DATE </w:t>
      </w:r>
      <w:r>
        <w:rPr>
          <w:b w:val="false"/>
          <w:bCs w:val="false"/>
          <w:sz w:val="28"/>
          <w:szCs w:val="28"/>
        </w:rPr>
        <w:t xml:space="preserve">la fecha ingresada por el usuario. </w:t>
      </w:r>
    </w:p>
    <w:p>
      <w:pPr>
        <w:pStyle w:val="Normal"/>
        <w:numPr>
          <w:ilvl w:val="0"/>
          <w:numId w:val="2"/>
        </w:numPr>
        <w:jc w:val="both"/>
        <w:rPr>
          <w:sz w:val="28"/>
          <w:szCs w:val="28"/>
        </w:rPr>
      </w:pPr>
      <w:r>
        <w:rPr>
          <w:b w:val="false"/>
          <w:bCs w:val="false"/>
          <w:sz w:val="28"/>
          <w:szCs w:val="28"/>
        </w:rPr>
        <w:t xml:space="preserve">En el paso anterior, como consecuencia de la ejecución de la busqueda XQuery, se genero un archivo XML con cada uno de los eventos cuya fecha coincide con la fecha introducida por el usuario, con su correspondiente información. Entonces, usando dicho archivo XML, una </w:t>
      </w:r>
      <w:r>
        <w:rPr>
          <w:b w:val="false"/>
          <w:bCs w:val="false"/>
          <w:i/>
          <w:iCs/>
          <w:sz w:val="28"/>
          <w:szCs w:val="28"/>
          <w:u w:val="single"/>
        </w:rPr>
        <w:t>template</w:t>
      </w:r>
      <w:r>
        <w:rPr>
          <w:b w:val="false"/>
          <w:bCs w:val="false"/>
          <w:i/>
          <w:iCs/>
          <w:sz w:val="28"/>
          <w:szCs w:val="28"/>
        </w:rPr>
        <w:t xml:space="preserve"> </w:t>
      </w:r>
      <w:r>
        <w:rPr>
          <w:b w:val="false"/>
          <w:bCs w:val="false"/>
          <w:i w:val="false"/>
          <w:iCs w:val="false"/>
          <w:sz w:val="28"/>
          <w:szCs w:val="28"/>
        </w:rPr>
        <w:t>XSLT genera el archivo HTML que exhibirá en pantalla todos dichos datos, en formato de tabla.</w:t>
      </w:r>
    </w:p>
    <w:p>
      <w:pPr>
        <w:pStyle w:val="Normal"/>
        <w:numPr>
          <w:ilvl w:val="0"/>
          <w:numId w:val="2"/>
        </w:numPr>
        <w:jc w:val="both"/>
        <w:rPr>
          <w:sz w:val="28"/>
          <w:szCs w:val="28"/>
        </w:rPr>
      </w:pPr>
      <w:r>
        <w:rPr>
          <w:b w:val="false"/>
          <w:bCs w:val="false"/>
          <w:i w:val="false"/>
          <w:iCs w:val="false"/>
          <w:sz w:val="28"/>
          <w:szCs w:val="28"/>
        </w:rPr>
        <w:t>En esta template XSLT, si la tabla estuviese vacia, entonces se llama a un template que genera un HTML donde se indica que no se encontro ningún evento para la fecha dada. De lo contrario, el XSLT genera un HTML con toda la información del XML anterior.</w:t>
      </w:r>
    </w:p>
    <w:p>
      <w:pPr>
        <w:pStyle w:val="Normal"/>
        <w:numPr>
          <w:ilvl w:val="0"/>
          <w:numId w:val="2"/>
        </w:numPr>
        <w:jc w:val="both"/>
        <w:rPr>
          <w:sz w:val="28"/>
          <w:szCs w:val="28"/>
        </w:rPr>
      </w:pPr>
      <w:r>
        <w:rPr>
          <w:b w:val="false"/>
          <w:bCs w:val="false"/>
          <w:i w:val="false"/>
          <w:iCs w:val="false"/>
          <w:sz w:val="28"/>
          <w:szCs w:val="28"/>
        </w:rPr>
        <w:t>Por ultimo, el script trabajo.sh abre el archivo HTML generado.</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 xml:space="preserve">Martín Nagelberg, Tomas Raies, M. Alejo Saques.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s-AR"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sz w:val="28"/>
      <w:szCs w:val="28"/>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Encabezamiento">
    <w:name w:val="Encabezamiento"/>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LibreOffice/4.4.6.3$Linux_X86_64 LibreOffice_project/40m0$Build-3</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2015-11-13T12:26:43Z</dcterms:created>
  <dc:creator>traies </dc:creator>
  <dc:language>es-AR</dc:language>
  <cp:lastModifiedBy>traies </cp:lastModifiedBy>
  <dcterms:modified xsi:type="dcterms:W3CDTF">2015-11-13T12:48:04Z</dcterms:modified>
  <cp:revision>2</cp:revision>
</cp:coreProperties>
</file>