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80682" w14:textId="46A7C1B2" w:rsidR="5C9E21DA" w:rsidRPr="002D4D90" w:rsidRDefault="3FB73FAC" w:rsidP="3C784423">
      <w:pPr>
        <w:pStyle w:val="Title"/>
        <w:rPr>
          <w:b/>
          <w:bCs/>
          <w:u w:val="single"/>
          <w:lang w:val="en-US"/>
        </w:rPr>
      </w:pPr>
      <w:r w:rsidRPr="002D4D90">
        <w:rPr>
          <w:b/>
          <w:bCs/>
          <w:u w:val="single"/>
          <w:lang w:val="en-US"/>
        </w:rPr>
        <w:t xml:space="preserve">Case Active Directory </w:t>
      </w:r>
      <w:r w:rsidR="008B3C3A" w:rsidRPr="002D4D90">
        <w:rPr>
          <w:b/>
          <w:bCs/>
          <w:u w:val="single"/>
          <w:lang w:val="en-US"/>
        </w:rPr>
        <w:t xml:space="preserve">Volksbank </w:t>
      </w:r>
      <w:r w:rsidR="002D4D90" w:rsidRPr="002D4D90">
        <w:rPr>
          <w:b/>
          <w:bCs/>
          <w:u w:val="single"/>
          <w:lang w:val="en-US"/>
        </w:rPr>
        <w:t>Par</w:t>
      </w:r>
      <w:r w:rsidR="002D4D90">
        <w:rPr>
          <w:b/>
          <w:bCs/>
          <w:u w:val="single"/>
          <w:lang w:val="en-US"/>
        </w:rPr>
        <w:t>t 2</w:t>
      </w:r>
    </w:p>
    <w:p w14:paraId="4846A7AA" w14:textId="493405B1" w:rsidR="3FB73FAC" w:rsidRPr="002D4D90" w:rsidRDefault="3FB73FAC" w:rsidP="3FB73FAC">
      <w:pPr>
        <w:rPr>
          <w:sz w:val="36"/>
          <w:szCs w:val="36"/>
          <w:lang w:val="en-US"/>
        </w:rPr>
      </w:pPr>
    </w:p>
    <w:p w14:paraId="173BB121" w14:textId="5C19A2CF" w:rsidR="5FF1089D" w:rsidRPr="004414F5" w:rsidRDefault="004414F5" w:rsidP="5FF1089D">
      <w:pPr>
        <w:rPr>
          <w:sz w:val="36"/>
          <w:szCs w:val="36"/>
        </w:rPr>
      </w:pPr>
      <w:r w:rsidRPr="004414F5">
        <w:rPr>
          <w:sz w:val="36"/>
          <w:szCs w:val="36"/>
        </w:rPr>
        <w:t>Wanneer je het e</w:t>
      </w:r>
      <w:r>
        <w:rPr>
          <w:sz w:val="36"/>
          <w:szCs w:val="36"/>
        </w:rPr>
        <w:t>erste script niet hebt, maak dan onderstaande users handmatig aan in de juiste OU. Hoezo PowerShell, het kan toch ook met de hand?:)</w:t>
      </w:r>
    </w:p>
    <w:p w14:paraId="391D9D5C" w14:textId="77777777" w:rsidR="004414F5" w:rsidRPr="004414F5" w:rsidRDefault="70CB7E99" w:rsidP="004414F5">
      <w:pPr>
        <w:rPr>
          <w:rFonts w:ascii="Calibri" w:eastAsia="Calibri" w:hAnsi="Calibri" w:cs="Calibri"/>
          <w:b/>
          <w:bCs/>
          <w:sz w:val="28"/>
          <w:szCs w:val="28"/>
        </w:rPr>
      </w:pPr>
      <w:r w:rsidRPr="70CB7E99">
        <w:rPr>
          <w:rFonts w:ascii="Calibri" w:eastAsia="Calibri" w:hAnsi="Calibri" w:cs="Calibri"/>
        </w:rPr>
        <w:t xml:space="preserve">　</w:t>
      </w:r>
      <w:r w:rsidR="004414F5" w:rsidRPr="004414F5">
        <w:rPr>
          <w:rFonts w:ascii="Calibri" w:eastAsia="Calibri" w:hAnsi="Calibri" w:cs="Calibri"/>
          <w:b/>
          <w:bCs/>
          <w:sz w:val="28"/>
          <w:szCs w:val="28"/>
        </w:rPr>
        <w:t>"DESCRIPTION","FIRSTNAME","LASTNAME"</w:t>
      </w:r>
    </w:p>
    <w:p w14:paraId="402AB7CD" w14:textId="77777777" w:rsidR="004414F5" w:rsidRPr="00EE68C1" w:rsidRDefault="004414F5" w:rsidP="004414F5">
      <w:pPr>
        <w:rPr>
          <w:rFonts w:ascii="Calibri" w:eastAsia="Calibri" w:hAnsi="Calibri" w:cs="Calibri"/>
          <w:sz w:val="28"/>
          <w:szCs w:val="28"/>
          <w:u w:val="single"/>
          <w:lang w:val="en-US"/>
        </w:rPr>
      </w:pPr>
      <w:r w:rsidRPr="00EE68C1">
        <w:rPr>
          <w:rFonts w:ascii="Calibri" w:eastAsia="Calibri" w:hAnsi="Calibri" w:cs="Calibri"/>
          <w:sz w:val="28"/>
          <w:szCs w:val="28"/>
          <w:u w:val="single"/>
          <w:lang w:val="en-US"/>
        </w:rPr>
        <w:t>"support","Parul","Manek"</w:t>
      </w:r>
    </w:p>
    <w:p w14:paraId="41DA0419" w14:textId="77777777" w:rsidR="004414F5" w:rsidRPr="002D4D90" w:rsidRDefault="004414F5" w:rsidP="004414F5">
      <w:pPr>
        <w:rPr>
          <w:rFonts w:ascii="Calibri" w:eastAsia="Calibri" w:hAnsi="Calibri" w:cs="Calibri"/>
          <w:sz w:val="28"/>
          <w:szCs w:val="28"/>
          <w:u w:val="single"/>
          <w:lang w:val="en-US"/>
        </w:rPr>
      </w:pPr>
      <w:r w:rsidRPr="002D4D90">
        <w:rPr>
          <w:rFonts w:ascii="Calibri" w:eastAsia="Calibri" w:hAnsi="Calibri" w:cs="Calibri"/>
          <w:sz w:val="28"/>
          <w:szCs w:val="28"/>
          <w:u w:val="single"/>
          <w:lang w:val="en-US"/>
        </w:rPr>
        <w:t>"support","Willem","Mevius"</w:t>
      </w:r>
    </w:p>
    <w:p w14:paraId="63DBF7A4" w14:textId="77777777" w:rsidR="004414F5" w:rsidRPr="002D4D90" w:rsidRDefault="004414F5" w:rsidP="004414F5">
      <w:pPr>
        <w:rPr>
          <w:rFonts w:ascii="Calibri" w:eastAsia="Calibri" w:hAnsi="Calibri" w:cs="Calibri"/>
          <w:sz w:val="28"/>
          <w:szCs w:val="28"/>
          <w:u w:val="single"/>
          <w:lang w:val="en-US"/>
        </w:rPr>
      </w:pPr>
      <w:r w:rsidRPr="002D4D90">
        <w:rPr>
          <w:rFonts w:ascii="Calibri" w:eastAsia="Calibri" w:hAnsi="Calibri" w:cs="Calibri"/>
          <w:sz w:val="28"/>
          <w:szCs w:val="28"/>
          <w:u w:val="single"/>
          <w:lang w:val="en-US"/>
        </w:rPr>
        <w:t>“Sales”,”Linda”,”Galeb”</w:t>
      </w:r>
    </w:p>
    <w:p w14:paraId="08B83023" w14:textId="77777777" w:rsidR="004414F5" w:rsidRDefault="004414F5" w:rsidP="004414F5">
      <w:pPr>
        <w:rPr>
          <w:rFonts w:ascii="Calibri" w:eastAsia="Calibri" w:hAnsi="Calibri" w:cs="Calibri"/>
          <w:sz w:val="28"/>
          <w:szCs w:val="28"/>
          <w:u w:val="single"/>
        </w:rPr>
      </w:pPr>
      <w:r>
        <w:rPr>
          <w:rFonts w:ascii="Calibri" w:eastAsia="Calibri" w:hAnsi="Calibri" w:cs="Calibri"/>
          <w:sz w:val="28"/>
          <w:szCs w:val="28"/>
          <w:u w:val="single"/>
        </w:rPr>
        <w:t>“Managers”,”Danny”,”Koster”</w:t>
      </w:r>
    </w:p>
    <w:p w14:paraId="42F33868" w14:textId="1D1B753A" w:rsidR="5C9E21DA" w:rsidRPr="004414F5" w:rsidRDefault="5C9E21DA" w:rsidP="70CB7E99">
      <w:pPr>
        <w:rPr>
          <w:rFonts w:ascii="Calibri" w:eastAsia="Calibri" w:hAnsi="Calibri" w:cs="Calibri"/>
        </w:rPr>
      </w:pPr>
    </w:p>
    <w:p w14:paraId="117A5353" w14:textId="72BD269D" w:rsidR="70CB7E99" w:rsidRPr="004414F5" w:rsidRDefault="70CB7E99" w:rsidP="70CB7E99">
      <w:pPr>
        <w:rPr>
          <w:rFonts w:ascii="Calibri" w:eastAsia="Calibri" w:hAnsi="Calibri" w:cs="Calibri"/>
        </w:rPr>
      </w:pPr>
    </w:p>
    <w:p w14:paraId="255A7985" w14:textId="297C3310" w:rsidR="5C9E21DA" w:rsidRDefault="3C784423" w:rsidP="3C784423">
      <w:pPr>
        <w:rPr>
          <w:rFonts w:ascii="Calibri" w:eastAsia="Calibri" w:hAnsi="Calibri" w:cs="Calibri"/>
          <w:sz w:val="28"/>
          <w:szCs w:val="28"/>
        </w:rPr>
      </w:pPr>
      <w:r w:rsidRPr="3C784423">
        <w:rPr>
          <w:rFonts w:ascii="Calibri" w:eastAsia="Calibri" w:hAnsi="Calibri" w:cs="Calibri"/>
          <w:sz w:val="24"/>
          <w:szCs w:val="24"/>
        </w:rPr>
        <w:t>J</w:t>
      </w:r>
      <w:r w:rsidRPr="3C784423">
        <w:rPr>
          <w:rFonts w:ascii="Calibri" w:eastAsia="Calibri" w:hAnsi="Calibri" w:cs="Calibri"/>
          <w:sz w:val="28"/>
          <w:szCs w:val="28"/>
        </w:rPr>
        <w:t xml:space="preserve">e hebt van HR een bestand gekregen, genaamd </w:t>
      </w:r>
      <w:r w:rsidRPr="3C784423">
        <w:rPr>
          <w:rFonts w:ascii="Calibri" w:eastAsia="Calibri" w:hAnsi="Calibri" w:cs="Calibri"/>
          <w:b/>
          <w:bCs/>
          <w:sz w:val="28"/>
          <w:szCs w:val="28"/>
        </w:rPr>
        <w:t>Year</w:t>
      </w:r>
      <w:r w:rsidR="002D4D90">
        <w:rPr>
          <w:rFonts w:ascii="Calibri" w:eastAsia="Calibri" w:hAnsi="Calibri" w:cs="Calibri"/>
          <w:b/>
          <w:bCs/>
          <w:sz w:val="28"/>
          <w:szCs w:val="28"/>
        </w:rPr>
        <w:t>2</w:t>
      </w:r>
      <w:r w:rsidRPr="3C784423">
        <w:rPr>
          <w:rFonts w:ascii="Calibri" w:eastAsia="Calibri" w:hAnsi="Calibri" w:cs="Calibri"/>
          <w:b/>
          <w:bCs/>
          <w:sz w:val="28"/>
          <w:szCs w:val="28"/>
        </w:rPr>
        <w:t>.csv.</w:t>
      </w:r>
      <w:r w:rsidRPr="3C784423">
        <w:rPr>
          <w:rFonts w:ascii="Calibri" w:eastAsia="Calibri" w:hAnsi="Calibri" w:cs="Calibri"/>
          <w:sz w:val="28"/>
          <w:szCs w:val="28"/>
        </w:rPr>
        <w:t xml:space="preserve"> Deze is opgebouwd uit een aantal velden en gebruikers daaronder:</w:t>
      </w:r>
    </w:p>
    <w:p w14:paraId="5B40218D" w14:textId="3235167F" w:rsidR="083D9E29" w:rsidRPr="00EE68C1" w:rsidRDefault="083D9E29" w:rsidP="083D9E29">
      <w:pPr>
        <w:rPr>
          <w:rFonts w:ascii="Calibri" w:eastAsia="Calibri" w:hAnsi="Calibri" w:cs="Calibri"/>
          <w:b/>
          <w:bCs/>
          <w:sz w:val="28"/>
          <w:szCs w:val="28"/>
          <w:lang w:val="en-US"/>
        </w:rPr>
      </w:pPr>
      <w:r w:rsidRPr="00EE68C1">
        <w:rPr>
          <w:rFonts w:ascii="Calibri" w:eastAsia="Calibri" w:hAnsi="Calibri" w:cs="Calibri"/>
          <w:b/>
          <w:bCs/>
          <w:sz w:val="28"/>
          <w:szCs w:val="28"/>
          <w:lang w:val="en-US"/>
        </w:rPr>
        <w:t>"DESCRIPTION","FIRSTNAME","LASTNAME"</w:t>
      </w:r>
    </w:p>
    <w:p w14:paraId="0E410888" w14:textId="75B01D96" w:rsidR="083D9E29" w:rsidRPr="00EE68C1" w:rsidRDefault="083D9E29" w:rsidP="083D9E29">
      <w:pPr>
        <w:rPr>
          <w:rFonts w:ascii="Calibri" w:eastAsia="Calibri" w:hAnsi="Calibri" w:cs="Calibri"/>
          <w:sz w:val="28"/>
          <w:szCs w:val="28"/>
          <w:u w:val="single"/>
          <w:lang w:val="en-US"/>
        </w:rPr>
      </w:pPr>
      <w:r w:rsidRPr="00EE68C1">
        <w:rPr>
          <w:rFonts w:ascii="Calibri" w:eastAsia="Calibri" w:hAnsi="Calibri" w:cs="Calibri"/>
          <w:sz w:val="28"/>
          <w:szCs w:val="28"/>
          <w:u w:val="single"/>
          <w:lang w:val="en-US"/>
        </w:rPr>
        <w:t>"s</w:t>
      </w:r>
      <w:r w:rsidR="004414F5">
        <w:rPr>
          <w:rFonts w:ascii="Calibri" w:eastAsia="Calibri" w:hAnsi="Calibri" w:cs="Calibri"/>
          <w:sz w:val="28"/>
          <w:szCs w:val="28"/>
          <w:u w:val="single"/>
          <w:lang w:val="en-US"/>
        </w:rPr>
        <w:t>ales</w:t>
      </w:r>
      <w:r w:rsidRPr="00EE68C1">
        <w:rPr>
          <w:rFonts w:ascii="Calibri" w:eastAsia="Calibri" w:hAnsi="Calibri" w:cs="Calibri"/>
          <w:sz w:val="28"/>
          <w:szCs w:val="28"/>
          <w:u w:val="single"/>
          <w:lang w:val="en-US"/>
        </w:rPr>
        <w:t>","Parul","Manek"</w:t>
      </w:r>
    </w:p>
    <w:p w14:paraId="53AC826D" w14:textId="7986F0B2" w:rsidR="083D9E29" w:rsidRPr="002D4D90" w:rsidRDefault="083D9E29" w:rsidP="083D9E29">
      <w:pPr>
        <w:rPr>
          <w:rFonts w:ascii="Calibri" w:eastAsia="Calibri" w:hAnsi="Calibri" w:cs="Calibri"/>
          <w:sz w:val="28"/>
          <w:szCs w:val="28"/>
          <w:u w:val="single"/>
          <w:lang w:val="en-US"/>
        </w:rPr>
      </w:pPr>
      <w:r w:rsidRPr="002D4D90">
        <w:rPr>
          <w:rFonts w:ascii="Calibri" w:eastAsia="Calibri" w:hAnsi="Calibri" w:cs="Calibri"/>
          <w:sz w:val="28"/>
          <w:szCs w:val="28"/>
          <w:u w:val="single"/>
          <w:lang w:val="en-US"/>
        </w:rPr>
        <w:t>"</w:t>
      </w:r>
      <w:r w:rsidR="004414F5">
        <w:rPr>
          <w:rFonts w:ascii="Calibri" w:eastAsia="Calibri" w:hAnsi="Calibri" w:cs="Calibri"/>
          <w:sz w:val="28"/>
          <w:szCs w:val="28"/>
          <w:u w:val="single"/>
          <w:lang w:val="en-US"/>
        </w:rPr>
        <w:t>HR</w:t>
      </w:r>
      <w:r w:rsidRPr="002D4D90">
        <w:rPr>
          <w:rFonts w:ascii="Calibri" w:eastAsia="Calibri" w:hAnsi="Calibri" w:cs="Calibri"/>
          <w:sz w:val="28"/>
          <w:szCs w:val="28"/>
          <w:u w:val="single"/>
          <w:lang w:val="en-US"/>
        </w:rPr>
        <w:t>","Willem","Mevius"</w:t>
      </w:r>
    </w:p>
    <w:p w14:paraId="3E3EAA0E" w14:textId="0E04EFEE" w:rsidR="3C784423" w:rsidRPr="002D4D90" w:rsidRDefault="00EE68C1" w:rsidP="3C784423">
      <w:pPr>
        <w:rPr>
          <w:rFonts w:ascii="Calibri" w:eastAsia="Calibri" w:hAnsi="Calibri" w:cs="Calibri"/>
          <w:sz w:val="28"/>
          <w:szCs w:val="28"/>
          <w:u w:val="single"/>
          <w:lang w:val="en-US"/>
        </w:rPr>
      </w:pPr>
      <w:r w:rsidRPr="002D4D90">
        <w:rPr>
          <w:rFonts w:ascii="Calibri" w:eastAsia="Calibri" w:hAnsi="Calibri" w:cs="Calibri"/>
          <w:sz w:val="28"/>
          <w:szCs w:val="28"/>
          <w:u w:val="single"/>
          <w:lang w:val="en-US"/>
        </w:rPr>
        <w:t>“</w:t>
      </w:r>
      <w:r w:rsidR="004414F5">
        <w:rPr>
          <w:rFonts w:ascii="Calibri" w:eastAsia="Calibri" w:hAnsi="Calibri" w:cs="Calibri"/>
          <w:sz w:val="28"/>
          <w:szCs w:val="28"/>
          <w:u w:val="single"/>
          <w:lang w:val="en-US"/>
        </w:rPr>
        <w:t>Managers</w:t>
      </w:r>
      <w:r w:rsidRPr="002D4D90">
        <w:rPr>
          <w:rFonts w:ascii="Calibri" w:eastAsia="Calibri" w:hAnsi="Calibri" w:cs="Calibri"/>
          <w:sz w:val="28"/>
          <w:szCs w:val="28"/>
          <w:u w:val="single"/>
          <w:lang w:val="en-US"/>
        </w:rPr>
        <w:t>”,”</w:t>
      </w:r>
      <w:r w:rsidR="008B3C3A" w:rsidRPr="002D4D90">
        <w:rPr>
          <w:rFonts w:ascii="Calibri" w:eastAsia="Calibri" w:hAnsi="Calibri" w:cs="Calibri"/>
          <w:sz w:val="28"/>
          <w:szCs w:val="28"/>
          <w:u w:val="single"/>
          <w:lang w:val="en-US"/>
        </w:rPr>
        <w:t>Linda”,”Galeb”</w:t>
      </w:r>
    </w:p>
    <w:p w14:paraId="5032FCE2" w14:textId="3598E92B" w:rsidR="008B3C3A" w:rsidRDefault="008B3C3A" w:rsidP="3C784423">
      <w:pPr>
        <w:rPr>
          <w:rFonts w:ascii="Calibri" w:eastAsia="Calibri" w:hAnsi="Calibri" w:cs="Calibri"/>
          <w:sz w:val="28"/>
          <w:szCs w:val="28"/>
          <w:u w:val="single"/>
        </w:rPr>
      </w:pPr>
      <w:r>
        <w:rPr>
          <w:rFonts w:ascii="Calibri" w:eastAsia="Calibri" w:hAnsi="Calibri" w:cs="Calibri"/>
          <w:sz w:val="28"/>
          <w:szCs w:val="28"/>
          <w:u w:val="single"/>
        </w:rPr>
        <w:t>“Managers”,”Danny”,”Koster”</w:t>
      </w:r>
    </w:p>
    <w:p w14:paraId="3FD5B1EB" w14:textId="1A8DC918" w:rsidR="083D9E29" w:rsidRDefault="52BB8433" w:rsidP="52BB8433">
      <w:pPr>
        <w:pStyle w:val="ListParagraph"/>
        <w:numPr>
          <w:ilvl w:val="0"/>
          <w:numId w:val="1"/>
        </w:numPr>
        <w:rPr>
          <w:sz w:val="28"/>
          <w:szCs w:val="28"/>
        </w:rPr>
      </w:pPr>
      <w:r w:rsidRPr="52BB8433">
        <w:rPr>
          <w:rFonts w:ascii="Calibri" w:eastAsia="Calibri" w:hAnsi="Calibri" w:cs="Calibri"/>
          <w:color w:val="000000" w:themeColor="text1"/>
          <w:sz w:val="28"/>
          <w:szCs w:val="28"/>
        </w:rPr>
        <w:t>De namen dienen opgebouwd te worden uit de eerste letter van het FIRSTNAME veld + volledige LASTNAME veld van de CSV bestand(en). Dit zijn je SAM Account en het User Principal Name Account.</w:t>
      </w:r>
    </w:p>
    <w:p w14:paraId="16D35FA3" w14:textId="141EF908" w:rsidR="3C784423" w:rsidRPr="00EE68C1" w:rsidRDefault="3C784423" w:rsidP="3C784423">
      <w:pPr>
        <w:pStyle w:val="ListParagraph"/>
        <w:numPr>
          <w:ilvl w:val="0"/>
          <w:numId w:val="1"/>
        </w:numPr>
        <w:rPr>
          <w:color w:val="000000" w:themeColor="text1"/>
          <w:sz w:val="28"/>
          <w:szCs w:val="28"/>
        </w:rPr>
      </w:pPr>
      <w:r w:rsidRPr="3C784423">
        <w:rPr>
          <w:rFonts w:ascii="Calibri" w:eastAsia="Calibri" w:hAnsi="Calibri" w:cs="Calibri"/>
          <w:color w:val="000000" w:themeColor="text1"/>
          <w:sz w:val="28"/>
          <w:szCs w:val="28"/>
        </w:rPr>
        <w:t xml:space="preserve">Als de Organizational Unit nog niet bestaat en dat is zo:), dan dient deze in je script aangemaakt te worden. </w:t>
      </w:r>
    </w:p>
    <w:p w14:paraId="0AA2663E" w14:textId="0ED73DED" w:rsidR="5FF1089D" w:rsidRDefault="5FF1089D" w:rsidP="004414F5">
      <w:pPr>
        <w:pStyle w:val="ListParagraph"/>
        <w:numPr>
          <w:ilvl w:val="0"/>
          <w:numId w:val="1"/>
        </w:numPr>
        <w:rPr>
          <w:rFonts w:ascii="Calibri" w:eastAsia="Calibri" w:hAnsi="Calibri" w:cs="Calibri"/>
          <w:b/>
          <w:bCs/>
          <w:color w:val="000000" w:themeColor="text1"/>
          <w:sz w:val="28"/>
          <w:szCs w:val="28"/>
        </w:rPr>
      </w:pPr>
      <w:r w:rsidRPr="5FF1089D">
        <w:rPr>
          <w:rFonts w:ascii="Calibri" w:eastAsia="Calibri" w:hAnsi="Calibri" w:cs="Calibri"/>
          <w:color w:val="000000" w:themeColor="text1"/>
          <w:sz w:val="28"/>
          <w:szCs w:val="28"/>
        </w:rPr>
        <w:t xml:space="preserve">De namen van de Organizational Units, moeten gebaseerd zijn op het description veld van het </w:t>
      </w:r>
      <w:r w:rsidRPr="5FF1089D">
        <w:rPr>
          <w:rFonts w:ascii="Calibri" w:eastAsia="Calibri" w:hAnsi="Calibri" w:cs="Calibri"/>
          <w:b/>
          <w:bCs/>
          <w:color w:val="000000" w:themeColor="text1"/>
          <w:sz w:val="28"/>
          <w:szCs w:val="28"/>
        </w:rPr>
        <w:t>Year1.csv</w:t>
      </w:r>
      <w:r w:rsidRPr="5FF1089D">
        <w:rPr>
          <w:rFonts w:ascii="Calibri" w:eastAsia="Calibri" w:hAnsi="Calibri" w:cs="Calibri"/>
          <w:color w:val="000000" w:themeColor="text1"/>
          <w:sz w:val="28"/>
          <w:szCs w:val="28"/>
        </w:rPr>
        <w:t xml:space="preserve"> bestand. Dus is dit 'Support' in het description veld van de </w:t>
      </w:r>
      <w:r w:rsidRPr="5FF1089D">
        <w:rPr>
          <w:rFonts w:ascii="Calibri" w:eastAsia="Calibri" w:hAnsi="Calibri" w:cs="Calibri"/>
          <w:b/>
          <w:bCs/>
          <w:color w:val="000000" w:themeColor="text1"/>
          <w:sz w:val="28"/>
          <w:szCs w:val="28"/>
        </w:rPr>
        <w:t xml:space="preserve">Year1.Csv </w:t>
      </w:r>
      <w:r w:rsidRPr="5FF1089D">
        <w:rPr>
          <w:rFonts w:ascii="Calibri" w:eastAsia="Calibri" w:hAnsi="Calibri" w:cs="Calibri"/>
          <w:color w:val="000000" w:themeColor="text1"/>
          <w:sz w:val="28"/>
          <w:szCs w:val="28"/>
        </w:rPr>
        <w:t>, dan dient er een Organizational Unit genaamd Support aangemaakt te worden onder het Root Domein, bijvoorbeeld als het Root Domein dus</w:t>
      </w:r>
      <w:r w:rsidRPr="5FF1089D">
        <w:rPr>
          <w:rFonts w:ascii="Calibri" w:eastAsia="Calibri" w:hAnsi="Calibri" w:cs="Calibri"/>
          <w:b/>
          <w:bCs/>
          <w:color w:val="000000" w:themeColor="text1"/>
          <w:sz w:val="28"/>
          <w:szCs w:val="28"/>
        </w:rPr>
        <w:t xml:space="preserve"> 'Adatum.com'</w:t>
      </w:r>
      <w:r w:rsidRPr="5FF1089D">
        <w:rPr>
          <w:rFonts w:ascii="Calibri" w:eastAsia="Calibri" w:hAnsi="Calibri" w:cs="Calibri"/>
          <w:color w:val="000000" w:themeColor="text1"/>
          <w:sz w:val="28"/>
          <w:szCs w:val="28"/>
        </w:rPr>
        <w:t xml:space="preserve"> </w:t>
      </w:r>
    </w:p>
    <w:p w14:paraId="34631322" w14:textId="78D08ECB" w:rsidR="5FF1089D" w:rsidRDefault="5FF1089D" w:rsidP="5FF1089D">
      <w:pPr>
        <w:ind w:left="720" w:hanging="360"/>
        <w:rPr>
          <w:rFonts w:ascii="Calibri" w:eastAsia="Calibri" w:hAnsi="Calibri" w:cs="Calibri"/>
          <w:b/>
          <w:bCs/>
          <w:color w:val="000000" w:themeColor="text1"/>
          <w:sz w:val="28"/>
          <w:szCs w:val="28"/>
        </w:rPr>
      </w:pPr>
    </w:p>
    <w:p w14:paraId="1BF28FE5" w14:textId="597084FB" w:rsidR="5FF1089D" w:rsidRDefault="5FF1089D" w:rsidP="004414F5">
      <w:pPr>
        <w:rPr>
          <w:rFonts w:ascii="Calibri" w:eastAsia="Calibri" w:hAnsi="Calibri" w:cs="Calibri"/>
          <w:b/>
          <w:bCs/>
          <w:color w:val="000000" w:themeColor="text1"/>
          <w:sz w:val="28"/>
          <w:szCs w:val="28"/>
        </w:rPr>
      </w:pPr>
    </w:p>
    <w:p w14:paraId="4CAA877F" w14:textId="65FF3E2A" w:rsidR="004414F5" w:rsidRDefault="004414F5" w:rsidP="004414F5">
      <w:pPr>
        <w:rPr>
          <w:rFonts w:ascii="Calibri" w:eastAsia="Calibri" w:hAnsi="Calibri" w:cs="Calibri"/>
          <w:b/>
          <w:bCs/>
          <w:color w:val="000000" w:themeColor="text1"/>
          <w:sz w:val="28"/>
          <w:szCs w:val="28"/>
        </w:rPr>
      </w:pPr>
      <w:r>
        <w:rPr>
          <w:rFonts w:ascii="Calibri" w:eastAsia="Calibri" w:hAnsi="Calibri" w:cs="Calibri"/>
          <w:b/>
          <w:bCs/>
          <w:color w:val="000000" w:themeColor="text1"/>
          <w:sz w:val="28"/>
          <w:szCs w:val="28"/>
        </w:rPr>
        <w:t>Maak een script die de year2.csv inleest en dan checkt of een gebruiker in de juiste OU staat en deze dan verhuis naar de juiste OU. Het script hoeft geen nieuwe gebruikers aan te maken. Wel is het zo dat wanneer de gebruiker verhuist moet worden naar een nieuwe OU dat er wel een check gedaan moet worden of de OU wel bestaat.</w:t>
      </w:r>
    </w:p>
    <w:p w14:paraId="0C00B3B8" w14:textId="22820DA1" w:rsidR="0020553A" w:rsidRDefault="0020553A" w:rsidP="004414F5">
      <w:pPr>
        <w:rPr>
          <w:rFonts w:ascii="Calibri" w:eastAsia="Calibri" w:hAnsi="Calibri" w:cs="Calibri"/>
          <w:b/>
          <w:bCs/>
          <w:color w:val="000000" w:themeColor="text1"/>
          <w:sz w:val="28"/>
          <w:szCs w:val="28"/>
        </w:rPr>
      </w:pPr>
      <w:r>
        <w:rPr>
          <w:rFonts w:ascii="Calibri" w:eastAsia="Calibri" w:hAnsi="Calibri" w:cs="Calibri"/>
          <w:b/>
          <w:bCs/>
          <w:color w:val="000000" w:themeColor="text1"/>
          <w:sz w:val="28"/>
          <w:szCs w:val="28"/>
        </w:rPr>
        <w:t>Niet nodig om te kijken of de gebruiker wel bestaat ja/nee en zoals gezegd, gebruiker hoeft niet aangemaakt te worden</w:t>
      </w:r>
    </w:p>
    <w:p w14:paraId="1DC5B230" w14:textId="393A22F7" w:rsidR="004414F5" w:rsidRDefault="004414F5" w:rsidP="004414F5">
      <w:pPr>
        <w:rPr>
          <w:rFonts w:ascii="Calibri" w:eastAsia="Calibri" w:hAnsi="Calibri" w:cs="Calibri"/>
          <w:b/>
          <w:bCs/>
          <w:color w:val="000000" w:themeColor="text1"/>
          <w:sz w:val="28"/>
          <w:szCs w:val="28"/>
        </w:rPr>
      </w:pPr>
      <w:r>
        <w:rPr>
          <w:rFonts w:ascii="Calibri" w:eastAsia="Calibri" w:hAnsi="Calibri" w:cs="Calibri"/>
          <w:b/>
          <w:bCs/>
          <w:color w:val="000000" w:themeColor="text1"/>
          <w:sz w:val="28"/>
          <w:szCs w:val="28"/>
        </w:rPr>
        <w:t>Je hebt hiervoor in ieder geval 3 functies nodig waarvan 1 een nice to have is:</w:t>
      </w:r>
    </w:p>
    <w:p w14:paraId="065C254A" w14:textId="180F4D45" w:rsidR="004414F5" w:rsidRDefault="004414F5" w:rsidP="004414F5">
      <w:pPr>
        <w:rPr>
          <w:rFonts w:ascii="Calibri" w:eastAsia="Calibri" w:hAnsi="Calibri" w:cs="Calibri"/>
          <w:b/>
          <w:bCs/>
          <w:color w:val="000000" w:themeColor="text1"/>
          <w:sz w:val="28"/>
          <w:szCs w:val="28"/>
        </w:rPr>
      </w:pPr>
    </w:p>
    <w:p w14:paraId="4FCDF7B8" w14:textId="3C02EE36" w:rsidR="002414C9" w:rsidRDefault="004414F5" w:rsidP="004414F5">
      <w:pPr>
        <w:rPr>
          <w:rFonts w:ascii="Calibri" w:eastAsia="Calibri" w:hAnsi="Calibri" w:cs="Calibri"/>
          <w:b/>
          <w:bCs/>
          <w:color w:val="000000" w:themeColor="text1"/>
          <w:sz w:val="28"/>
          <w:szCs w:val="28"/>
        </w:rPr>
      </w:pPr>
      <w:r w:rsidRPr="004414F5">
        <w:rPr>
          <w:rFonts w:ascii="Calibri" w:eastAsia="Calibri" w:hAnsi="Calibri" w:cs="Calibri"/>
          <w:b/>
          <w:bCs/>
          <w:color w:val="000000" w:themeColor="text1"/>
          <w:sz w:val="28"/>
          <w:szCs w:val="28"/>
        </w:rPr>
        <w:t>Function Check-CorrectOU die checkt of een geb</w:t>
      </w:r>
      <w:r>
        <w:rPr>
          <w:rFonts w:ascii="Calibri" w:eastAsia="Calibri" w:hAnsi="Calibri" w:cs="Calibri"/>
          <w:b/>
          <w:bCs/>
          <w:color w:val="000000" w:themeColor="text1"/>
          <w:sz w:val="28"/>
          <w:szCs w:val="28"/>
        </w:rPr>
        <w:t>ruiker in de juiste OU staat.</w:t>
      </w:r>
    </w:p>
    <w:p w14:paraId="2357077D" w14:textId="5D9F3BC8" w:rsidR="004414F5" w:rsidRDefault="004414F5" w:rsidP="004414F5">
      <w:pPr>
        <w:rPr>
          <w:rFonts w:ascii="Calibri" w:eastAsia="Calibri" w:hAnsi="Calibri" w:cs="Calibri"/>
          <w:b/>
          <w:bCs/>
          <w:color w:val="000000" w:themeColor="text1"/>
          <w:sz w:val="28"/>
          <w:szCs w:val="28"/>
        </w:rPr>
      </w:pPr>
      <w:r w:rsidRPr="004414F5">
        <w:rPr>
          <w:rFonts w:ascii="Calibri" w:eastAsia="Calibri" w:hAnsi="Calibri" w:cs="Calibri"/>
          <w:b/>
          <w:bCs/>
          <w:color w:val="000000" w:themeColor="text1"/>
          <w:sz w:val="28"/>
          <w:szCs w:val="28"/>
        </w:rPr>
        <w:t>Function Check-OU om te kij</w:t>
      </w:r>
      <w:r>
        <w:rPr>
          <w:rFonts w:ascii="Calibri" w:eastAsia="Calibri" w:hAnsi="Calibri" w:cs="Calibri"/>
          <w:b/>
          <w:bCs/>
          <w:color w:val="000000" w:themeColor="text1"/>
          <w:sz w:val="28"/>
          <w:szCs w:val="28"/>
        </w:rPr>
        <w:t>ken of een OU wel bestaat ja/nee (mooi als je deze nog hebt, dit scheelt je weer werk)</w:t>
      </w:r>
    </w:p>
    <w:p w14:paraId="40C5562D" w14:textId="6D87D31D" w:rsidR="004414F5" w:rsidRDefault="004414F5" w:rsidP="004414F5">
      <w:pPr>
        <w:rPr>
          <w:rFonts w:ascii="Calibri" w:eastAsia="Calibri" w:hAnsi="Calibri" w:cs="Calibri"/>
          <w:b/>
          <w:bCs/>
          <w:color w:val="000000" w:themeColor="text1"/>
          <w:sz w:val="28"/>
          <w:szCs w:val="28"/>
        </w:rPr>
      </w:pPr>
    </w:p>
    <w:p w14:paraId="0EBAE66A" w14:textId="0D090178" w:rsidR="004414F5" w:rsidRPr="004414F5" w:rsidRDefault="004414F5" w:rsidP="004414F5">
      <w:pPr>
        <w:rPr>
          <w:rFonts w:ascii="Calibri" w:eastAsia="Calibri" w:hAnsi="Calibri" w:cs="Calibri"/>
          <w:b/>
          <w:bCs/>
          <w:color w:val="000000" w:themeColor="text1"/>
          <w:sz w:val="28"/>
          <w:szCs w:val="28"/>
        </w:rPr>
      </w:pPr>
      <w:r>
        <w:rPr>
          <w:rFonts w:ascii="Calibri" w:eastAsia="Calibri" w:hAnsi="Calibri" w:cs="Calibri"/>
          <w:b/>
          <w:bCs/>
          <w:color w:val="000000" w:themeColor="text1"/>
          <w:sz w:val="28"/>
          <w:szCs w:val="28"/>
        </w:rPr>
        <w:t>Function File-Picker grafische manier om de csv in te lezen, deze HOEFT niet is gewoon nice to have</w:t>
      </w:r>
    </w:p>
    <w:p w14:paraId="6A3024FF" w14:textId="3F37C934" w:rsidR="004414F5" w:rsidRDefault="004414F5" w:rsidP="004414F5">
      <w:pPr>
        <w:rPr>
          <w:rFonts w:ascii="Calibri" w:eastAsia="Calibri" w:hAnsi="Calibri" w:cs="Calibri"/>
          <w:b/>
          <w:bCs/>
          <w:color w:val="000000" w:themeColor="text1"/>
          <w:sz w:val="28"/>
          <w:szCs w:val="28"/>
        </w:rPr>
      </w:pPr>
      <w:r>
        <w:rPr>
          <w:rFonts w:ascii="Calibri" w:eastAsia="Calibri" w:hAnsi="Calibri" w:cs="Calibri"/>
          <w:b/>
          <w:bCs/>
          <w:color w:val="000000" w:themeColor="text1"/>
          <w:sz w:val="28"/>
          <w:szCs w:val="28"/>
        </w:rPr>
        <w:t xml:space="preserve">Het Description Veld in het CSV is leidend </w:t>
      </w:r>
      <w:r w:rsidR="002414C9">
        <w:rPr>
          <w:rFonts w:ascii="Calibri" w:eastAsia="Calibri" w:hAnsi="Calibri" w:cs="Calibri"/>
          <w:b/>
          <w:bCs/>
          <w:color w:val="000000" w:themeColor="text1"/>
          <w:sz w:val="28"/>
          <w:szCs w:val="28"/>
        </w:rPr>
        <w:t>dus :</w:t>
      </w:r>
    </w:p>
    <w:p w14:paraId="5A2E9E7D" w14:textId="49831001" w:rsidR="002414C9" w:rsidRDefault="002414C9" w:rsidP="004414F5">
      <w:pPr>
        <w:rPr>
          <w:rFonts w:ascii="Calibri" w:eastAsia="Calibri" w:hAnsi="Calibri" w:cs="Calibri"/>
          <w:b/>
          <w:bCs/>
          <w:color w:val="000000" w:themeColor="text1"/>
          <w:sz w:val="28"/>
          <w:szCs w:val="28"/>
        </w:rPr>
      </w:pPr>
    </w:p>
    <w:p w14:paraId="4409D419" w14:textId="26B61FDF" w:rsidR="002414C9" w:rsidRDefault="002414C9" w:rsidP="004414F5">
      <w:pPr>
        <w:rPr>
          <w:rFonts w:ascii="Calibri" w:eastAsia="Calibri" w:hAnsi="Calibri" w:cs="Calibri"/>
          <w:b/>
          <w:bCs/>
          <w:color w:val="000000" w:themeColor="text1"/>
          <w:sz w:val="28"/>
          <w:szCs w:val="28"/>
        </w:rPr>
      </w:pPr>
      <w:r>
        <w:rPr>
          <w:rFonts w:ascii="Calibri" w:eastAsia="Calibri" w:hAnsi="Calibri" w:cs="Calibri"/>
          <w:b/>
          <w:bCs/>
          <w:color w:val="000000" w:themeColor="text1"/>
          <w:sz w:val="28"/>
          <w:szCs w:val="28"/>
        </w:rPr>
        <w:t>Parul Manek zit in in de OU support echter de csv  geeft aan dat deze in Sales zou moeten zitten. Het script checkt dus of Parul in de juiste OU staat, dat is dus niet zo en zal dan een check doen of de OU waar deze naar verhuist moet worden bestaat om deze dan daadwerkelijk te verhuizen.</w:t>
      </w:r>
    </w:p>
    <w:p w14:paraId="6E9FB111" w14:textId="0943ECE7" w:rsidR="5FF1089D" w:rsidRDefault="5FF1089D" w:rsidP="5FF1089D">
      <w:pPr>
        <w:ind w:left="720" w:hanging="360"/>
        <w:rPr>
          <w:rFonts w:ascii="Calibri" w:eastAsia="Calibri" w:hAnsi="Calibri" w:cs="Calibri"/>
          <w:b/>
          <w:bCs/>
          <w:color w:val="000000" w:themeColor="text1"/>
          <w:sz w:val="28"/>
          <w:szCs w:val="28"/>
        </w:rPr>
      </w:pPr>
    </w:p>
    <w:p w14:paraId="2753FAF6" w14:textId="79AA1B3E" w:rsidR="5FF1089D" w:rsidRDefault="5FF1089D" w:rsidP="5FF1089D">
      <w:pPr>
        <w:ind w:left="720" w:hanging="360"/>
        <w:rPr>
          <w:rFonts w:ascii="Calibri" w:eastAsia="Calibri" w:hAnsi="Calibri" w:cs="Calibri"/>
          <w:b/>
          <w:bCs/>
          <w:color w:val="000000" w:themeColor="text1"/>
          <w:sz w:val="28"/>
          <w:szCs w:val="28"/>
        </w:rPr>
      </w:pPr>
    </w:p>
    <w:p w14:paraId="3212235A" w14:textId="726F74BA" w:rsidR="5FF1089D" w:rsidRDefault="5FF1089D" w:rsidP="5FF1089D">
      <w:pPr>
        <w:ind w:left="720" w:hanging="360"/>
      </w:pPr>
    </w:p>
    <w:p w14:paraId="5558E6A7" w14:textId="24A453A5" w:rsidR="5FF1089D" w:rsidRDefault="5FF1089D" w:rsidP="5FF1089D">
      <w:pPr>
        <w:ind w:left="720" w:hanging="360"/>
      </w:pPr>
    </w:p>
    <w:p w14:paraId="4D911FC1" w14:textId="38DDF649" w:rsidR="5FF1089D" w:rsidRDefault="5FF1089D" w:rsidP="5FF1089D">
      <w:pPr>
        <w:ind w:left="720" w:hanging="360"/>
      </w:pPr>
    </w:p>
    <w:p w14:paraId="41CAFAE5" w14:textId="678C31F1" w:rsidR="3C784423" w:rsidRDefault="3C784423" w:rsidP="3C784423">
      <w:pPr>
        <w:ind w:left="360" w:hanging="360"/>
        <w:rPr>
          <w:rFonts w:ascii="Calibri" w:eastAsia="Calibri" w:hAnsi="Calibri" w:cs="Calibri"/>
          <w:color w:val="000000" w:themeColor="text1"/>
          <w:sz w:val="28"/>
          <w:szCs w:val="28"/>
        </w:rPr>
      </w:pPr>
    </w:p>
    <w:p w14:paraId="783B166E" w14:textId="5C27312D" w:rsidR="083D9E29" w:rsidRDefault="083D9E29" w:rsidP="083D9E29">
      <w:pPr>
        <w:rPr>
          <w:rFonts w:ascii="Calibri" w:eastAsia="Calibri" w:hAnsi="Calibri" w:cs="Calibri"/>
          <w:color w:val="000000" w:themeColor="text1"/>
          <w:sz w:val="24"/>
          <w:szCs w:val="24"/>
        </w:rPr>
      </w:pPr>
    </w:p>
    <w:p w14:paraId="39378D58" w14:textId="751F555F" w:rsidR="083D9E29" w:rsidRDefault="083D9E29" w:rsidP="083D9E29">
      <w:pPr>
        <w:rPr>
          <w:rFonts w:ascii="Calibri" w:eastAsia="Calibri" w:hAnsi="Calibri" w:cs="Calibri"/>
        </w:rPr>
      </w:pPr>
    </w:p>
    <w:p w14:paraId="601081EA" w14:textId="404F20B7" w:rsidR="5C9E21DA" w:rsidRDefault="5C9E21DA">
      <w:r w:rsidRPr="5C9E21DA">
        <w:rPr>
          <w:rFonts w:ascii="Calibri" w:eastAsia="Calibri" w:hAnsi="Calibri" w:cs="Calibri"/>
        </w:rPr>
        <w:t xml:space="preserve">　</w:t>
      </w:r>
    </w:p>
    <w:p w14:paraId="713A11D0" w14:textId="5AAE1F21" w:rsidR="5C9E21DA" w:rsidRDefault="5C9E21DA" w:rsidP="5C9E21DA"/>
    <w:sectPr w:rsidR="5C9E2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E0C9D"/>
    <w:multiLevelType w:val="hybridMultilevel"/>
    <w:tmpl w:val="3864D76A"/>
    <w:lvl w:ilvl="0" w:tplc="B7AE072C">
      <w:start w:val="1"/>
      <w:numFmt w:val="bullet"/>
      <w:lvlText w:val=""/>
      <w:lvlJc w:val="left"/>
      <w:pPr>
        <w:ind w:left="720" w:hanging="360"/>
      </w:pPr>
      <w:rPr>
        <w:rFonts w:ascii="Symbol" w:hAnsi="Symbol" w:hint="default"/>
      </w:rPr>
    </w:lvl>
    <w:lvl w:ilvl="1" w:tplc="6A08311A">
      <w:start w:val="1"/>
      <w:numFmt w:val="bullet"/>
      <w:lvlText w:val="o"/>
      <w:lvlJc w:val="left"/>
      <w:pPr>
        <w:ind w:left="1440" w:hanging="360"/>
      </w:pPr>
      <w:rPr>
        <w:rFonts w:ascii="Courier New" w:hAnsi="Courier New" w:hint="default"/>
      </w:rPr>
    </w:lvl>
    <w:lvl w:ilvl="2" w:tplc="2056CAD2">
      <w:start w:val="1"/>
      <w:numFmt w:val="bullet"/>
      <w:lvlText w:val=""/>
      <w:lvlJc w:val="left"/>
      <w:pPr>
        <w:ind w:left="2160" w:hanging="360"/>
      </w:pPr>
      <w:rPr>
        <w:rFonts w:ascii="Wingdings" w:hAnsi="Wingdings" w:hint="default"/>
      </w:rPr>
    </w:lvl>
    <w:lvl w:ilvl="3" w:tplc="5E08E0AE">
      <w:start w:val="1"/>
      <w:numFmt w:val="bullet"/>
      <w:lvlText w:val=""/>
      <w:lvlJc w:val="left"/>
      <w:pPr>
        <w:ind w:left="2880" w:hanging="360"/>
      </w:pPr>
      <w:rPr>
        <w:rFonts w:ascii="Symbol" w:hAnsi="Symbol" w:hint="default"/>
      </w:rPr>
    </w:lvl>
    <w:lvl w:ilvl="4" w:tplc="2C6CB65C">
      <w:start w:val="1"/>
      <w:numFmt w:val="bullet"/>
      <w:lvlText w:val="o"/>
      <w:lvlJc w:val="left"/>
      <w:pPr>
        <w:ind w:left="3600" w:hanging="360"/>
      </w:pPr>
      <w:rPr>
        <w:rFonts w:ascii="Courier New" w:hAnsi="Courier New" w:hint="default"/>
      </w:rPr>
    </w:lvl>
    <w:lvl w:ilvl="5" w:tplc="9DD0C83E">
      <w:start w:val="1"/>
      <w:numFmt w:val="bullet"/>
      <w:lvlText w:val=""/>
      <w:lvlJc w:val="left"/>
      <w:pPr>
        <w:ind w:left="4320" w:hanging="360"/>
      </w:pPr>
      <w:rPr>
        <w:rFonts w:ascii="Wingdings" w:hAnsi="Wingdings" w:hint="default"/>
      </w:rPr>
    </w:lvl>
    <w:lvl w:ilvl="6" w:tplc="7A383D6A">
      <w:start w:val="1"/>
      <w:numFmt w:val="bullet"/>
      <w:lvlText w:val=""/>
      <w:lvlJc w:val="left"/>
      <w:pPr>
        <w:ind w:left="5040" w:hanging="360"/>
      </w:pPr>
      <w:rPr>
        <w:rFonts w:ascii="Symbol" w:hAnsi="Symbol" w:hint="default"/>
      </w:rPr>
    </w:lvl>
    <w:lvl w:ilvl="7" w:tplc="5E182EDC">
      <w:start w:val="1"/>
      <w:numFmt w:val="bullet"/>
      <w:lvlText w:val="o"/>
      <w:lvlJc w:val="left"/>
      <w:pPr>
        <w:ind w:left="5760" w:hanging="360"/>
      </w:pPr>
      <w:rPr>
        <w:rFonts w:ascii="Courier New" w:hAnsi="Courier New" w:hint="default"/>
      </w:rPr>
    </w:lvl>
    <w:lvl w:ilvl="8" w:tplc="2D28A48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9E21DA"/>
    <w:rsid w:val="00010FE3"/>
    <w:rsid w:val="000B35FF"/>
    <w:rsid w:val="0020553A"/>
    <w:rsid w:val="002414C9"/>
    <w:rsid w:val="002D4D90"/>
    <w:rsid w:val="004414F5"/>
    <w:rsid w:val="008B3C3A"/>
    <w:rsid w:val="00EE68C1"/>
    <w:rsid w:val="083D9E29"/>
    <w:rsid w:val="3C784423"/>
    <w:rsid w:val="3FB73FAC"/>
    <w:rsid w:val="52BB8433"/>
    <w:rsid w:val="5C9E21DA"/>
    <w:rsid w:val="5FF1089D"/>
    <w:rsid w:val="70CB7E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2590"/>
  <w15:chartTrackingRefBased/>
  <w15:docId w15:val="{4948DCD7-E71F-4FE6-99E5-F9F033EC1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dc:creator>
  <cp:keywords/>
  <dc:description/>
  <cp:lastModifiedBy>David Fitzpatrick</cp:lastModifiedBy>
  <cp:revision>4</cp:revision>
  <dcterms:created xsi:type="dcterms:W3CDTF">2020-07-07T21:40:00Z</dcterms:created>
  <dcterms:modified xsi:type="dcterms:W3CDTF">2020-07-07T21:54:00Z</dcterms:modified>
</cp:coreProperties>
</file>