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7FC44" w14:textId="1A68445B" w:rsidR="000F6020" w:rsidRPr="00D06E83" w:rsidRDefault="000F6020" w:rsidP="000F602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06E83">
        <w:rPr>
          <w:rFonts w:ascii="Times New Roman" w:hAnsi="Times New Roman" w:cs="Times New Roman"/>
          <w:b/>
          <w:bCs/>
        </w:rPr>
        <w:t>Diagrama E-R - parque norte</w:t>
      </w:r>
    </w:p>
    <w:p w14:paraId="657AE82F" w14:textId="53C07C2A" w:rsidR="000F6020" w:rsidRPr="00D06E83" w:rsidRDefault="000F6020" w:rsidP="00D06E83">
      <w:pPr>
        <w:jc w:val="center"/>
        <w:rPr>
          <w:rFonts w:ascii="Times New Roman" w:hAnsi="Times New Roman" w:cs="Times New Roman"/>
          <w:b/>
          <w:bCs/>
        </w:rPr>
      </w:pPr>
      <w:r w:rsidRPr="00D06E83">
        <w:rPr>
          <w:rFonts w:ascii="Times New Roman" w:hAnsi="Times New Roman" w:cs="Times New Roman"/>
          <w:noProof/>
        </w:rPr>
        <w:drawing>
          <wp:inline distT="0" distB="0" distL="0" distR="0" wp14:anchorId="67175431" wp14:editId="459E7967">
            <wp:extent cx="5612130" cy="5314950"/>
            <wp:effectExtent l="0" t="0" r="762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2B7D" w14:textId="77777777" w:rsidR="00D06E83" w:rsidRDefault="00D06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5F0790" w14:textId="77777777" w:rsidR="00D06E83" w:rsidRDefault="00D06E83" w:rsidP="00B549CF">
      <w:pPr>
        <w:spacing w:line="240" w:lineRule="auto"/>
        <w:rPr>
          <w:rFonts w:ascii="Times New Roman" w:hAnsi="Times New Roman" w:cs="Times New Roman"/>
          <w:b/>
          <w:bCs/>
        </w:rPr>
        <w:sectPr w:rsidR="00D06E83" w:rsidSect="000F602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70FDC75" w14:textId="24807EFB" w:rsidR="000F6020" w:rsidRPr="00D06E83" w:rsidRDefault="000F6020" w:rsidP="00B549CF">
      <w:pPr>
        <w:spacing w:line="240" w:lineRule="auto"/>
        <w:rPr>
          <w:rFonts w:ascii="Times New Roman" w:hAnsi="Times New Roman" w:cs="Times New Roman"/>
          <w:b/>
          <w:bCs/>
        </w:rPr>
      </w:pPr>
      <w:r w:rsidRPr="00D06E83">
        <w:rPr>
          <w:rFonts w:ascii="Times New Roman" w:hAnsi="Times New Roman" w:cs="Times New Roman"/>
          <w:b/>
          <w:bCs/>
        </w:rPr>
        <w:lastRenderedPageBreak/>
        <w:t>Entidades:</w:t>
      </w:r>
    </w:p>
    <w:p w14:paraId="2EC0C764" w14:textId="06667AC5" w:rsidR="00507C83" w:rsidRPr="00D06E83" w:rsidRDefault="00F276F7" w:rsidP="00B549CF">
      <w:p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Se identificaron </w:t>
      </w:r>
      <w:r w:rsidR="00B549CF" w:rsidRPr="00D06E83">
        <w:rPr>
          <w:rFonts w:ascii="Times New Roman" w:hAnsi="Times New Roman" w:cs="Times New Roman"/>
        </w:rPr>
        <w:t>7</w:t>
      </w:r>
      <w:r w:rsidRPr="00D06E83">
        <w:rPr>
          <w:rFonts w:ascii="Times New Roman" w:hAnsi="Times New Roman" w:cs="Times New Roman"/>
        </w:rPr>
        <w:t xml:space="preserve"> entidad</w:t>
      </w:r>
      <w:r w:rsidR="000F6020" w:rsidRPr="00D06E83">
        <w:rPr>
          <w:rFonts w:ascii="Times New Roman" w:hAnsi="Times New Roman" w:cs="Times New Roman"/>
        </w:rPr>
        <w:t xml:space="preserve">es, a </w:t>
      </w:r>
      <w:r w:rsidR="00D06E83" w:rsidRPr="00D06E83">
        <w:rPr>
          <w:rFonts w:ascii="Times New Roman" w:hAnsi="Times New Roman" w:cs="Times New Roman"/>
        </w:rPr>
        <w:t>continuación,</w:t>
      </w:r>
      <w:r w:rsidR="000F6020" w:rsidRPr="00D06E83">
        <w:rPr>
          <w:rFonts w:ascii="Times New Roman" w:hAnsi="Times New Roman" w:cs="Times New Roman"/>
        </w:rPr>
        <w:t xml:space="preserve"> se describen con los respectivos atributos. </w:t>
      </w:r>
    </w:p>
    <w:p w14:paraId="1DB8B392" w14:textId="5FF8F82E" w:rsidR="00F276F7" w:rsidRPr="00D06E83" w:rsidRDefault="00F276F7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Cliente</w:t>
      </w:r>
    </w:p>
    <w:p w14:paraId="6D55EE3A" w14:textId="5D311B3B" w:rsidR="00F276F7" w:rsidRPr="00D06E83" w:rsidRDefault="00F276F7" w:rsidP="00B549CF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Teléfono</w:t>
      </w:r>
    </w:p>
    <w:p w14:paraId="585494A9" w14:textId="1BAE092F" w:rsidR="00F276F7" w:rsidRPr="00D06E83" w:rsidRDefault="00F276F7" w:rsidP="00B549CF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Nombre cliente</w:t>
      </w:r>
    </w:p>
    <w:p w14:paraId="73538105" w14:textId="7BE1316B" w:rsidR="00F276F7" w:rsidRPr="00D06E83" w:rsidRDefault="00F276F7" w:rsidP="00B549CF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Fecha nacimiento</w:t>
      </w:r>
    </w:p>
    <w:p w14:paraId="0931DC39" w14:textId="6CD07CA6" w:rsidR="00F276F7" w:rsidRPr="00D06E83" w:rsidRDefault="00F276F7" w:rsidP="00B549CF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N° identificación</w:t>
      </w:r>
    </w:p>
    <w:p w14:paraId="154ACB51" w14:textId="6D100C20" w:rsidR="00402EF1" w:rsidRPr="00D06E83" w:rsidRDefault="00402EF1" w:rsidP="00B549CF">
      <w:pPr>
        <w:spacing w:line="240" w:lineRule="auto"/>
        <w:ind w:left="1080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Atributo derivado: </w:t>
      </w:r>
    </w:p>
    <w:p w14:paraId="6439FF7F" w14:textId="2359F0B3" w:rsidR="00F276F7" w:rsidRPr="00D06E83" w:rsidRDefault="00F276F7" w:rsidP="00B549CF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Edad</w:t>
      </w:r>
    </w:p>
    <w:p w14:paraId="4C73BFCB" w14:textId="02AE08EC" w:rsidR="00F276F7" w:rsidRPr="00D06E83" w:rsidRDefault="00F276F7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Brazalete</w:t>
      </w:r>
    </w:p>
    <w:p w14:paraId="699905F3" w14:textId="55FA3697" w:rsidR="00F276F7" w:rsidRPr="00D06E83" w:rsidRDefault="00F276F7" w:rsidP="00B549C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Id brazalete</w:t>
      </w:r>
    </w:p>
    <w:p w14:paraId="7B0D33D1" w14:textId="4BBBE287" w:rsidR="00F276F7" w:rsidRPr="00D06E83" w:rsidRDefault="00F276F7" w:rsidP="00B549C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Tipo de brazalete</w:t>
      </w:r>
    </w:p>
    <w:p w14:paraId="01EE2B97" w14:textId="07B99947" w:rsidR="00F276F7" w:rsidRPr="00D06E83" w:rsidRDefault="00F276F7" w:rsidP="00B549C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Descripción</w:t>
      </w:r>
    </w:p>
    <w:p w14:paraId="7639EEAA" w14:textId="0EDBFD6C" w:rsidR="00F276F7" w:rsidRPr="00D06E83" w:rsidRDefault="00F276F7" w:rsidP="00B549CF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Precio</w:t>
      </w:r>
    </w:p>
    <w:p w14:paraId="2895CDCF" w14:textId="1C071198" w:rsidR="00F276F7" w:rsidRPr="00D06E83" w:rsidRDefault="00F276F7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Atracción</w:t>
      </w:r>
    </w:p>
    <w:p w14:paraId="563ABF5F" w14:textId="1A3B4FB9" w:rsidR="00F276F7" w:rsidRPr="00D06E83" w:rsidRDefault="00F276F7" w:rsidP="00B549CF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Id atracción</w:t>
      </w:r>
    </w:p>
    <w:p w14:paraId="706E35B6" w14:textId="3820021B" w:rsidR="00F276F7" w:rsidRPr="00D06E83" w:rsidRDefault="00F276F7" w:rsidP="00B549CF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Tipo de atracción</w:t>
      </w:r>
    </w:p>
    <w:p w14:paraId="3EFD8DD1" w14:textId="13163F8F" w:rsidR="00F276F7" w:rsidRPr="00D06E83" w:rsidRDefault="000A73E2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Operador</w:t>
      </w:r>
    </w:p>
    <w:p w14:paraId="57910014" w14:textId="2587F9C1" w:rsidR="000A73E2" w:rsidRPr="00D06E83" w:rsidRDefault="000A73E2" w:rsidP="00B549CF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Id operador</w:t>
      </w:r>
    </w:p>
    <w:p w14:paraId="6C85176F" w14:textId="03F27D86" w:rsidR="000A73E2" w:rsidRPr="00D06E83" w:rsidRDefault="000A73E2" w:rsidP="00B549CF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Nombre operador</w:t>
      </w:r>
    </w:p>
    <w:p w14:paraId="08C640AB" w14:textId="7F21CE67" w:rsidR="000A73E2" w:rsidRPr="00D06E83" w:rsidRDefault="000A73E2" w:rsidP="00B549CF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Área</w:t>
      </w:r>
    </w:p>
    <w:p w14:paraId="7EADB51F" w14:textId="23280B2C" w:rsidR="000A73E2" w:rsidRPr="00D06E83" w:rsidRDefault="000A73E2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Orden de servicio</w:t>
      </w:r>
    </w:p>
    <w:p w14:paraId="52416762" w14:textId="0D4AE965" w:rsidR="000A73E2" w:rsidRPr="00D06E83" w:rsidRDefault="000A73E2" w:rsidP="00B549CF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Fecha</w:t>
      </w:r>
    </w:p>
    <w:p w14:paraId="0DE86F68" w14:textId="61974268" w:rsidR="000A73E2" w:rsidRPr="00D06E83" w:rsidRDefault="000A73E2" w:rsidP="00B549CF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Hora de inicio</w:t>
      </w:r>
    </w:p>
    <w:p w14:paraId="02DB7C0F" w14:textId="44ECE54C" w:rsidR="000A73E2" w:rsidRPr="00D06E83" w:rsidRDefault="000A73E2" w:rsidP="00B549CF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Hora de finalización</w:t>
      </w:r>
    </w:p>
    <w:p w14:paraId="4F257138" w14:textId="0EC92CEB" w:rsidR="007401E4" w:rsidRPr="00D06E83" w:rsidRDefault="007401E4" w:rsidP="00B549CF">
      <w:pPr>
        <w:spacing w:line="240" w:lineRule="auto"/>
        <w:ind w:left="1080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Atributo derivado:</w:t>
      </w:r>
    </w:p>
    <w:p w14:paraId="3B530D65" w14:textId="18A86A26" w:rsidR="000A73E2" w:rsidRPr="00D06E83" w:rsidRDefault="000A73E2" w:rsidP="00B549CF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Duración</w:t>
      </w:r>
    </w:p>
    <w:p w14:paraId="0FFCE051" w14:textId="26F6D376" w:rsidR="000A73E2" w:rsidRPr="00D06E83" w:rsidRDefault="000A73E2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Técnico </w:t>
      </w:r>
    </w:p>
    <w:p w14:paraId="661B1C13" w14:textId="02510207" w:rsidR="000A73E2" w:rsidRPr="00D06E83" w:rsidRDefault="000A73E2" w:rsidP="00B549CF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Id técnico </w:t>
      </w:r>
    </w:p>
    <w:p w14:paraId="17A0E37E" w14:textId="77777777" w:rsidR="00402EF1" w:rsidRPr="00D06E83" w:rsidRDefault="00402EF1" w:rsidP="00B549CF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Nombre técnico</w:t>
      </w:r>
    </w:p>
    <w:p w14:paraId="78C77A04" w14:textId="0156C66B" w:rsidR="00402EF1" w:rsidRPr="00D06E83" w:rsidRDefault="00402EF1" w:rsidP="00B549CF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Especialidad</w:t>
      </w:r>
    </w:p>
    <w:p w14:paraId="41F59644" w14:textId="6D0078FA" w:rsidR="00402EF1" w:rsidRPr="00D06E83" w:rsidRDefault="00402EF1" w:rsidP="00B549CF">
      <w:pPr>
        <w:spacing w:line="240" w:lineRule="auto"/>
        <w:ind w:firstLine="708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Atributo multivaluado:</w:t>
      </w:r>
    </w:p>
    <w:p w14:paraId="65CF5A80" w14:textId="41000F0B" w:rsidR="000A73E2" w:rsidRPr="00D06E83" w:rsidRDefault="000A73E2" w:rsidP="00B549CF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Teléfono técnico</w:t>
      </w:r>
    </w:p>
    <w:p w14:paraId="581FC232" w14:textId="40B9CE27" w:rsidR="000A73E2" w:rsidRPr="00D06E83" w:rsidRDefault="000A73E2" w:rsidP="00B549C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Proveedor</w:t>
      </w:r>
    </w:p>
    <w:p w14:paraId="332690C6" w14:textId="7A88275F" w:rsidR="000A73E2" w:rsidRPr="00D06E83" w:rsidRDefault="000A73E2" w:rsidP="00B549CF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Nit</w:t>
      </w:r>
    </w:p>
    <w:p w14:paraId="545B5AD3" w14:textId="7BF249B6" w:rsidR="000F6020" w:rsidRPr="00D06E83" w:rsidRDefault="000F6020" w:rsidP="000F6020">
      <w:pPr>
        <w:spacing w:line="240" w:lineRule="auto"/>
        <w:ind w:left="1080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Atributo compuesto</w:t>
      </w:r>
    </w:p>
    <w:p w14:paraId="6CB4E239" w14:textId="5C94F745" w:rsidR="000A73E2" w:rsidRPr="00D06E83" w:rsidRDefault="000A73E2" w:rsidP="00B549CF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Dirección </w:t>
      </w:r>
    </w:p>
    <w:p w14:paraId="59DF0A8D" w14:textId="4C760FA0" w:rsidR="000A73E2" w:rsidRPr="00D06E83" w:rsidRDefault="000A73E2" w:rsidP="00B549CF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Nombre del proveedor</w:t>
      </w:r>
    </w:p>
    <w:p w14:paraId="2185ACB2" w14:textId="70704C2F" w:rsidR="00402EF1" w:rsidRPr="00D06E83" w:rsidRDefault="00402EF1" w:rsidP="00B549CF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Atributo multivaluado:</w:t>
      </w:r>
    </w:p>
    <w:p w14:paraId="4C973F94" w14:textId="4D47BEFF" w:rsidR="00402EF1" w:rsidRPr="00D06E83" w:rsidRDefault="00402EF1" w:rsidP="00B549CF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Teléfono proveedor</w:t>
      </w:r>
    </w:p>
    <w:p w14:paraId="45B1FFD2" w14:textId="77777777" w:rsidR="00D06E83" w:rsidRDefault="00D06E83" w:rsidP="000F6020">
      <w:pPr>
        <w:spacing w:line="240" w:lineRule="auto"/>
        <w:rPr>
          <w:rFonts w:ascii="Times New Roman" w:hAnsi="Times New Roman" w:cs="Times New Roman"/>
        </w:rPr>
        <w:sectPr w:rsidR="00D06E83" w:rsidSect="00D06E83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5F20A7F" w14:textId="77777777" w:rsidR="000F6020" w:rsidRPr="00D06E83" w:rsidRDefault="000F6020" w:rsidP="000F6020">
      <w:pPr>
        <w:spacing w:line="240" w:lineRule="auto"/>
        <w:rPr>
          <w:rFonts w:ascii="Times New Roman" w:hAnsi="Times New Roman" w:cs="Times New Roman"/>
        </w:rPr>
      </w:pPr>
    </w:p>
    <w:p w14:paraId="1F27954C" w14:textId="526444B1" w:rsidR="00402EF1" w:rsidRPr="00D06E83" w:rsidRDefault="000F6020" w:rsidP="00D06E83">
      <w:pPr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  <w:b/>
          <w:bCs/>
        </w:rPr>
        <w:t>Relaciones</w:t>
      </w:r>
    </w:p>
    <w:p w14:paraId="684249F6" w14:textId="46C47E7B" w:rsidR="00402EF1" w:rsidRPr="00D06E83" w:rsidRDefault="00B549CF" w:rsidP="00B549CF">
      <w:pPr>
        <w:spacing w:line="240" w:lineRule="auto"/>
        <w:ind w:left="1080"/>
        <w:rPr>
          <w:rFonts w:ascii="Times New Roman" w:hAnsi="Times New Roman" w:cs="Times New Roman"/>
          <w:b/>
          <w:bCs/>
        </w:rPr>
      </w:pPr>
      <w:r w:rsidRPr="00D06E83">
        <w:rPr>
          <w:rFonts w:ascii="Times New Roman" w:hAnsi="Times New Roman" w:cs="Times New Roman"/>
          <w:b/>
          <w:bCs/>
        </w:rPr>
        <w:t>Relaciones uno a muchos</w:t>
      </w:r>
    </w:p>
    <w:p w14:paraId="4F0BE3DC" w14:textId="7BEA558C" w:rsidR="000A73E2" w:rsidRPr="00D06E83" w:rsidRDefault="00B549CF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Proveedor – atracción: un proveedor puede proporcionar varias atracciones, pero una atracción solo puede provenir de un proveedor. </w:t>
      </w:r>
      <w:r w:rsidR="009C016B" w:rsidRPr="00D06E83">
        <w:rPr>
          <w:rFonts w:ascii="Times New Roman" w:hAnsi="Times New Roman" w:cs="Times New Roman"/>
        </w:rPr>
        <w:t>t</w:t>
      </w:r>
      <w:r w:rsidR="00DE4C50" w:rsidRPr="00D06E83">
        <w:rPr>
          <w:rFonts w:ascii="Times New Roman" w:hAnsi="Times New Roman" w:cs="Times New Roman"/>
        </w:rPr>
        <w:t>odos los proveedores proveen atracciones, pero las atracciones no pueden ser pertenecer a todos los proveedores.</w:t>
      </w:r>
    </w:p>
    <w:p w14:paraId="5B1D7042" w14:textId="7F5964B6" w:rsidR="00401278" w:rsidRPr="00D06E83" w:rsidRDefault="00401278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Atracción – orden de servicio: Una orden de servicio es mantenida por una atracción y una atracción mantiene una orden de servicio. </w:t>
      </w:r>
      <w:r w:rsidR="009C016B" w:rsidRPr="00D06E83">
        <w:rPr>
          <w:rFonts w:ascii="Times New Roman" w:hAnsi="Times New Roman" w:cs="Times New Roman"/>
        </w:rPr>
        <w:t>No todas las abstracciones mantienen ordenes de servicio, pero toda orden mantiene una atracción.</w:t>
      </w:r>
    </w:p>
    <w:p w14:paraId="2A6C65E1" w14:textId="77777777" w:rsidR="00935A20" w:rsidRPr="00D06E83" w:rsidRDefault="00935A20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Cliente – brazalete: Un tipo de brazalete puede ser comprado por uno o varios clientes y un brazalete es comprado por un cliente.</w:t>
      </w:r>
    </w:p>
    <w:p w14:paraId="79331F30" w14:textId="77777777" w:rsidR="00935A20" w:rsidRPr="00D06E83" w:rsidRDefault="00935A20" w:rsidP="000F602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</w:rPr>
      </w:pPr>
    </w:p>
    <w:p w14:paraId="7D8D12F1" w14:textId="6C60C2A0" w:rsidR="00935A20" w:rsidRPr="00D06E83" w:rsidRDefault="00935A20" w:rsidP="000F602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D06E83">
        <w:rPr>
          <w:rFonts w:ascii="Times New Roman" w:hAnsi="Times New Roman" w:cs="Times New Roman"/>
          <w:b/>
          <w:bCs/>
        </w:rPr>
        <w:t>Relación muchos a muchos:</w:t>
      </w:r>
    </w:p>
    <w:p w14:paraId="5717638B" w14:textId="77777777" w:rsidR="00935A20" w:rsidRPr="00D06E83" w:rsidRDefault="00935A20" w:rsidP="000F602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</w:rPr>
      </w:pPr>
    </w:p>
    <w:p w14:paraId="4354E6DC" w14:textId="32E68083" w:rsidR="00935A20" w:rsidRPr="00D06E83" w:rsidRDefault="009C016B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Atracción – brazalete: </w:t>
      </w:r>
      <w:r w:rsidR="00935A20" w:rsidRPr="00D06E83">
        <w:rPr>
          <w:rFonts w:ascii="Times New Roman" w:hAnsi="Times New Roman" w:cs="Times New Roman"/>
        </w:rPr>
        <w:t>uno o muchos brazaletes están registrados para acceder a la abstracción y a la atracción pueden acceder uno o muchos brazaletes.</w:t>
      </w:r>
    </w:p>
    <w:p w14:paraId="24CBB7CC" w14:textId="53615549" w:rsidR="000A73E2" w:rsidRPr="00D06E83" w:rsidRDefault="00935A20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 xml:space="preserve">Orden de servicio -técnico: Uno o varios técnicos son asignados a una orden de servicio y una orden de servicio es atendida por uno o varios técnicos. </w:t>
      </w:r>
    </w:p>
    <w:p w14:paraId="380A640D" w14:textId="77777777" w:rsidR="0011084A" w:rsidRPr="00D06E83" w:rsidRDefault="0011084A" w:rsidP="000F6020">
      <w:pPr>
        <w:pStyle w:val="ListParagraph"/>
        <w:numPr>
          <w:ilvl w:val="0"/>
          <w:numId w:val="14"/>
        </w:numPr>
        <w:spacing w:line="240" w:lineRule="auto"/>
        <w:ind w:left="1080"/>
        <w:jc w:val="both"/>
        <w:rPr>
          <w:rFonts w:ascii="Times New Roman" w:hAnsi="Times New Roman" w:cs="Times New Roman"/>
        </w:rPr>
      </w:pPr>
      <w:r w:rsidRPr="00D06E83">
        <w:rPr>
          <w:rFonts w:ascii="Times New Roman" w:hAnsi="Times New Roman" w:cs="Times New Roman"/>
        </w:rPr>
        <w:t>Atracción – Operador: Un operador puede manipular una atracción y una atracción puede ser manipulada por varios operadores. Toda atracción debe ser manipulada por un operador y todos los operados manipulan una atracción.</w:t>
      </w:r>
    </w:p>
    <w:p w14:paraId="1B5B993F" w14:textId="5BFB3482" w:rsidR="00B549CF" w:rsidRPr="00D06E83" w:rsidRDefault="00B549CF" w:rsidP="00D06E83">
      <w:pPr>
        <w:rPr>
          <w:rFonts w:ascii="Times New Roman" w:hAnsi="Times New Roman" w:cs="Times New Roman"/>
        </w:rPr>
      </w:pPr>
    </w:p>
    <w:sectPr w:rsidR="00B549CF" w:rsidRPr="00D06E83" w:rsidSect="000F602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4934"/>
    <w:multiLevelType w:val="hybridMultilevel"/>
    <w:tmpl w:val="BE9E3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A3CF9"/>
    <w:multiLevelType w:val="hybridMultilevel"/>
    <w:tmpl w:val="A40832D4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75722B"/>
    <w:multiLevelType w:val="hybridMultilevel"/>
    <w:tmpl w:val="44C6B5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9042B"/>
    <w:multiLevelType w:val="hybridMultilevel"/>
    <w:tmpl w:val="9DA8C3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142C6"/>
    <w:multiLevelType w:val="hybridMultilevel"/>
    <w:tmpl w:val="A5B6D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F35C9"/>
    <w:multiLevelType w:val="hybridMultilevel"/>
    <w:tmpl w:val="0A0824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F7818"/>
    <w:multiLevelType w:val="multilevel"/>
    <w:tmpl w:val="29F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D2E55"/>
    <w:multiLevelType w:val="hybridMultilevel"/>
    <w:tmpl w:val="BA585B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37C0E"/>
    <w:multiLevelType w:val="multilevel"/>
    <w:tmpl w:val="04F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DB7CCF"/>
    <w:multiLevelType w:val="hybridMultilevel"/>
    <w:tmpl w:val="72AC97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996E92"/>
    <w:multiLevelType w:val="hybridMultilevel"/>
    <w:tmpl w:val="D45C8B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D2203"/>
    <w:multiLevelType w:val="hybridMultilevel"/>
    <w:tmpl w:val="5B4E18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4189C"/>
    <w:multiLevelType w:val="multilevel"/>
    <w:tmpl w:val="C184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3160E"/>
    <w:multiLevelType w:val="hybridMultilevel"/>
    <w:tmpl w:val="6472C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559966">
    <w:abstractNumId w:val="12"/>
  </w:num>
  <w:num w:numId="2" w16cid:durableId="1912814574">
    <w:abstractNumId w:val="10"/>
  </w:num>
  <w:num w:numId="3" w16cid:durableId="1870487202">
    <w:abstractNumId w:val="9"/>
  </w:num>
  <w:num w:numId="4" w16cid:durableId="2032485707">
    <w:abstractNumId w:val="1"/>
  </w:num>
  <w:num w:numId="5" w16cid:durableId="955529922">
    <w:abstractNumId w:val="7"/>
  </w:num>
  <w:num w:numId="6" w16cid:durableId="943221263">
    <w:abstractNumId w:val="2"/>
  </w:num>
  <w:num w:numId="7" w16cid:durableId="513963385">
    <w:abstractNumId w:val="5"/>
  </w:num>
  <w:num w:numId="8" w16cid:durableId="240020612">
    <w:abstractNumId w:val="0"/>
  </w:num>
  <w:num w:numId="9" w16cid:durableId="365301255">
    <w:abstractNumId w:val="3"/>
  </w:num>
  <w:num w:numId="10" w16cid:durableId="1652128361">
    <w:abstractNumId w:val="4"/>
  </w:num>
  <w:num w:numId="11" w16cid:durableId="1343165842">
    <w:abstractNumId w:val="13"/>
  </w:num>
  <w:num w:numId="12" w16cid:durableId="1992370659">
    <w:abstractNumId w:val="11"/>
  </w:num>
  <w:num w:numId="13" w16cid:durableId="1013262637">
    <w:abstractNumId w:val="8"/>
  </w:num>
  <w:num w:numId="14" w16cid:durableId="1616597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F7"/>
    <w:rsid w:val="000A73E2"/>
    <w:rsid w:val="000F6020"/>
    <w:rsid w:val="0011084A"/>
    <w:rsid w:val="0031137F"/>
    <w:rsid w:val="00401278"/>
    <w:rsid w:val="00402EF1"/>
    <w:rsid w:val="00507C83"/>
    <w:rsid w:val="007401E4"/>
    <w:rsid w:val="00935A20"/>
    <w:rsid w:val="009C016B"/>
    <w:rsid w:val="00B12652"/>
    <w:rsid w:val="00B549CF"/>
    <w:rsid w:val="00D06E83"/>
    <w:rsid w:val="00D37A37"/>
    <w:rsid w:val="00DE4C50"/>
    <w:rsid w:val="00F276F7"/>
    <w:rsid w:val="00F3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932D"/>
  <w15:chartTrackingRefBased/>
  <w15:docId w15:val="{AE5554AB-2D32-403D-98B3-5825975F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6F7"/>
    <w:pPr>
      <w:ind w:left="720"/>
      <w:contextualSpacing/>
    </w:pPr>
  </w:style>
  <w:style w:type="paragraph" w:styleId="NoSpacing">
    <w:name w:val="No Spacing"/>
    <w:uiPriority w:val="1"/>
    <w:qFormat/>
    <w:rsid w:val="00B549C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54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0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284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CFP-8965</dc:creator>
  <cp:keywords/>
  <dc:description/>
  <cp:lastModifiedBy>yolima Alejandra GUADIR</cp:lastModifiedBy>
  <cp:revision>3</cp:revision>
  <dcterms:created xsi:type="dcterms:W3CDTF">2023-02-07T02:32:00Z</dcterms:created>
  <dcterms:modified xsi:type="dcterms:W3CDTF">2023-02-07T04:28:00Z</dcterms:modified>
</cp:coreProperties>
</file>