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9D90" w14:textId="45AFA4CB" w:rsidR="00937A59" w:rsidRPr="004A180A" w:rsidRDefault="007854BE" w:rsidP="007854BE">
      <w:pPr>
        <w:jc w:val="center"/>
        <w:rPr>
          <w:rFonts w:cs="Times New Roman"/>
          <w:b/>
          <w:bCs/>
          <w:szCs w:val="24"/>
          <w:lang w:val="es-CO"/>
        </w:rPr>
      </w:pPr>
      <w:r w:rsidRPr="004A180A">
        <w:rPr>
          <w:rFonts w:cs="Times New Roman"/>
          <w:b/>
          <w:bCs/>
          <w:szCs w:val="24"/>
          <w:lang w:val="es-CO"/>
        </w:rPr>
        <w:t>Taller 4 C1-2023-QA-BD-04</w:t>
      </w:r>
    </w:p>
    <w:p w14:paraId="7E9A908C" w14:textId="77777777" w:rsidR="007854BE" w:rsidRPr="004A180A" w:rsidRDefault="007854BE" w:rsidP="007854BE">
      <w:pPr>
        <w:jc w:val="center"/>
        <w:rPr>
          <w:rFonts w:cs="Times New Roman"/>
          <w:noProof/>
          <w:szCs w:val="24"/>
        </w:rPr>
      </w:pPr>
      <w:r w:rsidRPr="004A180A">
        <w:rPr>
          <w:rFonts w:cs="Times New Roman"/>
          <w:noProof/>
          <w:szCs w:val="24"/>
        </w:rPr>
        <w:drawing>
          <wp:inline distT="0" distB="0" distL="0" distR="0" wp14:anchorId="0722E85C" wp14:editId="69A50825">
            <wp:extent cx="5612130" cy="2700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D409" w14:textId="3122D8CA" w:rsidR="007854BE" w:rsidRPr="004A180A" w:rsidRDefault="007854BE" w:rsidP="007854BE">
      <w:pPr>
        <w:jc w:val="center"/>
        <w:rPr>
          <w:rFonts w:cs="Times New Roman"/>
          <w:szCs w:val="24"/>
          <w:lang w:val="es-CO"/>
        </w:rPr>
      </w:pPr>
      <w:r w:rsidRPr="004A180A">
        <w:rPr>
          <w:rFonts w:cs="Times New Roman"/>
          <w:noProof/>
          <w:szCs w:val="24"/>
        </w:rPr>
        <w:drawing>
          <wp:inline distT="0" distB="0" distL="0" distR="0" wp14:anchorId="73035B25" wp14:editId="71D4600F">
            <wp:extent cx="5612130" cy="1537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6"/>
                    <a:stretch/>
                  </pic:blipFill>
                  <pic:spPr bwMode="auto"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39AD2" w14:textId="348AA79C" w:rsidR="007854BE" w:rsidRPr="004A180A" w:rsidRDefault="007854BE" w:rsidP="007854BE">
      <w:pPr>
        <w:jc w:val="both"/>
        <w:rPr>
          <w:rFonts w:cs="Times New Roman"/>
          <w:szCs w:val="24"/>
          <w:lang w:val="es-CO"/>
        </w:rPr>
      </w:pPr>
      <w:r w:rsidRPr="004A180A">
        <w:rPr>
          <w:rFonts w:cs="Times New Roman"/>
          <w:szCs w:val="24"/>
          <w:lang w:val="es-CO"/>
        </w:rPr>
        <w:t>Arreglo un poco el diseño del diagrama para poder mejorar la visibilidad del mismo.</w:t>
      </w:r>
    </w:p>
    <w:p w14:paraId="464CC91D" w14:textId="0ACC3548" w:rsidR="007854BE" w:rsidRPr="004A180A" w:rsidRDefault="007854BE" w:rsidP="007854BE">
      <w:pPr>
        <w:jc w:val="both"/>
        <w:rPr>
          <w:rFonts w:cs="Times New Roman"/>
          <w:szCs w:val="24"/>
          <w:lang w:val="es-CO"/>
        </w:rPr>
      </w:pPr>
    </w:p>
    <w:p w14:paraId="54FDD472" w14:textId="18AAE0B4" w:rsidR="007854BE" w:rsidRPr="004A180A" w:rsidRDefault="007854BE" w:rsidP="007854BE">
      <w:pPr>
        <w:jc w:val="both"/>
        <w:rPr>
          <w:rFonts w:cs="Times New Roman"/>
          <w:szCs w:val="24"/>
          <w:lang w:val="es-CO"/>
        </w:rPr>
      </w:pPr>
      <w:r w:rsidRPr="004A180A">
        <w:rPr>
          <w:rFonts w:cs="Times New Roman"/>
          <w:szCs w:val="24"/>
          <w:lang w:val="es-CO"/>
        </w:rPr>
        <w:t>En total se encuentran 8 entidades dentro del diagrama. Las cuales presentan las siguientes cardinalidades:</w:t>
      </w:r>
    </w:p>
    <w:p w14:paraId="505D125D" w14:textId="740F6DF3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Cliente - Alquiler: (N, M)</w:t>
      </w:r>
      <w:r>
        <w:rPr>
          <w:rFonts w:ascii="Times New Roman" w:hAnsi="Times New Roman" w:cs="Times New Roman"/>
          <w:sz w:val="24"/>
          <w:szCs w:val="24"/>
        </w:rPr>
        <w:t xml:space="preserve"> Muchos a muchos</w:t>
      </w:r>
    </w:p>
    <w:p w14:paraId="0F3F6282" w14:textId="7037CF9E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Cliente - compra: (N, M)</w:t>
      </w:r>
      <w:r>
        <w:rPr>
          <w:rFonts w:ascii="Times New Roman" w:hAnsi="Times New Roman" w:cs="Times New Roman"/>
          <w:sz w:val="24"/>
          <w:szCs w:val="24"/>
        </w:rPr>
        <w:t xml:space="preserve"> muchos a muchos</w:t>
      </w:r>
    </w:p>
    <w:p w14:paraId="2E7FAB5B" w14:textId="0B06B721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Asesor - Compra: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22681EA4" w14:textId="6B8DE7E0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 xml:space="preserve">Cliente - </w:t>
      </w:r>
      <w:proofErr w:type="spellStart"/>
      <w:r w:rsidRPr="004A180A">
        <w:rPr>
          <w:rFonts w:ascii="Times New Roman" w:hAnsi="Times New Roman" w:cs="Times New Roman"/>
          <w:sz w:val="24"/>
          <w:szCs w:val="24"/>
        </w:rPr>
        <w:t>infovisitas</w:t>
      </w:r>
      <w:proofErr w:type="spellEnd"/>
      <w:r w:rsidRPr="004A180A">
        <w:rPr>
          <w:rFonts w:ascii="Times New Roman" w:hAnsi="Times New Roman" w:cs="Times New Roman"/>
          <w:sz w:val="24"/>
          <w:szCs w:val="24"/>
        </w:rPr>
        <w:t>: (N, M)</w:t>
      </w:r>
      <w:r>
        <w:rPr>
          <w:rFonts w:ascii="Times New Roman" w:hAnsi="Times New Roman" w:cs="Times New Roman"/>
          <w:sz w:val="24"/>
          <w:szCs w:val="24"/>
        </w:rPr>
        <w:t xml:space="preserve"> Muchos a muchos</w:t>
      </w:r>
    </w:p>
    <w:p w14:paraId="56A48B40" w14:textId="5C538838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 xml:space="preserve">Asesor - </w:t>
      </w:r>
      <w:proofErr w:type="spellStart"/>
      <w:r w:rsidRPr="004A180A">
        <w:rPr>
          <w:rFonts w:ascii="Times New Roman" w:hAnsi="Times New Roman" w:cs="Times New Roman"/>
          <w:sz w:val="24"/>
          <w:szCs w:val="24"/>
        </w:rPr>
        <w:t>Infovisitas</w:t>
      </w:r>
      <w:proofErr w:type="spellEnd"/>
      <w:r w:rsidRPr="004A180A">
        <w:rPr>
          <w:rFonts w:ascii="Times New Roman" w:hAnsi="Times New Roman" w:cs="Times New Roman"/>
          <w:sz w:val="24"/>
          <w:szCs w:val="24"/>
        </w:rPr>
        <w:t>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6C39D5C8" w14:textId="71754383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Inmueble - Propietarios: (N, M)</w:t>
      </w:r>
      <w:r>
        <w:rPr>
          <w:rFonts w:ascii="Times New Roman" w:hAnsi="Times New Roman" w:cs="Times New Roman"/>
          <w:sz w:val="24"/>
          <w:szCs w:val="24"/>
        </w:rPr>
        <w:t xml:space="preserve"> Muchos a muchos</w:t>
      </w:r>
    </w:p>
    <w:p w14:paraId="72DD7E26" w14:textId="3A19E974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Asesor - Alquiler: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6D548BF0" w14:textId="07CE548D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Inmueble - Compra: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5F897677" w14:textId="1B49EF95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Inmueble - Alquiler: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37928BDF" w14:textId="0144117F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 xml:space="preserve">Inmueble - </w:t>
      </w:r>
      <w:proofErr w:type="spellStart"/>
      <w:r w:rsidRPr="004A180A">
        <w:rPr>
          <w:rFonts w:ascii="Times New Roman" w:hAnsi="Times New Roman" w:cs="Times New Roman"/>
          <w:sz w:val="24"/>
          <w:szCs w:val="24"/>
        </w:rPr>
        <w:t>Infovisitas</w:t>
      </w:r>
      <w:proofErr w:type="spellEnd"/>
      <w:r w:rsidRPr="004A180A">
        <w:rPr>
          <w:rFonts w:ascii="Times New Roman" w:hAnsi="Times New Roman" w:cs="Times New Roman"/>
          <w:sz w:val="24"/>
          <w:szCs w:val="24"/>
        </w:rPr>
        <w:t>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5F6346E3" w14:textId="19A51E20" w:rsidR="004A180A" w:rsidRPr="004A180A" w:rsidRDefault="004A180A" w:rsidP="004A180A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Datos Inmobiliaria - Alquiler: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5A3D149E" w14:textId="31AFE911" w:rsidR="0020630E" w:rsidRDefault="004A180A" w:rsidP="002063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180A">
        <w:rPr>
          <w:rFonts w:ascii="Times New Roman" w:hAnsi="Times New Roman" w:cs="Times New Roman"/>
          <w:sz w:val="24"/>
          <w:szCs w:val="24"/>
        </w:rPr>
        <w:t>Datos Inmobiliaria - Compra: (1, N)</w:t>
      </w:r>
      <w:r>
        <w:rPr>
          <w:rFonts w:ascii="Times New Roman" w:hAnsi="Times New Roman" w:cs="Times New Roman"/>
          <w:sz w:val="24"/>
          <w:szCs w:val="24"/>
        </w:rPr>
        <w:t xml:space="preserve"> Uno a muchos</w:t>
      </w:r>
    </w:p>
    <w:p w14:paraId="448CF463" w14:textId="6E88512E" w:rsidR="0020630E" w:rsidRDefault="0020630E" w:rsidP="0020630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9F3C08" w14:textId="110BD787" w:rsidR="0020630E" w:rsidRDefault="0020630E" w:rsidP="0020630E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</w:p>
    <w:p w14:paraId="0E58064D" w14:textId="61F66A8C" w:rsidR="0020630E" w:rsidRDefault="0020630E" w:rsidP="0020630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626E00" w14:textId="781CF50B" w:rsidR="0020630E" w:rsidRDefault="0020630E" w:rsidP="0020630E">
      <w:pPr>
        <w:rPr>
          <w:rFonts w:cs="Times New Roman"/>
          <w:szCs w:val="24"/>
        </w:rPr>
      </w:pPr>
      <w:r w:rsidRPr="0020630E">
        <w:rPr>
          <w:rFonts w:cs="Times New Roman"/>
          <w:szCs w:val="24"/>
        </w:rPr>
        <w:t xml:space="preserve">El modelo </w:t>
      </w:r>
      <w:proofErr w:type="spellStart"/>
      <w:r w:rsidRPr="0020630E">
        <w:rPr>
          <w:rFonts w:cs="Times New Roman"/>
          <w:szCs w:val="24"/>
        </w:rPr>
        <w:t>workbench</w:t>
      </w:r>
      <w:proofErr w:type="spellEnd"/>
      <w:r w:rsidRPr="0020630E">
        <w:rPr>
          <w:rFonts w:cs="Times New Roman"/>
          <w:szCs w:val="24"/>
        </w:rPr>
        <w:t xml:space="preserve"> presenta las cardinalidades y las tablas relacionales para que pueda existir las mismas. </w:t>
      </w:r>
      <w:r>
        <w:rPr>
          <w:rFonts w:cs="Times New Roman"/>
          <w:szCs w:val="24"/>
        </w:rPr>
        <w:t xml:space="preserve">El modelo es bastante ancho se divide en dos imágenes. Si desea ver con más detalle las cardinalidades en el repositorio está el </w:t>
      </w:r>
      <w:proofErr w:type="spellStart"/>
      <w:r w:rsidR="006E4408">
        <w:rPr>
          <w:rFonts w:cs="Times New Roman"/>
          <w:szCs w:val="24"/>
        </w:rPr>
        <w:t>schema</w:t>
      </w:r>
      <w:proofErr w:type="spellEnd"/>
      <w:r w:rsidR="006E4408">
        <w:rPr>
          <w:rFonts w:cs="Times New Roman"/>
          <w:szCs w:val="24"/>
        </w:rPr>
        <w:t xml:space="preserve"> de </w:t>
      </w:r>
      <w:proofErr w:type="spellStart"/>
      <w:r w:rsidR="006E4408">
        <w:rPr>
          <w:rFonts w:cs="Times New Roman"/>
          <w:szCs w:val="24"/>
        </w:rPr>
        <w:t>workbench</w:t>
      </w:r>
      <w:proofErr w:type="spellEnd"/>
      <w:r w:rsidR="006E4408">
        <w:rPr>
          <w:rFonts w:cs="Times New Roman"/>
          <w:szCs w:val="24"/>
        </w:rPr>
        <w:t xml:space="preserve"> llamado </w:t>
      </w:r>
      <w:r w:rsidR="006E4408" w:rsidRPr="006E4408">
        <w:rPr>
          <w:rFonts w:cs="Times New Roman"/>
          <w:szCs w:val="24"/>
        </w:rPr>
        <w:t>Diagrama Luis Ballesteros</w:t>
      </w:r>
      <w:r w:rsidR="006E4408">
        <w:rPr>
          <w:rFonts w:cs="Times New Roman"/>
          <w:szCs w:val="24"/>
        </w:rPr>
        <w:t>.</w:t>
      </w:r>
    </w:p>
    <w:p w14:paraId="7443A632" w14:textId="495E488D" w:rsidR="0020630E" w:rsidRDefault="0020630E" w:rsidP="0020630E">
      <w:pPr>
        <w:rPr>
          <w:rFonts w:cs="Times New Roman"/>
          <w:szCs w:val="24"/>
        </w:rPr>
      </w:pPr>
    </w:p>
    <w:p w14:paraId="41121354" w14:textId="0F2B38A1" w:rsidR="0020630E" w:rsidRDefault="0020630E" w:rsidP="0020630E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8386FEC" wp14:editId="134668B2">
            <wp:extent cx="5577840" cy="3383280"/>
            <wp:effectExtent l="0" t="0" r="381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4E6C" w14:textId="5A99CDBF" w:rsidR="0020630E" w:rsidRPr="0020630E" w:rsidRDefault="006E4408" w:rsidP="0020630E">
      <w:pPr>
        <w:rPr>
          <w:rFonts w:cs="Times New Roman"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976FF69" wp14:editId="453155FB">
            <wp:extent cx="4750129" cy="3039394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49" cy="304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1C5D" w14:textId="34F5431B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Registros en la base de datos</w:t>
      </w:r>
    </w:p>
    <w:p w14:paraId="2BA3DF0B" w14:textId="77777777" w:rsidR="00906AE8" w:rsidRDefault="00906AE8" w:rsidP="00906AE8">
      <w:pPr>
        <w:jc w:val="both"/>
        <w:rPr>
          <w:rFonts w:cs="Times New Roman"/>
          <w:b/>
          <w:bCs/>
          <w:szCs w:val="24"/>
        </w:rPr>
      </w:pPr>
    </w:p>
    <w:p w14:paraId="0172C887" w14:textId="52485A58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Clientes </w:t>
      </w:r>
    </w:p>
    <w:p w14:paraId="559FF702" w14:textId="3147CF2E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852E70C" wp14:editId="5A3152F1">
            <wp:extent cx="4429125" cy="25191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21" cy="25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97B7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63932D35" w14:textId="4F3FB501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Alquiler</w:t>
      </w:r>
    </w:p>
    <w:p w14:paraId="5A0FD91A" w14:textId="34E58818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E8D20DF" wp14:editId="04244F3B">
            <wp:extent cx="4604064" cy="2490723"/>
            <wp:effectExtent l="0" t="0" r="635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0" cy="249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33D7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0228BE77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0716F765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65E39E72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54BEE56C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005DC2EF" w14:textId="68425B8C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Compra</w:t>
      </w:r>
    </w:p>
    <w:p w14:paraId="7E016A91" w14:textId="35898F29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61C4A695" wp14:editId="1875C8D6">
            <wp:extent cx="5086919" cy="256507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13" cy="259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A40B" w14:textId="77777777" w:rsidR="00906AE8" w:rsidRDefault="00906AE8" w:rsidP="00906AE8">
      <w:pPr>
        <w:jc w:val="center"/>
        <w:rPr>
          <w:rFonts w:cs="Times New Roman"/>
          <w:b/>
          <w:bCs/>
          <w:szCs w:val="24"/>
        </w:rPr>
      </w:pPr>
    </w:p>
    <w:p w14:paraId="2AE3D335" w14:textId="664686F4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Cliente Alquiler</w:t>
      </w:r>
    </w:p>
    <w:p w14:paraId="3AB1F1EB" w14:textId="2C1AFB14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747FC54" wp14:editId="3B6BA80E">
            <wp:extent cx="3740538" cy="29420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92" cy="294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E112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23F40631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4C8BB67A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1C5EC380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6EBE301F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3AB55465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221EE783" w14:textId="11490E46" w:rsidR="00906AE8" w:rsidRDefault="00906AE8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Cliente compra</w:t>
      </w:r>
    </w:p>
    <w:p w14:paraId="0A5AB806" w14:textId="12E77F1B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25A5539" wp14:editId="4299081C">
            <wp:extent cx="3645725" cy="237841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28" cy="23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F529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752A7AA1" w14:textId="77777777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3AFA0D64" w14:textId="10570369" w:rsidR="00906AE8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Asesor</w:t>
      </w:r>
    </w:p>
    <w:p w14:paraId="05290CF9" w14:textId="1226BA10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25D3A17" wp14:editId="19C850BA">
            <wp:extent cx="5042115" cy="3226771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44" cy="32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A61E" w14:textId="5873498A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59D9282B" w14:textId="7AE6EF2E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0872B7B1" w14:textId="33FDBE12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47C8DDB5" w14:textId="7FEE52B3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74E7A28C" w14:textId="2A629B59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Datos inmobiliaria</w:t>
      </w:r>
    </w:p>
    <w:p w14:paraId="23EE66D2" w14:textId="01433080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37AFA59F" wp14:editId="555140F0">
            <wp:extent cx="4370070" cy="27666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60E4" w14:textId="0DD3D7B8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Inmueble</w:t>
      </w:r>
    </w:p>
    <w:p w14:paraId="13075DA7" w14:textId="06A054CA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AA37073" wp14:editId="3ED84797">
            <wp:extent cx="5605145" cy="18522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8FE4" w14:textId="7EE9A2FC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Inmueble propietario</w:t>
      </w:r>
    </w:p>
    <w:p w14:paraId="641E9608" w14:textId="517A5168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481D2A7" wp14:editId="5931403D">
            <wp:extent cx="3733521" cy="2054431"/>
            <wp:effectExtent l="0" t="0" r="63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19" cy="20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ED2E" w14:textId="6767520D" w:rsidR="002E4E1B" w:rsidRDefault="002E4E1B" w:rsidP="00906AE8">
      <w:pPr>
        <w:jc w:val="center"/>
        <w:rPr>
          <w:rFonts w:cs="Times New Roman"/>
          <w:b/>
          <w:bCs/>
          <w:szCs w:val="24"/>
        </w:rPr>
      </w:pPr>
    </w:p>
    <w:p w14:paraId="01C3BA88" w14:textId="6352C6E3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lastRenderedPageBreak/>
        <w:t>Infovisitas</w:t>
      </w:r>
      <w:proofErr w:type="spellEnd"/>
    </w:p>
    <w:p w14:paraId="79A4DDD5" w14:textId="293A3FBC" w:rsidR="002E4E1B" w:rsidRDefault="002E4E1B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F37105D" wp14:editId="57BA82D6">
            <wp:extent cx="4001984" cy="2623998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30" cy="26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C9AB" w14:textId="023066F5" w:rsidR="002E4E1B" w:rsidRDefault="00784464" w:rsidP="00906AE8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ClienteInfovisitas</w:t>
      </w:r>
      <w:proofErr w:type="spellEnd"/>
    </w:p>
    <w:p w14:paraId="15EA64DA" w14:textId="4C3716A5" w:rsidR="00784464" w:rsidRDefault="00784464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CC0262F" wp14:editId="5C95DF20">
            <wp:extent cx="3491230" cy="3087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9BD1" w14:textId="74D2665E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46AE1A63" w14:textId="203713B8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7BFC45D1" w14:textId="6802DDFE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510B50C9" w14:textId="3A26FDFF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04EAE45A" w14:textId="4246F376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50FED99A" w14:textId="5BEECE19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73657729" w14:textId="13C8A4D2" w:rsidR="00784464" w:rsidRDefault="00784464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Propietario</w:t>
      </w:r>
    </w:p>
    <w:p w14:paraId="1367BCEC" w14:textId="4E79ADDD" w:rsidR="00784464" w:rsidRDefault="00784464" w:rsidP="00906AE8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3FDE7096" wp14:editId="5C0F3539">
            <wp:extent cx="3432175" cy="29806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EE95" w14:textId="2E958061" w:rsidR="00784464" w:rsidRDefault="00784464" w:rsidP="00906AE8">
      <w:pPr>
        <w:jc w:val="center"/>
        <w:rPr>
          <w:rFonts w:cs="Times New Roman"/>
          <w:b/>
          <w:bCs/>
          <w:szCs w:val="24"/>
        </w:rPr>
      </w:pPr>
    </w:p>
    <w:p w14:paraId="386AD032" w14:textId="52893545" w:rsidR="00784464" w:rsidRDefault="006E4408" w:rsidP="006E4408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Al final se pudo comprobar en cuanto a la normalización:</w:t>
      </w:r>
    </w:p>
    <w:p w14:paraId="74CD7174" w14:textId="6E1D98E3" w:rsidR="006E4408" w:rsidRPr="006E4408" w:rsidRDefault="006E4408" w:rsidP="006E4408">
      <w:pPr>
        <w:jc w:val="both"/>
        <w:rPr>
          <w:rFonts w:cs="Times New Roman"/>
          <w:b/>
          <w:bCs/>
          <w:szCs w:val="24"/>
        </w:rPr>
      </w:pPr>
      <w:r w:rsidRPr="006E4408">
        <w:rPr>
          <w:rFonts w:cs="Times New Roman"/>
          <w:b/>
          <w:bCs/>
          <w:szCs w:val="24"/>
        </w:rPr>
        <w:t>N1</w:t>
      </w:r>
    </w:p>
    <w:p w14:paraId="708C91BB" w14:textId="77777777" w:rsidR="006E4408" w:rsidRPr="006E4408" w:rsidRDefault="006E4408" w:rsidP="006E4408">
      <w:pPr>
        <w:jc w:val="both"/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No existen registros duplicados (A excepción de las llaves foráneas)</w:t>
      </w:r>
    </w:p>
    <w:p w14:paraId="7B17C50A" w14:textId="77777777" w:rsidR="006E4408" w:rsidRPr="006E4408" w:rsidRDefault="006E4408" w:rsidP="006E4408">
      <w:pPr>
        <w:jc w:val="both"/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Todos los atributos tienen valores atómicos</w:t>
      </w:r>
    </w:p>
    <w:p w14:paraId="59EF0E70" w14:textId="77777777" w:rsidR="006E4408" w:rsidRPr="006E4408" w:rsidRDefault="006E4408" w:rsidP="006E4408">
      <w:pPr>
        <w:jc w:val="both"/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No hay atributos multivaluados</w:t>
      </w:r>
    </w:p>
    <w:p w14:paraId="66D66644" w14:textId="77777777" w:rsidR="006E4408" w:rsidRPr="006E4408" w:rsidRDefault="006E4408" w:rsidP="006E4408">
      <w:pPr>
        <w:jc w:val="both"/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Se eliminaron todas las columnas repetidas</w:t>
      </w:r>
    </w:p>
    <w:p w14:paraId="4A0D5ACD" w14:textId="007F375A" w:rsidR="006E4408" w:rsidRPr="006E4408" w:rsidRDefault="006E4408" w:rsidP="006E4408">
      <w:pPr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Se definen la clave principal</w:t>
      </w:r>
    </w:p>
    <w:p w14:paraId="2B7B26FA" w14:textId="75CAA322" w:rsidR="006E4408" w:rsidRPr="006E4408" w:rsidRDefault="006E4408" w:rsidP="006E4408">
      <w:pPr>
        <w:rPr>
          <w:rFonts w:cs="Times New Roman"/>
          <w:b/>
          <w:bCs/>
          <w:szCs w:val="24"/>
        </w:rPr>
      </w:pPr>
      <w:r w:rsidRPr="006E4408">
        <w:rPr>
          <w:rFonts w:cs="Times New Roman"/>
          <w:b/>
          <w:bCs/>
          <w:szCs w:val="24"/>
        </w:rPr>
        <w:t>N2</w:t>
      </w:r>
    </w:p>
    <w:p w14:paraId="498BB827" w14:textId="77777777" w:rsidR="006E4408" w:rsidRPr="006E4408" w:rsidRDefault="006E4408" w:rsidP="006E4408">
      <w:pPr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Las tablas tienen una única llave primaria que las identifique</w:t>
      </w:r>
    </w:p>
    <w:p w14:paraId="4839F376" w14:textId="79E1412A" w:rsidR="006E4408" w:rsidRPr="006E4408" w:rsidRDefault="006E4408" w:rsidP="006E4408">
      <w:pPr>
        <w:rPr>
          <w:rFonts w:cs="Times New Roman"/>
          <w:szCs w:val="24"/>
        </w:rPr>
      </w:pPr>
      <w:r w:rsidRPr="006E4408">
        <w:rPr>
          <w:rFonts w:cs="Times New Roman"/>
          <w:szCs w:val="24"/>
        </w:rPr>
        <w:t>Los valores de las columnas dependen solo de la llave primaria</w:t>
      </w:r>
    </w:p>
    <w:p w14:paraId="518DE52A" w14:textId="071DDD14" w:rsidR="006E4408" w:rsidRPr="006E4408" w:rsidRDefault="006E4408" w:rsidP="006E4408">
      <w:pPr>
        <w:rPr>
          <w:rFonts w:cs="Times New Roman"/>
          <w:b/>
          <w:bCs/>
          <w:szCs w:val="24"/>
        </w:rPr>
      </w:pPr>
      <w:r w:rsidRPr="006E4408">
        <w:rPr>
          <w:rFonts w:cs="Times New Roman"/>
          <w:b/>
          <w:bCs/>
          <w:szCs w:val="24"/>
        </w:rPr>
        <w:t>N3</w:t>
      </w:r>
    </w:p>
    <w:p w14:paraId="33707C18" w14:textId="1AD394AB" w:rsidR="006E4408" w:rsidRDefault="006E4408" w:rsidP="006E4408">
      <w:r w:rsidRPr="006E4408">
        <w:t>Los atributos no incluidos en la clave primaria no dependen transitivamente la clave primaria</w:t>
      </w:r>
    </w:p>
    <w:p w14:paraId="41FB20AA" w14:textId="5A20EA9B" w:rsidR="00CB61D1" w:rsidRDefault="00CB61D1" w:rsidP="006E4408"/>
    <w:p w14:paraId="22024FA2" w14:textId="4DB5B5CB" w:rsidR="00CB61D1" w:rsidRDefault="00CB61D1" w:rsidP="006E4408"/>
    <w:p w14:paraId="4F0C1293" w14:textId="10B55EB7" w:rsidR="00CB61D1" w:rsidRDefault="00CB61D1" w:rsidP="006E4408"/>
    <w:p w14:paraId="18FF5206" w14:textId="7D5B7FA2" w:rsidR="00CB61D1" w:rsidRDefault="00CB61D1" w:rsidP="006E4408">
      <w:r>
        <w:lastRenderedPageBreak/>
        <w:t>Preguntas realizadas para el taller</w:t>
      </w:r>
    </w:p>
    <w:p w14:paraId="348750BD" w14:textId="45F3272C" w:rsidR="00CB61D1" w:rsidRDefault="00CB61D1" w:rsidP="00CB61D1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¿Qué debería cambiar o agregar para incluir la renovación de contratos de alquiler?</w:t>
      </w:r>
    </w:p>
    <w:p w14:paraId="1C32AF2F" w14:textId="5F775CA3" w:rsidR="00CB61D1" w:rsidRDefault="00CB61D1" w:rsidP="00CB61D1">
      <w:pPr>
        <w:pStyle w:val="Prrafodelista"/>
        <w:rPr>
          <w:lang w:eastAsia="es-CO"/>
        </w:rPr>
      </w:pPr>
    </w:p>
    <w:p w14:paraId="0129CCC2" w14:textId="04A2E8DB" w:rsidR="00CB61D1" w:rsidRDefault="00CB61D1" w:rsidP="00CB61D1">
      <w:pPr>
        <w:pStyle w:val="Prrafodelista"/>
        <w:rPr>
          <w:lang w:eastAsia="es-CO"/>
        </w:rPr>
      </w:pPr>
      <w:r>
        <w:rPr>
          <w:lang w:eastAsia="es-CO"/>
        </w:rPr>
        <w:t>Crear una entidad contrato que se relacione con la entidad propietario y la entidad inmueble, esta tiene un atributo de date que diga ampliación contrato.</w:t>
      </w:r>
    </w:p>
    <w:p w14:paraId="268D595E" w14:textId="77777777" w:rsidR="00CB61D1" w:rsidRDefault="00CB61D1" w:rsidP="00CB61D1">
      <w:pPr>
        <w:pStyle w:val="Prrafodelista"/>
        <w:rPr>
          <w:lang w:eastAsia="es-CO"/>
        </w:rPr>
      </w:pPr>
    </w:p>
    <w:p w14:paraId="46313E5F" w14:textId="78CBDC51" w:rsidR="00CB61D1" w:rsidRDefault="00CB61D1" w:rsidP="00CB61D1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 xml:space="preserve">¿Cómo podría controlar que la misma persona que compra un inmueble con identificador X y se lo entrega a la agencia Inmobiliaria </w:t>
      </w:r>
      <w:proofErr w:type="spellStart"/>
      <w:r>
        <w:rPr>
          <w:lang w:eastAsia="es-CO"/>
        </w:rPr>
        <w:t>SofkaU</w:t>
      </w:r>
      <w:proofErr w:type="spellEnd"/>
      <w:r>
        <w:rPr>
          <w:lang w:eastAsia="es-CO"/>
        </w:rPr>
        <w:t>, NO pueda alquilar el inmueble con identificador X?</w:t>
      </w:r>
    </w:p>
    <w:p w14:paraId="3FD0098F" w14:textId="4A87B83B" w:rsidR="00CB61D1" w:rsidRDefault="00CB61D1" w:rsidP="00CB61D1">
      <w:pPr>
        <w:ind w:left="708"/>
        <w:rPr>
          <w:lang w:eastAsia="es-CO"/>
        </w:rPr>
      </w:pPr>
      <w:r>
        <w:rPr>
          <w:lang w:eastAsia="es-CO"/>
        </w:rPr>
        <w:t>Se podría hacer una entidad contrato que se relacione con el propietario y la inmobiliaria, que tenga un atributo vendido/alquilado Tipo booleano que si ya un usuario la compró no pueda comprarla si la entidad relacional está en true.</w:t>
      </w:r>
    </w:p>
    <w:p w14:paraId="1DD43E5B" w14:textId="77777777" w:rsidR="00CB61D1" w:rsidRDefault="00CB61D1" w:rsidP="00CB61D1">
      <w:pPr>
        <w:rPr>
          <w:lang w:eastAsia="es-CO"/>
        </w:rPr>
      </w:pPr>
    </w:p>
    <w:p w14:paraId="05DE8DD0" w14:textId="77777777" w:rsidR="00CB61D1" w:rsidRDefault="00CB61D1" w:rsidP="00CB61D1">
      <w:pPr>
        <w:pStyle w:val="Prrafodelista"/>
        <w:rPr>
          <w:lang w:eastAsia="es-CO"/>
        </w:rPr>
      </w:pPr>
    </w:p>
    <w:p w14:paraId="0B0EA528" w14:textId="77777777" w:rsidR="00CB61D1" w:rsidRDefault="00CB61D1" w:rsidP="006E4408"/>
    <w:p w14:paraId="45ACE598" w14:textId="77777777" w:rsidR="00FF312C" w:rsidRPr="006E4408" w:rsidRDefault="00FF312C" w:rsidP="006E4408">
      <w:pPr>
        <w:rPr>
          <w:rFonts w:cs="Times New Roman"/>
          <w:szCs w:val="24"/>
        </w:rPr>
      </w:pPr>
    </w:p>
    <w:p w14:paraId="320AEBBF" w14:textId="77777777" w:rsidR="00784464" w:rsidRPr="00906AE8" w:rsidRDefault="00784464" w:rsidP="00906AE8">
      <w:pPr>
        <w:jc w:val="center"/>
        <w:rPr>
          <w:rFonts w:cs="Times New Roman"/>
          <w:b/>
          <w:bCs/>
          <w:szCs w:val="24"/>
        </w:rPr>
      </w:pPr>
    </w:p>
    <w:sectPr w:rsidR="00784464" w:rsidRPr="00906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4647"/>
    <w:multiLevelType w:val="hybridMultilevel"/>
    <w:tmpl w:val="8556A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1D8F"/>
    <w:multiLevelType w:val="hybridMultilevel"/>
    <w:tmpl w:val="790EA2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BE"/>
    <w:rsid w:val="0020630E"/>
    <w:rsid w:val="002E4E1B"/>
    <w:rsid w:val="004A180A"/>
    <w:rsid w:val="006E4408"/>
    <w:rsid w:val="00784464"/>
    <w:rsid w:val="007854BE"/>
    <w:rsid w:val="00906AE8"/>
    <w:rsid w:val="00937A59"/>
    <w:rsid w:val="00CB61D1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6817B"/>
  <w15:chartTrackingRefBased/>
  <w15:docId w15:val="{6637E0A2-A59B-470C-99FA-6326B900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80A"/>
    <w:pPr>
      <w:spacing w:line="256" w:lineRule="auto"/>
      <w:ind w:left="720"/>
      <w:contextualSpacing/>
    </w:pPr>
    <w:rPr>
      <w:rFonts w:asciiTheme="minorHAnsi" w:hAnsiTheme="minorHAnsi"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Ballesteros Ballesteros</dc:creator>
  <cp:keywords/>
  <dc:description/>
  <cp:lastModifiedBy>Luis Fernando Ballesteros Ballesteros</cp:lastModifiedBy>
  <cp:revision>5</cp:revision>
  <dcterms:created xsi:type="dcterms:W3CDTF">2023-02-13T02:26:00Z</dcterms:created>
  <dcterms:modified xsi:type="dcterms:W3CDTF">2023-02-13T04:55:00Z</dcterms:modified>
</cp:coreProperties>
</file>