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E4CA" w14:textId="55735BF3" w:rsidR="00E735FD" w:rsidRPr="00761AD9" w:rsidRDefault="00E735FD" w:rsidP="00761AD9">
      <w:pPr>
        <w:pStyle w:val="Title"/>
        <w:jc w:val="center"/>
        <w:rPr>
          <w:b/>
          <w:bCs/>
        </w:rPr>
      </w:pPr>
      <w:r w:rsidRPr="00761AD9">
        <w:rPr>
          <w:b/>
          <w:bCs/>
        </w:rPr>
        <w:t>Matriz de riesgo</w:t>
      </w:r>
    </w:p>
    <w:tbl>
      <w:tblPr>
        <w:tblW w:w="1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504"/>
        <w:gridCol w:w="956"/>
        <w:gridCol w:w="948"/>
        <w:gridCol w:w="1575"/>
        <w:gridCol w:w="1139"/>
        <w:gridCol w:w="942"/>
        <w:gridCol w:w="1294"/>
        <w:gridCol w:w="2753"/>
        <w:gridCol w:w="1905"/>
        <w:gridCol w:w="1879"/>
        <w:gridCol w:w="1865"/>
      </w:tblGrid>
      <w:tr w:rsidR="00761AD9" w:rsidRPr="00761AD9" w14:paraId="21953BD5" w14:textId="77777777" w:rsidTr="00761AD9">
        <w:trPr>
          <w:trHeight w:val="600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26E6AB7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Consecutivo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7A4D241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Descripción Riesgo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7C6E45B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Tipo de Riesgo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2D767DA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Release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35BEBA8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Probabilidad de ocurrencia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710748A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Impacto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3F7B068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 xml:space="preserve">Riesgo 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6DB7785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Acción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329053A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Plan de Acción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65E63AC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Responsable de la Acción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4C68FF7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 xml:space="preserve">Fecha Compromiso 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731C592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CO"/>
              </w:rPr>
              <w:t>Estado</w:t>
            </w:r>
          </w:p>
        </w:tc>
      </w:tr>
      <w:tr w:rsidR="00761AD9" w:rsidRPr="00761AD9" w14:paraId="07655C2A" w14:textId="77777777" w:rsidTr="00761AD9">
        <w:trPr>
          <w:trHeight w:val="6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5252E3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E6B245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Operaciones realizadas de manera incorrecta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F5ECDB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307B03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8FFFEA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FDA24B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EC0441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FF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FF00"/>
                <w:lang w:eastAsia="es-CO"/>
              </w:rPr>
              <w:t>11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10139F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7198C2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Establecer controles para garantizar la trazabilidad entre requerimientos y procedimientos.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A2187D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364D8E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EE2370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Pendiente</w:t>
            </w:r>
          </w:p>
        </w:tc>
      </w:tr>
      <w:tr w:rsidR="00761AD9" w:rsidRPr="00761AD9" w14:paraId="7A382BAE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68D643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94A6B3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Diferencia entre la conversión de numero a texto.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7002A0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C57EFA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490E51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5B1183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5F9E72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F262E8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6D36C5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Probar y depurar el código para asegurarse de que la conversión se está realizando correctamente.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7EF74F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867B04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CE3622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Pendiente</w:t>
            </w:r>
          </w:p>
        </w:tc>
      </w:tr>
      <w:tr w:rsidR="00761AD9" w:rsidRPr="00761AD9" w14:paraId="7CBCE863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7F0AC0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705095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Diferencia entre la conversión de número a moneda.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7437B2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2D7BA3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90FBB4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B9070D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F454D4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0B29BF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F15761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Probar y depurar el código para asegurarse de que la conversión se está realizando correctamente.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561499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05221B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9E54CB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Pendiente</w:t>
            </w:r>
          </w:p>
        </w:tc>
      </w:tr>
      <w:tr w:rsidR="00761AD9" w:rsidRPr="00761AD9" w14:paraId="198981A0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62C0AF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4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2AE4A7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Congelamiento del sistema al efectuar operaciones.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36BF79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005804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E17987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A3FB65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3942DD2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0000"/>
                <w:lang w:eastAsia="es-CO"/>
              </w:rPr>
              <w:t>20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52C02A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46FA64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Optimizar que el sistema consume.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A4BB0B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4C62C2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19984D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Pendiente</w:t>
            </w:r>
          </w:p>
        </w:tc>
      </w:tr>
      <w:tr w:rsidR="00761AD9" w:rsidRPr="00761AD9" w14:paraId="7DC28A85" w14:textId="77777777" w:rsidTr="00761AD9">
        <w:trPr>
          <w:trHeight w:val="117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B3E8AF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96666F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Deficiencias en el manejo y almacenamiento de datos de entrada proporcionados por el usuario.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889233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019D1A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98BA14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CB6AC1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6F5720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12572A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4AC5C5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los datos ingresados por el usuario se almacenen en una base de datos.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35F501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A9178E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9D8D07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Pendiente</w:t>
            </w:r>
          </w:p>
        </w:tc>
      </w:tr>
      <w:tr w:rsidR="00761AD9" w:rsidRPr="00761AD9" w14:paraId="69BE8164" w14:textId="77777777" w:rsidTr="00761AD9">
        <w:trPr>
          <w:trHeight w:val="6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B4904F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6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B50E3F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Vulnerabilidad de la seguridad de los datos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946E30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F7FA0D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E4B0FA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0A483E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265605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10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62E4D5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Contingencia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958D02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políticas y procedimientos de seguridad.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6F35423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693991E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EEAF6"/>
            <w:hideMark/>
          </w:tcPr>
          <w:p w14:paraId="609FB3B8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61AD9" w:rsidRPr="00761AD9" w14:paraId="1C633694" w14:textId="77777777" w:rsidTr="00761AD9">
        <w:trPr>
          <w:trHeight w:val="1275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C76DA9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7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6AC464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El precio del producto se incrementa al momento de efectuar el pago.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A108B2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7B61E1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0AD65E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72AE09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2F748B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7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3AC727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9B0E42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los datos asociados a los productos se conserven durante estén en el catálogo y carrito de compras.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22C7AD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F70599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4293856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61AD9" w:rsidRPr="00761AD9" w14:paraId="4DCF57C5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5317E7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8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6CE807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El producto no se agrega al carrito de compras cuando el usuario lo indica.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B2417A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2AC05D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C69989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A0EF61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B040E0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599E5A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C0BEE5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el sistema de agregación de productos al carrito de compras funcione correctamente y que esté libre de errores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40C4568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4739473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B6E340A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61AD9" w:rsidRPr="00761AD9" w14:paraId="0F1A86B4" w14:textId="77777777" w:rsidTr="00761AD9">
        <w:trPr>
          <w:trHeight w:val="12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6670F6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9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AC6153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El sistema agrega más productos de los indicados por el usuario al carrito de compras.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C29C1E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901186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A1224E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51F551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E1027A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CCDF26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3D9573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el sistema de agregación de productos al carrito de compras funcione correctamente y que esté libre de errores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3F3FE9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27A113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FF32D37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Cerrado</w:t>
            </w:r>
          </w:p>
        </w:tc>
      </w:tr>
      <w:tr w:rsidR="00761AD9" w:rsidRPr="00761AD9" w14:paraId="757B2562" w14:textId="77777777" w:rsidTr="00761AD9">
        <w:trPr>
          <w:trHeight w:val="12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7AE543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10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5E0F3D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El usuario no pueda modificar la cantidad de productos dentro del carrito de compra.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1F6FAE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B048FE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910F01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9D7D9D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8CD7A2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DD5057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03F560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el sistema de agregación de productos al carrito de compras funcione correctamente y que esté libre de errores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78D46CC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085D585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0130A34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Cerrado</w:t>
            </w:r>
          </w:p>
        </w:tc>
      </w:tr>
      <w:tr w:rsidR="00761AD9" w:rsidRPr="00761AD9" w14:paraId="53342032" w14:textId="77777777" w:rsidTr="00761AD9">
        <w:trPr>
          <w:trHeight w:val="12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0561F2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11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2F6211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Los precios de los productos no se muestran correctamente o no se muestran en lo absoluto.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75F535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F0D9D2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852CBD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B63D04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F3AECD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29CF04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9BA135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los procesos de visualización de datos en el sitio web o la aplicación sean precisos y estén libres de errores.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2855BC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11FCE3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C361E45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Cerrado</w:t>
            </w:r>
          </w:p>
        </w:tc>
      </w:tr>
      <w:tr w:rsidR="00761AD9" w:rsidRPr="00761AD9" w14:paraId="0C246AE6" w14:textId="77777777" w:rsidTr="00761AD9">
        <w:trPr>
          <w:trHeight w:val="12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1C403E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lastRenderedPageBreak/>
              <w:t>12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7D71B7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El usuario no pueda modificar la cantidad de productos dentro del carrito de compra.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245C74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9FAABD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09FF23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31AEF1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B51E13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F3937B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11A942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los procesos de actualización de datos en el carrito de compras sean precisos.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53B2C35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0BFC76F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F6B8D9B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Cerrado</w:t>
            </w:r>
          </w:p>
        </w:tc>
      </w:tr>
      <w:tr w:rsidR="00761AD9" w:rsidRPr="00761AD9" w14:paraId="2A0909A6" w14:textId="77777777" w:rsidTr="00761AD9">
        <w:trPr>
          <w:trHeight w:val="12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C25A92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13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BD6644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El usuario no tenga la capacidad de eliminar un producto del carrito de compra.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AD2CDF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435520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C98BEC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ADB587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BDCCEF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0FD243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A62175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los procesos de actualización de datos en el carrito de compras sean precisos.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026062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DC7B9B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22C56C0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Cerrado</w:t>
            </w:r>
          </w:p>
        </w:tc>
      </w:tr>
      <w:tr w:rsidR="00761AD9" w:rsidRPr="00761AD9" w14:paraId="4BE990F9" w14:textId="77777777" w:rsidTr="00761AD9">
        <w:trPr>
          <w:trHeight w:val="12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7C3EF8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14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2CA1B0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Categorías no muestren los productos correspondientes a la categoría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E7B28A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5D3F53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F73620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884639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9EE32E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224DDC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B5DFFA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los productos estén asignados a las categorías correspondientes, con respecto a los requerimientos establecidos.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30257F0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29866BA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4DCF682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61AD9" w:rsidRPr="00761AD9" w14:paraId="596D08A9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A6B7FB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15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90E7DF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Las categorías de productos no contengan productos asociados.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C0376A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Producto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BEC8DA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D044D5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916CEA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0B01C4C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0000"/>
                <w:lang w:eastAsia="es-CO"/>
              </w:rPr>
              <w:t>24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DE74C1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D5F6FA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Verificar que los productos estén asignados a las categorías correspondientes, con respecto a los requerimientos establecidos.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14BAE0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F5FA07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29B432E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61AD9" w:rsidRPr="00761AD9" w14:paraId="5B3CE375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6F22A2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16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3476C6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Comunicación inestable del equipo de pruebas con el equipo de desarrollo.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615EC7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21DEE5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14D80B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54F785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4C7B01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FF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FF00"/>
                <w:lang w:eastAsia="es-CO"/>
              </w:rPr>
              <w:t>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BBB351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Contingencia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7F0082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Establecer un canal de comunicación claro y efectivo entre los equipos de pruebas y de desarrollo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1E746E9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de desarrollo/Equipo de pruebas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73C3952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13F0F5B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Cerrado</w:t>
            </w:r>
          </w:p>
        </w:tc>
      </w:tr>
      <w:tr w:rsidR="00761AD9" w:rsidRPr="00761AD9" w14:paraId="0F8887C3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9EEF1B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17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EBB0C9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Incompatibilidad entre el software y el hardware utilizado.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8DF997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50E0C5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6FD523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F478FD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4766547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0000"/>
                <w:lang w:eastAsia="es-CO"/>
              </w:rPr>
              <w:t>20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BC2605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AF7F6E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Monitorización continua para asegurar la compatibilidad entre el software y el hardware se mantenga.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hideMark/>
          </w:tcPr>
          <w:p w14:paraId="05C6CB77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67850C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0BF8CC7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Cerrado</w:t>
            </w:r>
          </w:p>
        </w:tc>
      </w:tr>
      <w:tr w:rsidR="00761AD9" w:rsidRPr="00761AD9" w14:paraId="47F0DA40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3CCF2A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18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886781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Retrasos en la entrega de dependencias por parte de terceros.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9BAE34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1ACEB9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1D7A5F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90632C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DD7759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FF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FF00"/>
                <w:lang w:eastAsia="es-CO"/>
              </w:rPr>
              <w:t>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DC694D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Contingencia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647FEE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 xml:space="preserve"> Ajustar la planificación del proyecto para incluir tiempo adicional para manejar posibles retrasos en las entregas de terceros.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EEAF6"/>
            <w:hideMark/>
          </w:tcPr>
          <w:p w14:paraId="330AA9C1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3B1F0FA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1A95363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61AD9" w:rsidRPr="00761AD9" w14:paraId="527D34AF" w14:textId="77777777" w:rsidTr="00761AD9">
        <w:trPr>
          <w:trHeight w:val="1305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DF1A88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19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ADC519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Documentación desactualizada del proyecto.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132C70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40A21B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3BC894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2EC39A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B6D482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6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A75399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E2F056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Establecer un plan para actualizar la documentación, incluyendo un calendario y responsables designados.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CF05A47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BC41F7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DF74775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61AD9" w:rsidRPr="00761AD9" w14:paraId="5B8E64BB" w14:textId="77777777" w:rsidTr="00761AD9">
        <w:trPr>
          <w:trHeight w:val="1485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85B0DF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20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833A84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Inestabilidad financiera del cliente o proveedor del proyecto.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0CA923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6572DB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9812C4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B8D908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0EDEC2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28A341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 xml:space="preserve">Contingencia 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AFE3E7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Realizar una evaluación temprana de la estabilidad financiera de los clientes y proveedores con los que se planea trabajar en el proyecto.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6AF0D5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374151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374151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14A060C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7AC643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374151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374151"/>
                <w:lang w:eastAsia="es-CO"/>
              </w:rPr>
              <w:t>Cerrado</w:t>
            </w:r>
          </w:p>
        </w:tc>
      </w:tr>
      <w:tr w:rsidR="00761AD9" w:rsidRPr="00761AD9" w14:paraId="72BFF1EA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0BB3B5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21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9E0578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Ausencia de recursos y para generar ambientes de prueba.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E8B284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B959E7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5EC71C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AD52F0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F7A6D5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FF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FF00"/>
                <w:lang w:eastAsia="es-CO"/>
              </w:rPr>
              <w:t>14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6C2AE1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59D039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Identificar y priorizar los requisitos de prueba críticos para el éxito del proyecto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39EA466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Jefe de pruebas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815A4E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Durante 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1645FE7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Cerrado</w:t>
            </w:r>
          </w:p>
        </w:tc>
      </w:tr>
      <w:tr w:rsidR="00761AD9" w:rsidRPr="00761AD9" w14:paraId="119A0D05" w14:textId="77777777" w:rsidTr="00761AD9">
        <w:trPr>
          <w:trHeight w:val="6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8B0856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22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6FADA1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Problemas legales o de cumplimiento normativo.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08DB97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810CF8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7F6BBA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F8992F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BD7E86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4FB3C7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54A750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Identificar los requisitos legales y normativos aplicables al proyecto.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4791778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3485FC5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32F1DE1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Cerrado</w:t>
            </w:r>
          </w:p>
        </w:tc>
      </w:tr>
      <w:tr w:rsidR="00761AD9" w:rsidRPr="00761AD9" w14:paraId="37A7B8FB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DF228D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23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E15D0D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Posible baja calidad en el código o diseño del sistema.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5FAABC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C9D47B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8D5F1F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2B004B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5B2C47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FF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FF00"/>
                <w:lang w:eastAsia="es-CO"/>
              </w:rPr>
              <w:t>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627E21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Contingencia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3199CE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 xml:space="preserve">Establecer estándares de codificación, diseño claros y bien definidos que el equipo </w:t>
            </w: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lastRenderedPageBreak/>
              <w:t>de desarrollo deba seguir durante el proyecto.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8A4BF81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Equipo de desarrollo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353884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Durante 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569F485B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61AD9" w:rsidRPr="00761AD9" w14:paraId="518556CA" w14:textId="77777777" w:rsidTr="00761AD9">
        <w:trPr>
          <w:trHeight w:val="15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8703A9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24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483AE2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Carencia de conocimientos o capacitación del equipo de desarrollo en nuevas tecnologías o herramientas utilizadas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ABD1A7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3ABEF5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60A90D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E642C1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3FCB5A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FF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FF00"/>
                <w:lang w:eastAsia="es-CO"/>
              </w:rPr>
              <w:t>12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0D21AE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Contingencia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75E786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Identificar las necesidades de capacitación del equipo de desarrollo en relación con las nuevas tecnologías o herramientas utilizadas, y elaborar un plan de formación que permita abordarlas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E3D6CD2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05847BA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Durante 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687599B" w14:textId="77777777" w:rsidR="00761AD9" w:rsidRPr="00761AD9" w:rsidRDefault="00761AD9" w:rsidP="00761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61A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61AD9" w:rsidRPr="00761AD9" w14:paraId="05F5919C" w14:textId="77777777" w:rsidTr="00761AD9">
        <w:trPr>
          <w:trHeight w:val="915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35F682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25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E2BD27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Insuficiente seguimiento y control del avance del proyecto.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23737A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B5F536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30F0D0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37490E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9E6C37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4E5306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Contingencia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77FA60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374151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374151"/>
                <w:lang w:eastAsia="es-CO"/>
              </w:rPr>
              <w:t>Establecer un plan que detalle los indicadores, frecuencia y responsables de seguimiento y control del avance del proyecto.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71151F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374151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374151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E82D23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hideMark/>
          </w:tcPr>
          <w:p w14:paraId="7BC66AA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374151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374151"/>
                <w:lang w:eastAsia="es-CO"/>
              </w:rPr>
              <w:t>Activo</w:t>
            </w:r>
          </w:p>
        </w:tc>
      </w:tr>
      <w:tr w:rsidR="00761AD9" w:rsidRPr="00761AD9" w14:paraId="094117AC" w14:textId="77777777" w:rsidTr="00761AD9">
        <w:trPr>
          <w:trHeight w:val="6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8DFCF8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26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D2987A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Vencimiento del plazo de entrega del proyecto.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D45ACB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4FFD85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61BAF7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F26451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A3632D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10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C48484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4C09A93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Establecer plan detallado con fechas límite y alcanzables.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9AE035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3C20DD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Durante 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699118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Activo</w:t>
            </w:r>
          </w:p>
        </w:tc>
      </w:tr>
      <w:tr w:rsidR="00761AD9" w:rsidRPr="00761AD9" w14:paraId="35B8C844" w14:textId="77777777" w:rsidTr="00761AD9">
        <w:trPr>
          <w:trHeight w:val="6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135CF7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27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865DC7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Exceso en el presupuesto asignado.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66C82E0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899B59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BD8BB9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4A1B09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39FFE8F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0000"/>
                <w:lang w:eastAsia="es-CO"/>
              </w:rPr>
              <w:t>20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299A403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D9DBBE5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Realizar una planificación y estimación detallada de los costos desde el inicio del proyecto.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73E121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Equipo contable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348C44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Antes del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99F0CC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Activo</w:t>
            </w:r>
          </w:p>
        </w:tc>
      </w:tr>
      <w:tr w:rsidR="00761AD9" w:rsidRPr="00761AD9" w14:paraId="4C6309B4" w14:textId="77777777" w:rsidTr="00761AD9">
        <w:trPr>
          <w:trHeight w:val="6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CE79A1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28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2C103A5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Falta de recursos técnicos necesarios.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59A82A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3932E3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060BCE4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A3B203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794EB57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0000"/>
                <w:lang w:eastAsia="es-CO"/>
              </w:rPr>
              <w:t>20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B9482E0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B6DB3E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Identificar y planificación detallada de recursos técnicos necesarios.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A9B674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6D6F2C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Durante 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F2C952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Activo</w:t>
            </w:r>
          </w:p>
        </w:tc>
      </w:tr>
      <w:tr w:rsidR="00761AD9" w:rsidRPr="00761AD9" w14:paraId="21141ABF" w14:textId="77777777" w:rsidTr="00761AD9">
        <w:trPr>
          <w:trHeight w:val="6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E7826FE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29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27CA7A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Falta de recursos humanos necesario.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3379EA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7CE84B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8C58FA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1E241411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69229E5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FF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FF0000"/>
                <w:lang w:eastAsia="es-CO"/>
              </w:rPr>
              <w:t>20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7020C14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33A47712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Identificar y planificación detallada de recursos humanos necesarios.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778CE1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Recursos humanos.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0885A46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Durante 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09FBEF33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Activo</w:t>
            </w:r>
          </w:p>
        </w:tc>
      </w:tr>
      <w:tr w:rsidR="00761AD9" w:rsidRPr="00761AD9" w14:paraId="7345DB5B" w14:textId="77777777" w:rsidTr="00761AD9">
        <w:trPr>
          <w:trHeight w:val="90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B52DE9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30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5328788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Documentación de Historias de usuario ambiguas o incompletas.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E865CD7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Proyecto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53A4599A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Release Marzo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30E5D4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91E7CE9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1AACEFC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92D05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92D050"/>
                <w:lang w:eastAsia="es-CO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0D3794D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Mitigar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BE1846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Se realiza refinamiento con el equipo de Desarrollo para revisar los criterios de aceptación de las historias de usuario.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15A1EA0B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Scrum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7F9C747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Durante el release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302E176F" w14:textId="77777777" w:rsidR="00761AD9" w:rsidRPr="00761AD9" w:rsidRDefault="00761AD9" w:rsidP="00761AD9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761AD9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Pendiente</w:t>
            </w:r>
          </w:p>
        </w:tc>
      </w:tr>
    </w:tbl>
    <w:p w14:paraId="0E39C6F7" w14:textId="01D0DB46" w:rsidR="00E47E2B" w:rsidRPr="00E735FD" w:rsidRDefault="00E47E2B"/>
    <w:p w14:paraId="4478CBD2" w14:textId="673A6969" w:rsidR="00E735FD" w:rsidRPr="00E735FD" w:rsidRDefault="00E735FD">
      <w:r w:rsidRPr="00E735FD">
        <w:br w:type="page"/>
      </w:r>
    </w:p>
    <w:p w14:paraId="46EABC2F" w14:textId="63857A67" w:rsidR="00E735FD" w:rsidRPr="00E735FD" w:rsidRDefault="00E735FD" w:rsidP="00E735FD">
      <w:pPr>
        <w:pStyle w:val="Heading2"/>
        <w:rPr>
          <w:sz w:val="22"/>
          <w:szCs w:val="22"/>
        </w:rPr>
      </w:pPr>
      <w:r w:rsidRPr="00E735FD">
        <w:rPr>
          <w:sz w:val="22"/>
          <w:szCs w:val="22"/>
        </w:rPr>
        <w:lastRenderedPageBreak/>
        <w:t xml:space="preserve">Matriz de administración de riesgos </w:t>
      </w:r>
    </w:p>
    <w:p w14:paraId="12B5A513" w14:textId="77777777" w:rsidR="00E735FD" w:rsidRPr="00E735FD" w:rsidRDefault="00E735FD" w:rsidP="00E735FD"/>
    <w:tbl>
      <w:tblPr>
        <w:tblW w:w="9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"/>
        <w:gridCol w:w="1340"/>
        <w:gridCol w:w="1513"/>
        <w:gridCol w:w="1517"/>
        <w:gridCol w:w="1514"/>
        <w:gridCol w:w="1515"/>
        <w:gridCol w:w="1514"/>
      </w:tblGrid>
      <w:tr w:rsidR="00E735FD" w:rsidRPr="00E735FD" w14:paraId="5286DE3F" w14:textId="77777777" w:rsidTr="00761AD9">
        <w:trPr>
          <w:trHeight w:val="570"/>
          <w:jc w:val="center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EF163" w14:textId="77777777" w:rsidR="00E735FD" w:rsidRPr="00E735FD" w:rsidRDefault="00E735FD" w:rsidP="00E735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F4965" w14:textId="77777777" w:rsidR="00E735FD" w:rsidRPr="00E735FD" w:rsidRDefault="00E735FD" w:rsidP="00E73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757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BC2E6"/>
            <w:vAlign w:val="bottom"/>
            <w:hideMark/>
          </w:tcPr>
          <w:p w14:paraId="412F66C8" w14:textId="3FFD6594" w:rsidR="00E735FD" w:rsidRPr="00E735FD" w:rsidRDefault="00E735FD" w:rsidP="00E73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Probabilidad</w:t>
            </w:r>
          </w:p>
        </w:tc>
      </w:tr>
      <w:tr w:rsidR="00E735FD" w:rsidRPr="00E735FD" w14:paraId="354B7250" w14:textId="77777777" w:rsidTr="00761AD9">
        <w:trPr>
          <w:trHeight w:val="702"/>
          <w:jc w:val="center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8FDB1" w14:textId="77777777" w:rsidR="00E735FD" w:rsidRPr="00E735FD" w:rsidRDefault="00E735FD" w:rsidP="00E73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92ADE" w14:textId="77777777" w:rsidR="00E735FD" w:rsidRPr="00E735FD" w:rsidRDefault="00E735FD" w:rsidP="00E735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757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E6FFF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735FD" w:rsidRPr="00E735FD" w14:paraId="134F4D74" w14:textId="77777777" w:rsidTr="00761AD9">
        <w:trPr>
          <w:trHeight w:val="702"/>
          <w:jc w:val="center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D3776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57FE3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737EF05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Raro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vAlign w:val="bottom"/>
            <w:hideMark/>
          </w:tcPr>
          <w:p w14:paraId="37D97E90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Improbable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DD93BF2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Posible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vAlign w:val="bottom"/>
            <w:hideMark/>
          </w:tcPr>
          <w:p w14:paraId="01DD8065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Probable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vAlign w:val="bottom"/>
            <w:hideMark/>
          </w:tcPr>
          <w:p w14:paraId="29934F20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Certeza</w:t>
            </w:r>
          </w:p>
        </w:tc>
      </w:tr>
      <w:tr w:rsidR="00E735FD" w:rsidRPr="00E735FD" w14:paraId="36693A60" w14:textId="77777777" w:rsidTr="00761AD9">
        <w:trPr>
          <w:trHeight w:val="702"/>
          <w:jc w:val="center"/>
        </w:trPr>
        <w:tc>
          <w:tcPr>
            <w:tcW w:w="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textDirection w:val="btLr"/>
            <w:vAlign w:val="bottom"/>
            <w:hideMark/>
          </w:tcPr>
          <w:p w14:paraId="645B28EA" w14:textId="77777777" w:rsidR="00E735FD" w:rsidRPr="00E735FD" w:rsidRDefault="00E735FD" w:rsidP="00E73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Impacto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vAlign w:val="bottom"/>
            <w:hideMark/>
          </w:tcPr>
          <w:p w14:paraId="183D87AE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Insignificante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B8ADC8E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93BEBDB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AD41A35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5FE4170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6214BE4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E735FD" w:rsidRPr="00E735FD" w14:paraId="2E308EF2" w14:textId="77777777" w:rsidTr="00761AD9">
        <w:trPr>
          <w:trHeight w:val="702"/>
          <w:jc w:val="center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158D3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EE9A2B2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Menor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4134CDF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378E86C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0792FCE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42BD0FE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FFD9457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E735FD" w:rsidRPr="00E735FD" w14:paraId="6DE4BB3A" w14:textId="77777777" w:rsidTr="00761AD9">
        <w:trPr>
          <w:trHeight w:val="702"/>
          <w:jc w:val="center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9C61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1C3ED22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46D1E85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938C71B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23B3B24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5588FDF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419435E7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</w:tr>
      <w:tr w:rsidR="00E735FD" w:rsidRPr="00E735FD" w14:paraId="2E45E93A" w14:textId="77777777" w:rsidTr="00761AD9">
        <w:trPr>
          <w:trHeight w:val="702"/>
          <w:jc w:val="center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97E1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54A27DA9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Mayor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8BB9E06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0AA4005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E66D2C3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39B05F9A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3E506BD7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</w:tr>
      <w:tr w:rsidR="00E735FD" w:rsidRPr="00E735FD" w14:paraId="5A022F17" w14:textId="77777777" w:rsidTr="00761AD9">
        <w:trPr>
          <w:trHeight w:val="702"/>
          <w:jc w:val="center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132E8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vAlign w:val="bottom"/>
            <w:hideMark/>
          </w:tcPr>
          <w:p w14:paraId="6DDACA24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Grave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D89BB70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7E8BB57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2667B1A1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731629BA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344BC646" w14:textId="77777777" w:rsidR="00E735FD" w:rsidRPr="00E735FD" w:rsidRDefault="00E735FD" w:rsidP="00E73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35FD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69"/>
        <w:gridCol w:w="11870"/>
      </w:tblGrid>
      <w:tr w:rsidR="00761AD9" w14:paraId="56F91286" w14:textId="77777777" w:rsidTr="00761AD9">
        <w:tc>
          <w:tcPr>
            <w:tcW w:w="11869" w:type="dxa"/>
          </w:tcPr>
          <w:tbl>
            <w:tblPr>
              <w:tblW w:w="28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1520"/>
            </w:tblGrid>
            <w:tr w:rsidR="00761AD9" w:rsidRPr="00E735FD" w14:paraId="752E38B9" w14:textId="77777777" w:rsidTr="00400747">
              <w:trPr>
                <w:trHeight w:val="702"/>
              </w:trPr>
              <w:tc>
                <w:tcPr>
                  <w:tcW w:w="2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5B9BD5" w:fill="5B9BD5"/>
                  <w:vAlign w:val="bottom"/>
                  <w:hideMark/>
                </w:tcPr>
                <w:p w14:paraId="4ED24F04" w14:textId="77777777" w:rsidR="00761AD9" w:rsidRPr="00E735FD" w:rsidRDefault="00761AD9" w:rsidP="00761AD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CO"/>
                    </w:rPr>
                    <w:t>Rango Probabilidad x Impacto</w:t>
                  </w:r>
                </w:p>
              </w:tc>
            </w:tr>
            <w:tr w:rsidR="00761AD9" w:rsidRPr="00E735FD" w14:paraId="6D24A4F1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942FD1C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1 - 10</w:t>
                  </w:r>
                </w:p>
              </w:tc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92D050" w:fill="92D050"/>
                  <w:vAlign w:val="bottom"/>
                  <w:hideMark/>
                </w:tcPr>
                <w:p w14:paraId="69F4BDDD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  <w:tr w:rsidR="00761AD9" w:rsidRPr="00E735FD" w14:paraId="0B5C3B71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1D8B3B4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11 - 19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shd w:val="clear" w:color="FFFF00" w:fill="FFFF00"/>
                  <w:vAlign w:val="bottom"/>
                  <w:hideMark/>
                </w:tcPr>
                <w:p w14:paraId="6172C77F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  <w:tr w:rsidR="00761AD9" w:rsidRPr="00E735FD" w14:paraId="58B3E3C4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C610B88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20 - 25 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FF0000" w:fill="FF0000"/>
                  <w:vAlign w:val="bottom"/>
                  <w:hideMark/>
                </w:tcPr>
                <w:p w14:paraId="6204440F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14:paraId="0A292B46" w14:textId="77777777" w:rsidR="00761AD9" w:rsidRDefault="00761AD9"/>
        </w:tc>
        <w:tc>
          <w:tcPr>
            <w:tcW w:w="11870" w:type="dxa"/>
          </w:tcPr>
          <w:tbl>
            <w:tblPr>
              <w:tblW w:w="949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8158"/>
            </w:tblGrid>
            <w:tr w:rsidR="00761AD9" w:rsidRPr="00E735FD" w14:paraId="2B8EA9E9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5B9BD5" w:fill="5B9BD5"/>
                  <w:vAlign w:val="bottom"/>
                  <w:hideMark/>
                </w:tcPr>
                <w:p w14:paraId="417AFD10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Plan de Acción</w:t>
                  </w:r>
                </w:p>
              </w:tc>
              <w:tc>
                <w:tcPr>
                  <w:tcW w:w="81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5B9BD5" w:fill="5B9BD5"/>
                  <w:vAlign w:val="bottom"/>
                  <w:hideMark/>
                </w:tcPr>
                <w:p w14:paraId="264B231C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Descripción</w:t>
                  </w:r>
                </w:p>
              </w:tc>
            </w:tr>
            <w:tr w:rsidR="00761AD9" w:rsidRPr="00E735FD" w14:paraId="46ED6EBB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1B192717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Mitigar</w:t>
                  </w:r>
                </w:p>
              </w:tc>
              <w:tc>
                <w:tcPr>
                  <w:tcW w:w="81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2EFD4FDC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Tomar acciones para reducir el riesgo</w:t>
                  </w:r>
                </w:p>
              </w:tc>
            </w:tr>
            <w:tr w:rsidR="00761AD9" w:rsidRPr="00E735FD" w14:paraId="0F9E0FCC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1DBDE489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Contingencia</w:t>
                  </w:r>
                </w:p>
              </w:tc>
              <w:tc>
                <w:tcPr>
                  <w:tcW w:w="81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18F52521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Tener un plan establecido si el riesgo se materializada</w:t>
                  </w:r>
                </w:p>
              </w:tc>
            </w:tr>
            <w:tr w:rsidR="00761AD9" w:rsidRPr="00E735FD" w14:paraId="185DC1E2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3DD0D06A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Asumir</w:t>
                  </w:r>
                </w:p>
              </w:tc>
              <w:tc>
                <w:tcPr>
                  <w:tcW w:w="81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0ED83B0B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 acepta el riesgo</w:t>
                  </w:r>
                </w:p>
              </w:tc>
            </w:tr>
            <w:tr w:rsidR="00761AD9" w:rsidRPr="00E735FD" w14:paraId="5A201C1E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5FE3A702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Ignorar</w:t>
                  </w:r>
                </w:p>
              </w:tc>
              <w:tc>
                <w:tcPr>
                  <w:tcW w:w="81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3B8AE280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Cuando el riesgo es bajo y no se puede tomar un plan de acción</w:t>
                  </w:r>
                </w:p>
              </w:tc>
            </w:tr>
          </w:tbl>
          <w:p w14:paraId="686DCA5C" w14:textId="77777777" w:rsidR="00761AD9" w:rsidRDefault="00761AD9"/>
        </w:tc>
      </w:tr>
      <w:tr w:rsidR="00761AD9" w14:paraId="2EDD4F0F" w14:textId="77777777" w:rsidTr="00761AD9">
        <w:tc>
          <w:tcPr>
            <w:tcW w:w="11869" w:type="dxa"/>
          </w:tcPr>
          <w:tbl>
            <w:tblPr>
              <w:tblW w:w="949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1520"/>
              <w:gridCol w:w="6638"/>
            </w:tblGrid>
            <w:tr w:rsidR="00761AD9" w:rsidRPr="00E735FD" w14:paraId="1095409B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5B9BD5" w:fill="5B9BD5"/>
                  <w:vAlign w:val="bottom"/>
                  <w:hideMark/>
                </w:tcPr>
                <w:p w14:paraId="7B2EB19C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Probabilidad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5B9BD5" w:fill="5B9BD5"/>
                  <w:vAlign w:val="bottom"/>
                  <w:hideMark/>
                </w:tcPr>
                <w:p w14:paraId="4960B298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Evaluación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5B9BD5" w:fill="5B9BD5"/>
                  <w:vAlign w:val="bottom"/>
                  <w:hideMark/>
                </w:tcPr>
                <w:p w14:paraId="1DB0540D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Definición</w:t>
                  </w:r>
                </w:p>
              </w:tc>
            </w:tr>
            <w:tr w:rsidR="00761AD9" w:rsidRPr="00E735FD" w14:paraId="13D1D2AB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48DC3188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Certeza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4265033A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5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38399339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 espera que ocurra siempre</w:t>
                  </w:r>
                </w:p>
              </w:tc>
            </w:tr>
            <w:tr w:rsidR="00761AD9" w:rsidRPr="00E735FD" w14:paraId="04B0BC0E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738B9F3E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Probable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4E690568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4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2E015899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Puede ocurrir en la mayoría de los casos</w:t>
                  </w:r>
                </w:p>
              </w:tc>
            </w:tr>
            <w:tr w:rsidR="00761AD9" w:rsidRPr="00E735FD" w14:paraId="2ADF2E44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0B2B09BB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Posible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0D20F798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3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44C73F96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Es posible que ocurra algunas veces</w:t>
                  </w:r>
                </w:p>
              </w:tc>
            </w:tr>
            <w:tr w:rsidR="00761AD9" w:rsidRPr="00E735FD" w14:paraId="5AEDE271" w14:textId="77777777" w:rsidTr="00400747">
              <w:trPr>
                <w:trHeight w:val="103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4EFEB933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Improbable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1D13B2D8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17C0CFBA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Podría ocurrir en contadas ocasiones</w:t>
                  </w:r>
                </w:p>
              </w:tc>
            </w:tr>
            <w:tr w:rsidR="00761AD9" w:rsidRPr="00E735FD" w14:paraId="3EC0AB58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7314FB04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Raro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06EEACDC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0D6A36B0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Puede ocurrir sólo en circunstancias excepcionales</w:t>
                  </w:r>
                </w:p>
              </w:tc>
            </w:tr>
          </w:tbl>
          <w:p w14:paraId="43C30A61" w14:textId="77777777" w:rsidR="00761AD9" w:rsidRDefault="00761AD9"/>
        </w:tc>
        <w:tc>
          <w:tcPr>
            <w:tcW w:w="11870" w:type="dxa"/>
          </w:tcPr>
          <w:tbl>
            <w:tblPr>
              <w:tblW w:w="949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1520"/>
              <w:gridCol w:w="6638"/>
            </w:tblGrid>
            <w:tr w:rsidR="00761AD9" w:rsidRPr="00E735FD" w14:paraId="08221E6A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5B9BD5" w:fill="5B9BD5"/>
                  <w:vAlign w:val="bottom"/>
                  <w:hideMark/>
                </w:tcPr>
                <w:p w14:paraId="55E4E9BB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Impacto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5B9BD5" w:fill="5B9BD5"/>
                  <w:vAlign w:val="bottom"/>
                  <w:hideMark/>
                </w:tcPr>
                <w:p w14:paraId="49E78359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Evaluación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5B9BD5" w:fill="5B9BD5"/>
                  <w:vAlign w:val="bottom"/>
                  <w:hideMark/>
                </w:tcPr>
                <w:p w14:paraId="51A6D40F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Definición</w:t>
                  </w:r>
                </w:p>
              </w:tc>
            </w:tr>
            <w:tr w:rsidR="00761AD9" w:rsidRPr="00E735FD" w14:paraId="1FA39CA6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1FF58F9E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Grave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2A936256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5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73305116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Enormes pérdidas financieras y sanciones de entes de control que comprometen la vida de la compañía</w:t>
                  </w:r>
                </w:p>
              </w:tc>
            </w:tr>
            <w:tr w:rsidR="00761AD9" w:rsidRPr="00E735FD" w14:paraId="6CF9B755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62BD5642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Mayor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14A30689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4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4D3E601B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Daños mayores, pérdidas financieras importantes, alto compromiso de la imagen de la compañía, sanciones de entes de control.</w:t>
                  </w:r>
                </w:p>
              </w:tc>
            </w:tr>
            <w:tr w:rsidR="00761AD9" w:rsidRPr="00E735FD" w14:paraId="2ACA2FA3" w14:textId="77777777" w:rsidTr="00400747">
              <w:trPr>
                <w:trHeight w:val="702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42FB3BAE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Moderado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3B2D492B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3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535CD0FC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Pérdidas financieras altas, compromiso medio de la imagen de la compañía</w:t>
                  </w:r>
                </w:p>
              </w:tc>
            </w:tr>
            <w:tr w:rsidR="00761AD9" w:rsidRPr="00E735FD" w14:paraId="545F6E97" w14:textId="77777777" w:rsidTr="00400747">
              <w:trPr>
                <w:trHeight w:val="3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29923CC2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Menor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6A31AF52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0F1FDC9F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Medianas pérdidas financieras, mínimo compromiso de la imagen de la compañía.</w:t>
                  </w:r>
                </w:p>
              </w:tc>
            </w:tr>
            <w:tr w:rsidR="00761AD9" w:rsidRPr="00E735FD" w14:paraId="0CCDA57F" w14:textId="77777777" w:rsidTr="00400747">
              <w:trPr>
                <w:trHeight w:val="3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6C2284D9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Insignificante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034F6B8D" w14:textId="77777777" w:rsidR="00761AD9" w:rsidRPr="00E735FD" w:rsidRDefault="00761AD9" w:rsidP="00761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EEAF6" w:fill="DEEAF6"/>
                  <w:vAlign w:val="bottom"/>
                  <w:hideMark/>
                </w:tcPr>
                <w:p w14:paraId="18DDB74C" w14:textId="77777777" w:rsidR="00761AD9" w:rsidRPr="00E735FD" w:rsidRDefault="00761AD9" w:rsidP="00761A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E735FD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Ningún daño, pérdidas financieras pequeñas, mínimo compromiso de la imagen de la compañía.</w:t>
                  </w:r>
                </w:p>
              </w:tc>
            </w:tr>
          </w:tbl>
          <w:p w14:paraId="2C721005" w14:textId="77777777" w:rsidR="00761AD9" w:rsidRDefault="00761AD9"/>
        </w:tc>
      </w:tr>
    </w:tbl>
    <w:p w14:paraId="2C92EDBA" w14:textId="77777777" w:rsidR="00E735FD" w:rsidRPr="00E735FD" w:rsidRDefault="00E735FD"/>
    <w:p w14:paraId="6BBBB3A1" w14:textId="1BB6D33C" w:rsidR="00E735FD" w:rsidRPr="00E735FD" w:rsidRDefault="00E735FD"/>
    <w:p w14:paraId="4FD27665" w14:textId="77777777" w:rsidR="00E735FD" w:rsidRPr="00E735FD" w:rsidRDefault="00E735FD"/>
    <w:sectPr w:rsidR="00E735FD" w:rsidRPr="00E735FD" w:rsidSect="00745A4D">
      <w:pgSz w:w="26583" w:h="18023" w:orient="landscape" w:code="15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4D"/>
    <w:rsid w:val="002B7EF9"/>
    <w:rsid w:val="00745A4D"/>
    <w:rsid w:val="00761AD9"/>
    <w:rsid w:val="007C0A11"/>
    <w:rsid w:val="00E47E2B"/>
    <w:rsid w:val="00E7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20BA"/>
  <w15:chartTrackingRefBased/>
  <w15:docId w15:val="{387C27CF-3D21-45CE-B1B9-56AC267D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A4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A4D"/>
    <w:rPr>
      <w:color w:val="0563C1"/>
      <w:u w:val="single"/>
    </w:rPr>
  </w:style>
  <w:style w:type="paragraph" w:customStyle="1" w:styleId="msonormal0">
    <w:name w:val="msonormal"/>
    <w:basedOn w:val="Normal"/>
    <w:rsid w:val="0074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6">
    <w:name w:val="xl66"/>
    <w:basedOn w:val="Normal"/>
    <w:rsid w:val="0074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7">
    <w:name w:val="xl67"/>
    <w:basedOn w:val="Normal"/>
    <w:rsid w:val="0074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8">
    <w:name w:val="xl68"/>
    <w:basedOn w:val="Normal"/>
    <w:rsid w:val="00745A4D"/>
    <w:pPr>
      <w:shd w:val="clear" w:color="A5A5A5" w:fill="A5A5A5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  <w:lang w:eastAsia="es-CO"/>
    </w:rPr>
  </w:style>
  <w:style w:type="paragraph" w:customStyle="1" w:styleId="xl69">
    <w:name w:val="xl69"/>
    <w:basedOn w:val="Normal"/>
    <w:rsid w:val="00745A4D"/>
    <w:pP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  <w:lang w:eastAsia="es-CO"/>
    </w:rPr>
  </w:style>
  <w:style w:type="paragraph" w:customStyle="1" w:styleId="xl70">
    <w:name w:val="xl70"/>
    <w:basedOn w:val="Normal"/>
    <w:rsid w:val="00745A4D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s-CO"/>
    </w:rPr>
  </w:style>
  <w:style w:type="paragraph" w:customStyle="1" w:styleId="xl71">
    <w:name w:val="xl71"/>
    <w:basedOn w:val="Normal"/>
    <w:rsid w:val="00745A4D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s-CO"/>
    </w:rPr>
  </w:style>
  <w:style w:type="paragraph" w:customStyle="1" w:styleId="xl72">
    <w:name w:val="xl72"/>
    <w:basedOn w:val="Normal"/>
    <w:rsid w:val="00745A4D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es-CO"/>
    </w:rPr>
  </w:style>
  <w:style w:type="paragraph" w:customStyle="1" w:styleId="xl73">
    <w:name w:val="xl73"/>
    <w:basedOn w:val="Normal"/>
    <w:rsid w:val="00745A4D"/>
    <w:pPr>
      <w:spacing w:before="100" w:beforeAutospacing="1" w:after="100" w:afterAutospacing="1" w:line="240" w:lineRule="auto"/>
      <w:ind w:firstLineChars="100"/>
      <w:textAlignment w:val="center"/>
    </w:pPr>
    <w:rPr>
      <w:rFonts w:ascii="Segoe UI" w:eastAsia="Times New Roman" w:hAnsi="Segoe UI" w:cs="Segoe UI"/>
      <w:color w:val="374151"/>
      <w:sz w:val="24"/>
      <w:szCs w:val="24"/>
      <w:lang w:eastAsia="es-CO"/>
    </w:rPr>
  </w:style>
  <w:style w:type="paragraph" w:customStyle="1" w:styleId="xl74">
    <w:name w:val="xl74"/>
    <w:basedOn w:val="Normal"/>
    <w:rsid w:val="00745A4D"/>
    <w:pPr>
      <w:shd w:val="clear" w:color="A5A5A5" w:fill="A5A5A5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b/>
      <w:bCs/>
      <w:sz w:val="24"/>
      <w:szCs w:val="24"/>
      <w:lang w:eastAsia="es-CO"/>
    </w:rPr>
  </w:style>
  <w:style w:type="paragraph" w:customStyle="1" w:styleId="xl75">
    <w:name w:val="xl75"/>
    <w:basedOn w:val="Normal"/>
    <w:rsid w:val="00745A4D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374151"/>
      <w:sz w:val="24"/>
      <w:szCs w:val="24"/>
      <w:lang w:eastAsia="es-CO"/>
    </w:rPr>
  </w:style>
  <w:style w:type="paragraph" w:customStyle="1" w:styleId="xl76">
    <w:name w:val="xl76"/>
    <w:basedOn w:val="Normal"/>
    <w:rsid w:val="00745A4D"/>
    <w:pPr>
      <w:shd w:val="clear" w:color="000000" w:fill="00B050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s-CO"/>
    </w:rPr>
  </w:style>
  <w:style w:type="paragraph" w:customStyle="1" w:styleId="xl77">
    <w:name w:val="xl77"/>
    <w:basedOn w:val="Normal"/>
    <w:rsid w:val="00745A4D"/>
    <w:pPr>
      <w:shd w:val="clear" w:color="D8D8D8" w:fill="D8D8D8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E73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6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9D4C7-60E9-401F-A786-0ACE1B80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3</cp:revision>
  <cp:lastPrinted>2023-03-05T14:34:00Z</cp:lastPrinted>
  <dcterms:created xsi:type="dcterms:W3CDTF">2023-03-05T13:51:00Z</dcterms:created>
  <dcterms:modified xsi:type="dcterms:W3CDTF">2023-03-05T14:35:00Z</dcterms:modified>
</cp:coreProperties>
</file>