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21AC" w14:textId="2326126A" w:rsidR="0055596A" w:rsidRPr="000F2143" w:rsidRDefault="0055596A" w:rsidP="00C75F2D">
      <w:pPr>
        <w:jc w:val="both"/>
        <w:rPr>
          <w:b/>
          <w:bCs/>
        </w:rPr>
      </w:pPr>
      <w:r w:rsidRPr="000F2143">
        <w:rPr>
          <w:b/>
          <w:bCs/>
        </w:rPr>
        <w:t>Reporte SonarQube</w:t>
      </w:r>
    </w:p>
    <w:tbl>
      <w:tblPr>
        <w:tblStyle w:val="TableGrid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75"/>
      </w:tblGrid>
      <w:tr w:rsidR="00BE5A4E" w:rsidRPr="000F2143" w14:paraId="4D8A469D" w14:textId="77777777" w:rsidTr="0055596A">
        <w:trPr>
          <w:trHeight w:val="254"/>
        </w:trPr>
        <w:tc>
          <w:tcPr>
            <w:tcW w:w="2552" w:type="dxa"/>
          </w:tcPr>
          <w:p w14:paraId="4D17B3C3" w14:textId="2F4709B8" w:rsidR="00BE5A4E" w:rsidRPr="000F2143" w:rsidRDefault="00BE5A4E" w:rsidP="00C75F2D">
            <w:pPr>
              <w:jc w:val="both"/>
            </w:pPr>
            <w:r w:rsidRPr="000F2143">
              <w:t>Emitido por:</w:t>
            </w:r>
          </w:p>
        </w:tc>
        <w:tc>
          <w:tcPr>
            <w:tcW w:w="6475" w:type="dxa"/>
          </w:tcPr>
          <w:p w14:paraId="215824D8" w14:textId="1A574665" w:rsidR="0055596A" w:rsidRPr="000F2143" w:rsidRDefault="00BE5A4E" w:rsidP="00C75F2D">
            <w:pPr>
              <w:jc w:val="both"/>
            </w:pPr>
            <w:r w:rsidRPr="000F2143">
              <w:t>Yolima Alejandra Guadir Paguay</w:t>
            </w:r>
          </w:p>
        </w:tc>
      </w:tr>
      <w:tr w:rsidR="007F2897" w:rsidRPr="000F2143" w14:paraId="08A5B661" w14:textId="77777777" w:rsidTr="0055596A">
        <w:trPr>
          <w:trHeight w:val="254"/>
        </w:trPr>
        <w:tc>
          <w:tcPr>
            <w:tcW w:w="2552" w:type="dxa"/>
          </w:tcPr>
          <w:p w14:paraId="3448AF56" w14:textId="309A001D" w:rsidR="007F2897" w:rsidRPr="000F2143" w:rsidRDefault="007F2897" w:rsidP="00C75F2D">
            <w:pPr>
              <w:jc w:val="both"/>
            </w:pPr>
            <w:r>
              <w:t>Analista de:</w:t>
            </w:r>
          </w:p>
        </w:tc>
        <w:tc>
          <w:tcPr>
            <w:tcW w:w="6475" w:type="dxa"/>
          </w:tcPr>
          <w:p w14:paraId="637B34CE" w14:textId="21F0CF0C" w:rsidR="007F2897" w:rsidRPr="000F2143" w:rsidRDefault="007F2897" w:rsidP="00C75F2D">
            <w:pPr>
              <w:jc w:val="both"/>
            </w:pPr>
            <w:r>
              <w:t>SofkaU</w:t>
            </w:r>
          </w:p>
        </w:tc>
      </w:tr>
      <w:tr w:rsidR="00BE5A4E" w:rsidRPr="000F2143" w14:paraId="569EDD2C" w14:textId="77777777" w:rsidTr="0055596A">
        <w:trPr>
          <w:trHeight w:val="254"/>
        </w:trPr>
        <w:tc>
          <w:tcPr>
            <w:tcW w:w="2552" w:type="dxa"/>
          </w:tcPr>
          <w:p w14:paraId="4F24BF0A" w14:textId="79C3F54A" w:rsidR="00BE5A4E" w:rsidRPr="000F2143" w:rsidRDefault="00BE5A4E" w:rsidP="00C75F2D">
            <w:pPr>
              <w:jc w:val="both"/>
            </w:pPr>
            <w:r w:rsidRPr="000F2143">
              <w:t xml:space="preserve">Repositorio </w:t>
            </w:r>
            <w:r w:rsidR="0055596A" w:rsidRPr="000F2143">
              <w:t>probado</w:t>
            </w:r>
          </w:p>
        </w:tc>
        <w:tc>
          <w:tcPr>
            <w:tcW w:w="6475" w:type="dxa"/>
          </w:tcPr>
          <w:p w14:paraId="4FC1BDE5" w14:textId="3C736286" w:rsidR="00BE5A4E" w:rsidRPr="000F2143" w:rsidRDefault="00000000" w:rsidP="00C75F2D">
            <w:pPr>
              <w:jc w:val="both"/>
            </w:pPr>
            <w:hyperlink r:id="rId6" w:history="1">
              <w:r w:rsidR="00BE5A4E" w:rsidRPr="000F2143">
                <w:rPr>
                  <w:rStyle w:val="Hyperlink"/>
                </w:rPr>
                <w:t>https://github.com/Andrescc143/C1-2023-FA-Springboot</w:t>
              </w:r>
            </w:hyperlink>
          </w:p>
        </w:tc>
      </w:tr>
      <w:tr w:rsidR="00BE5A4E" w:rsidRPr="000F2143" w14:paraId="0FD08C12" w14:textId="77777777" w:rsidTr="0055596A">
        <w:trPr>
          <w:trHeight w:val="254"/>
        </w:trPr>
        <w:tc>
          <w:tcPr>
            <w:tcW w:w="2552" w:type="dxa"/>
          </w:tcPr>
          <w:p w14:paraId="119CCC83" w14:textId="51AD7E39" w:rsidR="00BE5A4E" w:rsidRPr="000F2143" w:rsidRDefault="00BE5A4E" w:rsidP="00C75F2D">
            <w:pPr>
              <w:jc w:val="both"/>
            </w:pPr>
            <w:r w:rsidRPr="000F2143">
              <w:t>Fecha:</w:t>
            </w:r>
            <w:r w:rsidRPr="000F2143">
              <w:tab/>
            </w:r>
          </w:p>
        </w:tc>
        <w:tc>
          <w:tcPr>
            <w:tcW w:w="6475" w:type="dxa"/>
          </w:tcPr>
          <w:p w14:paraId="475E82E6" w14:textId="03414214" w:rsidR="00BE5A4E" w:rsidRPr="000F2143" w:rsidRDefault="00BE5A4E" w:rsidP="00C75F2D">
            <w:pPr>
              <w:jc w:val="both"/>
            </w:pPr>
            <w:r w:rsidRPr="000F2143">
              <w:t>03/03/2023</w:t>
            </w:r>
          </w:p>
        </w:tc>
      </w:tr>
    </w:tbl>
    <w:p w14:paraId="00ACDCF9" w14:textId="77777777" w:rsidR="0055596A" w:rsidRPr="000F2143" w:rsidRDefault="0055596A" w:rsidP="00C75F2D">
      <w:pPr>
        <w:jc w:val="both"/>
      </w:pPr>
    </w:p>
    <w:p w14:paraId="38203723" w14:textId="10725439" w:rsidR="0055596A" w:rsidRPr="000F2143" w:rsidRDefault="0055596A" w:rsidP="00C75F2D">
      <w:pPr>
        <w:jc w:val="both"/>
      </w:pPr>
      <w:r w:rsidRPr="000F2143">
        <w:t>Mediante el presente informe se da a conocer los resultados de</w:t>
      </w:r>
      <w:r w:rsidR="000F2143">
        <w:t xml:space="preserve"> las métricas aplicadas para medir </w:t>
      </w:r>
      <w:r w:rsidR="004D2610">
        <w:t xml:space="preserve">la </w:t>
      </w:r>
      <w:r w:rsidR="004D2610" w:rsidRPr="000F2143">
        <w:t>calidad</w:t>
      </w:r>
      <w:r w:rsidRPr="000F2143">
        <w:t xml:space="preserve"> del código al ser</w:t>
      </w:r>
      <w:r w:rsidR="007F2897">
        <w:t xml:space="preserve"> probado</w:t>
      </w:r>
      <w:r w:rsidRPr="000F2143">
        <w:t xml:space="preserve"> por la herramienta de análisis estático SonarQube.</w:t>
      </w:r>
    </w:p>
    <w:p w14:paraId="71A5C38F" w14:textId="54B270E1" w:rsidR="0055596A" w:rsidRPr="000F2143" w:rsidRDefault="0055596A" w:rsidP="00C75F2D">
      <w:pPr>
        <w:jc w:val="center"/>
      </w:pPr>
      <w:r w:rsidRPr="000F2143">
        <w:rPr>
          <w:noProof/>
        </w:rPr>
        <w:drawing>
          <wp:inline distT="0" distB="0" distL="0" distR="0" wp14:anchorId="5CA13A15" wp14:editId="41232FFC">
            <wp:extent cx="3981450" cy="3415201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061" cy="34423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DC702" w14:textId="549539F0" w:rsidR="0055596A" w:rsidRPr="000F2143" w:rsidRDefault="0055596A" w:rsidP="00C75F2D">
      <w:pPr>
        <w:jc w:val="both"/>
      </w:pPr>
    </w:p>
    <w:p w14:paraId="3A8EF750" w14:textId="55C7F284" w:rsidR="00B63304" w:rsidRPr="000F2143" w:rsidRDefault="00B63304" w:rsidP="00C75F2D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D06DC6" w:rsidRPr="000F2143" w14:paraId="621F5AC4" w14:textId="77777777" w:rsidTr="00D06DC6">
        <w:tc>
          <w:tcPr>
            <w:tcW w:w="1838" w:type="dxa"/>
          </w:tcPr>
          <w:p w14:paraId="3586F62F" w14:textId="77777777" w:rsidR="00D06DC6" w:rsidRPr="00FB787A" w:rsidRDefault="00D06DC6" w:rsidP="00C75F2D">
            <w:pPr>
              <w:jc w:val="both"/>
              <w:rPr>
                <w:b/>
                <w:bCs/>
              </w:rPr>
            </w:pPr>
            <w:r w:rsidRPr="00FB787A">
              <w:rPr>
                <w:b/>
                <w:bCs/>
              </w:rPr>
              <w:t xml:space="preserve">Bugs </w:t>
            </w:r>
          </w:p>
          <w:p w14:paraId="4D951DD3" w14:textId="77777777" w:rsidR="00D06DC6" w:rsidRPr="00FB787A" w:rsidRDefault="00D06DC6" w:rsidP="00C75F2D">
            <w:pPr>
              <w:jc w:val="both"/>
              <w:rPr>
                <w:b/>
                <w:bCs/>
              </w:rPr>
            </w:pPr>
          </w:p>
        </w:tc>
        <w:tc>
          <w:tcPr>
            <w:tcW w:w="6990" w:type="dxa"/>
          </w:tcPr>
          <w:p w14:paraId="6CA5F68D" w14:textId="09C98114" w:rsidR="00D06DC6" w:rsidRPr="000F2143" w:rsidRDefault="00D06DC6" w:rsidP="00C75F2D">
            <w:pPr>
              <w:jc w:val="both"/>
            </w:pPr>
            <w:r w:rsidRPr="000F2143">
              <w:t>La herramienta de análisis estático de código no encontró ningún resultado que coincida con los criterios predeterminados que están asociados a</w:t>
            </w:r>
            <w:r w:rsidR="00021C17" w:rsidRPr="000F2143">
              <w:t xml:space="preserve"> detectar bugs.</w:t>
            </w:r>
          </w:p>
        </w:tc>
      </w:tr>
      <w:tr w:rsidR="00D06DC6" w:rsidRPr="000F2143" w14:paraId="50309456" w14:textId="77777777" w:rsidTr="00D06DC6">
        <w:tc>
          <w:tcPr>
            <w:tcW w:w="1838" w:type="dxa"/>
          </w:tcPr>
          <w:p w14:paraId="36E438E6" w14:textId="77777777" w:rsidR="00D06DC6" w:rsidRPr="00FB787A" w:rsidRDefault="00D06DC6" w:rsidP="00C75F2D">
            <w:pPr>
              <w:jc w:val="both"/>
              <w:rPr>
                <w:b/>
                <w:bCs/>
              </w:rPr>
            </w:pPr>
            <w:r w:rsidRPr="00FB787A">
              <w:rPr>
                <w:b/>
                <w:bCs/>
              </w:rPr>
              <w:t xml:space="preserve">Vulnerabilidades </w:t>
            </w:r>
          </w:p>
          <w:p w14:paraId="70842B80" w14:textId="77777777" w:rsidR="00D06DC6" w:rsidRPr="00FB787A" w:rsidRDefault="00D06DC6" w:rsidP="00C75F2D">
            <w:pPr>
              <w:jc w:val="both"/>
              <w:rPr>
                <w:b/>
                <w:bCs/>
              </w:rPr>
            </w:pPr>
          </w:p>
        </w:tc>
        <w:tc>
          <w:tcPr>
            <w:tcW w:w="6990" w:type="dxa"/>
          </w:tcPr>
          <w:p w14:paraId="1985AEAF" w14:textId="707F6D26" w:rsidR="00D06DC6" w:rsidRPr="000F2143" w:rsidRDefault="00D06DC6" w:rsidP="00C75F2D">
            <w:pPr>
              <w:spacing w:after="160" w:line="259" w:lineRule="auto"/>
              <w:jc w:val="both"/>
            </w:pPr>
            <w:r w:rsidRPr="000F2143">
              <w:t>La herramienta de análisis estático de código no encontró ningún resultado que coincida con los criterios predeterminados que están asociados a vulnerabilidades.</w:t>
            </w:r>
          </w:p>
        </w:tc>
      </w:tr>
      <w:tr w:rsidR="00D06DC6" w:rsidRPr="000F2143" w14:paraId="28159257" w14:textId="77777777" w:rsidTr="00D06DC6">
        <w:tc>
          <w:tcPr>
            <w:tcW w:w="1838" w:type="dxa"/>
          </w:tcPr>
          <w:p w14:paraId="1D3F0D75" w14:textId="416EEAC7" w:rsidR="00D06DC6" w:rsidRPr="00FB787A" w:rsidRDefault="00D06DC6" w:rsidP="00C75F2D">
            <w:pPr>
              <w:jc w:val="both"/>
              <w:rPr>
                <w:b/>
                <w:bCs/>
              </w:rPr>
            </w:pPr>
            <w:r w:rsidRPr="00FB787A">
              <w:rPr>
                <w:b/>
                <w:bCs/>
              </w:rPr>
              <w:t xml:space="preserve">Seguridad </w:t>
            </w:r>
          </w:p>
        </w:tc>
        <w:tc>
          <w:tcPr>
            <w:tcW w:w="6990" w:type="dxa"/>
          </w:tcPr>
          <w:p w14:paraId="16F3F548" w14:textId="60A00664" w:rsidR="00D06DC6" w:rsidRPr="000F2143" w:rsidRDefault="00D06DC6" w:rsidP="00C75F2D">
            <w:pPr>
              <w:jc w:val="both"/>
            </w:pPr>
            <w:r w:rsidRPr="000F2143">
              <w:t>La herramienta de análisis estático de código no encontró ningún resultado que coincida con los criterios predeterminados que están asociados a la seguridad.</w:t>
            </w:r>
          </w:p>
        </w:tc>
      </w:tr>
      <w:tr w:rsidR="000F2143" w:rsidRPr="000F2143" w14:paraId="04F61D98" w14:textId="77777777" w:rsidTr="00D06DC6">
        <w:tc>
          <w:tcPr>
            <w:tcW w:w="1838" w:type="dxa"/>
          </w:tcPr>
          <w:p w14:paraId="71A4B202" w14:textId="37A81020" w:rsidR="000F2143" w:rsidRPr="00FB787A" w:rsidRDefault="000F2143" w:rsidP="00C75F2D">
            <w:pPr>
              <w:jc w:val="both"/>
              <w:rPr>
                <w:b/>
                <w:bCs/>
              </w:rPr>
            </w:pPr>
            <w:r w:rsidRPr="00FB787A">
              <w:rPr>
                <w:b/>
                <w:bCs/>
              </w:rPr>
              <w:t>Cobertura</w:t>
            </w:r>
          </w:p>
        </w:tc>
        <w:tc>
          <w:tcPr>
            <w:tcW w:w="6990" w:type="dxa"/>
          </w:tcPr>
          <w:p w14:paraId="564DE279" w14:textId="27D28E12" w:rsidR="000F2143" w:rsidRPr="000F2143" w:rsidRDefault="000F2143" w:rsidP="00C75F2D">
            <w:pPr>
              <w:jc w:val="both"/>
            </w:pPr>
            <w:r>
              <w:t xml:space="preserve">La herramienta indica </w:t>
            </w:r>
            <w:r w:rsidR="008C1869">
              <w:t xml:space="preserve">168 líneas de código no fueron ejecutadas, es decir no existe garantía que el código funcione correctamente. </w:t>
            </w:r>
          </w:p>
        </w:tc>
      </w:tr>
      <w:tr w:rsidR="008C1869" w:rsidRPr="000F2143" w14:paraId="193FA7F3" w14:textId="77777777" w:rsidTr="00D06DC6">
        <w:tc>
          <w:tcPr>
            <w:tcW w:w="1838" w:type="dxa"/>
          </w:tcPr>
          <w:p w14:paraId="3E1FB4D5" w14:textId="768E5554" w:rsidR="008C1869" w:rsidRPr="00FB787A" w:rsidRDefault="008C1869" w:rsidP="00C75F2D">
            <w:pPr>
              <w:jc w:val="both"/>
              <w:rPr>
                <w:b/>
                <w:bCs/>
              </w:rPr>
            </w:pPr>
            <w:r w:rsidRPr="00FB787A">
              <w:rPr>
                <w:b/>
                <w:bCs/>
              </w:rPr>
              <w:lastRenderedPageBreak/>
              <w:t xml:space="preserve">Duplicación en </w:t>
            </w:r>
            <w:r w:rsidR="00C02E1C" w:rsidRPr="00FB787A">
              <w:rPr>
                <w:b/>
                <w:bCs/>
              </w:rPr>
              <w:t>líneas</w:t>
            </w:r>
          </w:p>
        </w:tc>
        <w:tc>
          <w:tcPr>
            <w:tcW w:w="6990" w:type="dxa"/>
          </w:tcPr>
          <w:p w14:paraId="616921B9" w14:textId="225B5BE9" w:rsidR="008C1869" w:rsidRDefault="008C1869" w:rsidP="00C75F2D">
            <w:pPr>
              <w:jc w:val="both"/>
            </w:pPr>
            <w:r>
              <w:t>La herramienta indica</w:t>
            </w:r>
            <w:r w:rsidRPr="008C1869">
              <w:t xml:space="preserve"> que hay secciones de código en la aplicación que son idénticas </w:t>
            </w:r>
            <w:r>
              <w:t>a</w:t>
            </w:r>
            <w:r w:rsidRPr="008C1869">
              <w:t xml:space="preserve"> otras secciones de código en la misma aplicación y que en total, suman 658 líneas de código duplicado.</w:t>
            </w:r>
          </w:p>
        </w:tc>
      </w:tr>
      <w:tr w:rsidR="008C1869" w:rsidRPr="000F2143" w14:paraId="1D442093" w14:textId="77777777" w:rsidTr="00D06DC6">
        <w:tc>
          <w:tcPr>
            <w:tcW w:w="1838" w:type="dxa"/>
          </w:tcPr>
          <w:p w14:paraId="0C947101" w14:textId="41A65FCF" w:rsidR="008C1869" w:rsidRPr="00FB787A" w:rsidRDefault="008C1869" w:rsidP="00C75F2D">
            <w:pPr>
              <w:jc w:val="both"/>
              <w:rPr>
                <w:b/>
                <w:bCs/>
              </w:rPr>
            </w:pPr>
            <w:r w:rsidRPr="00FB787A">
              <w:rPr>
                <w:b/>
                <w:bCs/>
              </w:rPr>
              <w:t>Duplica</w:t>
            </w:r>
            <w:r w:rsidR="00C02E1C" w:rsidRPr="00FB787A">
              <w:rPr>
                <w:b/>
                <w:bCs/>
              </w:rPr>
              <w:t>ción en</w:t>
            </w:r>
            <w:r w:rsidRPr="00FB787A">
              <w:rPr>
                <w:b/>
                <w:bCs/>
              </w:rPr>
              <w:t xml:space="preserve"> Blocks</w:t>
            </w:r>
          </w:p>
        </w:tc>
        <w:tc>
          <w:tcPr>
            <w:tcW w:w="6990" w:type="dxa"/>
          </w:tcPr>
          <w:p w14:paraId="35BFE1BF" w14:textId="5B0DF8EC" w:rsidR="008C1869" w:rsidRDefault="008C1869" w:rsidP="00C75F2D">
            <w:pPr>
              <w:jc w:val="both"/>
            </w:pPr>
            <w:r>
              <w:t xml:space="preserve">La herramienta </w:t>
            </w:r>
            <w:r w:rsidRPr="008C1869">
              <w:t>indica que no hay secciones de código en la aplicación que sean idénticas o muy similares a otras secciones de código en la misma aplicación.</w:t>
            </w:r>
          </w:p>
        </w:tc>
      </w:tr>
      <w:tr w:rsidR="00D06DC6" w:rsidRPr="000F2143" w14:paraId="33803687" w14:textId="77777777" w:rsidTr="00D06DC6">
        <w:tc>
          <w:tcPr>
            <w:tcW w:w="1838" w:type="dxa"/>
          </w:tcPr>
          <w:p w14:paraId="4B531D09" w14:textId="558CF530" w:rsidR="00D06DC6" w:rsidRPr="00FB787A" w:rsidRDefault="00D06DC6" w:rsidP="00C75F2D">
            <w:pPr>
              <w:jc w:val="both"/>
              <w:rPr>
                <w:b/>
                <w:bCs/>
              </w:rPr>
            </w:pPr>
            <w:r w:rsidRPr="00FB787A">
              <w:rPr>
                <w:b/>
                <w:bCs/>
              </w:rPr>
              <w:t>Code small</w:t>
            </w:r>
          </w:p>
        </w:tc>
        <w:tc>
          <w:tcPr>
            <w:tcW w:w="6990" w:type="dxa"/>
          </w:tcPr>
          <w:p w14:paraId="5CD78058" w14:textId="297A2A05" w:rsidR="00D06DC6" w:rsidRPr="000F2143" w:rsidRDefault="00021C17" w:rsidP="00C75F2D">
            <w:pPr>
              <w:jc w:val="both"/>
            </w:pPr>
            <w:r w:rsidRPr="000F2143">
              <w:t xml:space="preserve">La herramienta de análisis identificó que el  </w:t>
            </w:r>
            <w:r w:rsidR="00D06DC6" w:rsidRPr="000F2143">
              <w:t xml:space="preserve"> 18%</w:t>
            </w:r>
            <w:r w:rsidRPr="000F2143">
              <w:t xml:space="preserve"> de código tiene</w:t>
            </w:r>
            <w:r w:rsidR="00D06DC6" w:rsidRPr="000F2143">
              <w:t xml:space="preserve"> problemas de diseño o implementación que pueden afectar la calidad del software</w:t>
            </w:r>
            <w:r w:rsidR="00C75F2D">
              <w:t>, algunos códigos small identificados son los siguientes.</w:t>
            </w:r>
          </w:p>
          <w:p w14:paraId="4E8DB2BE" w14:textId="77777777" w:rsidR="00D06DC6" w:rsidRPr="000F2143" w:rsidRDefault="00D06DC6" w:rsidP="00C75F2D">
            <w:pPr>
              <w:jc w:val="both"/>
            </w:pPr>
          </w:p>
        </w:tc>
      </w:tr>
      <w:tr w:rsidR="00D06DC6" w:rsidRPr="000F2143" w14:paraId="7E7B5C20" w14:textId="77777777" w:rsidTr="00D06DC6">
        <w:tc>
          <w:tcPr>
            <w:tcW w:w="8828" w:type="dxa"/>
            <w:gridSpan w:val="2"/>
          </w:tcPr>
          <w:p w14:paraId="3B3B1FC3" w14:textId="24BBB160" w:rsidR="00D06DC6" w:rsidRPr="000F2143" w:rsidRDefault="00D06DC6" w:rsidP="00C75F2D">
            <w:pPr>
              <w:jc w:val="both"/>
            </w:pPr>
            <w:r w:rsidRPr="000F2143">
              <w:rPr>
                <w:noProof/>
              </w:rPr>
              <w:drawing>
                <wp:inline distT="0" distB="0" distL="0" distR="0" wp14:anchorId="4F9087FD" wp14:editId="1FC0EDB7">
                  <wp:extent cx="4848125" cy="275977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783" cy="276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207D4" w14:textId="11F5BB17" w:rsidR="00CB0CDB" w:rsidRDefault="00CB0CDB" w:rsidP="00C75F2D">
      <w:pPr>
        <w:jc w:val="both"/>
      </w:pPr>
    </w:p>
    <w:p w14:paraId="1B172757" w14:textId="5A644266" w:rsidR="00EB78CE" w:rsidRDefault="00EB78CE" w:rsidP="00C75F2D">
      <w:pPr>
        <w:jc w:val="both"/>
      </w:pPr>
      <w:r>
        <w:t>Resumen de informe</w:t>
      </w:r>
      <w:r w:rsidR="00FB787A">
        <w:t xml:space="preserve"> con respecto a métricas implementadas por la herramienta sonarQube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559"/>
      </w:tblGrid>
      <w:tr w:rsidR="00EB78CE" w14:paraId="2F5895DE" w14:textId="77777777" w:rsidTr="00FB787A">
        <w:trPr>
          <w:jc w:val="center"/>
        </w:trPr>
        <w:tc>
          <w:tcPr>
            <w:tcW w:w="2122" w:type="dxa"/>
          </w:tcPr>
          <w:p w14:paraId="62FE97F4" w14:textId="5B65790D" w:rsidR="00EB78CE" w:rsidRPr="00EB78CE" w:rsidRDefault="00EB78CE" w:rsidP="00C75F2D">
            <w:pPr>
              <w:jc w:val="both"/>
              <w:rPr>
                <w:b/>
                <w:bCs/>
              </w:rPr>
            </w:pPr>
            <w:r w:rsidRPr="00EB78CE">
              <w:rPr>
                <w:b/>
                <w:bCs/>
              </w:rPr>
              <w:t>Métrica</w:t>
            </w:r>
          </w:p>
        </w:tc>
        <w:tc>
          <w:tcPr>
            <w:tcW w:w="1559" w:type="dxa"/>
          </w:tcPr>
          <w:p w14:paraId="5C1867F2" w14:textId="6CB83876" w:rsidR="00EB78CE" w:rsidRPr="00EB78CE" w:rsidRDefault="00EB78CE" w:rsidP="00C75F2D">
            <w:pPr>
              <w:jc w:val="both"/>
              <w:rPr>
                <w:b/>
                <w:bCs/>
              </w:rPr>
            </w:pPr>
            <w:r w:rsidRPr="00EB78CE">
              <w:rPr>
                <w:b/>
                <w:bCs/>
              </w:rPr>
              <w:t>Estado</w:t>
            </w:r>
          </w:p>
        </w:tc>
      </w:tr>
      <w:tr w:rsidR="00EB78CE" w14:paraId="244E6DB5" w14:textId="77777777" w:rsidTr="00FB787A">
        <w:trPr>
          <w:jc w:val="center"/>
        </w:trPr>
        <w:tc>
          <w:tcPr>
            <w:tcW w:w="2122" w:type="dxa"/>
          </w:tcPr>
          <w:p w14:paraId="5A82007B" w14:textId="4E1617EA" w:rsidR="00EB78CE" w:rsidRDefault="00EB78CE" w:rsidP="00C75F2D">
            <w:pPr>
              <w:jc w:val="both"/>
            </w:pPr>
            <w:r>
              <w:t>Reliability</w:t>
            </w:r>
          </w:p>
        </w:tc>
        <w:tc>
          <w:tcPr>
            <w:tcW w:w="1559" w:type="dxa"/>
          </w:tcPr>
          <w:p w14:paraId="485948E6" w14:textId="63712EF0" w:rsidR="00EB78CE" w:rsidRDefault="00EB78CE" w:rsidP="00C75F2D">
            <w:pPr>
              <w:jc w:val="both"/>
            </w:pPr>
            <w:r>
              <w:t>Cumple</w:t>
            </w:r>
          </w:p>
        </w:tc>
      </w:tr>
      <w:tr w:rsidR="00EB78CE" w14:paraId="590155AB" w14:textId="77777777" w:rsidTr="00FB787A">
        <w:trPr>
          <w:jc w:val="center"/>
        </w:trPr>
        <w:tc>
          <w:tcPr>
            <w:tcW w:w="2122" w:type="dxa"/>
          </w:tcPr>
          <w:p w14:paraId="26F1BFC7" w14:textId="6F725DB3" w:rsidR="00EB78CE" w:rsidRDefault="00EB78CE" w:rsidP="00C75F2D">
            <w:pPr>
              <w:jc w:val="both"/>
            </w:pPr>
            <w:r>
              <w:t>Security</w:t>
            </w:r>
          </w:p>
        </w:tc>
        <w:tc>
          <w:tcPr>
            <w:tcW w:w="1559" w:type="dxa"/>
          </w:tcPr>
          <w:p w14:paraId="2356EE51" w14:textId="490DEFA6" w:rsidR="00EB78CE" w:rsidRDefault="00EB78CE" w:rsidP="00C75F2D">
            <w:pPr>
              <w:jc w:val="both"/>
            </w:pPr>
            <w:r>
              <w:t>Cumple</w:t>
            </w:r>
          </w:p>
        </w:tc>
      </w:tr>
      <w:tr w:rsidR="00EB78CE" w14:paraId="4FB72FFC" w14:textId="77777777" w:rsidTr="00FB787A">
        <w:trPr>
          <w:jc w:val="center"/>
        </w:trPr>
        <w:tc>
          <w:tcPr>
            <w:tcW w:w="2122" w:type="dxa"/>
          </w:tcPr>
          <w:p w14:paraId="7C394734" w14:textId="30F9850F" w:rsidR="00EB78CE" w:rsidRDefault="00EB78CE" w:rsidP="00C75F2D">
            <w:pPr>
              <w:jc w:val="both"/>
            </w:pPr>
            <w:r>
              <w:t>Security review</w:t>
            </w:r>
          </w:p>
        </w:tc>
        <w:tc>
          <w:tcPr>
            <w:tcW w:w="1559" w:type="dxa"/>
          </w:tcPr>
          <w:p w14:paraId="3C6D7F3E" w14:textId="719ABF62" w:rsidR="00EB78CE" w:rsidRDefault="00EB78CE" w:rsidP="00C75F2D">
            <w:pPr>
              <w:jc w:val="both"/>
            </w:pPr>
            <w:r>
              <w:t>Cumple</w:t>
            </w:r>
          </w:p>
        </w:tc>
      </w:tr>
      <w:tr w:rsidR="00EB78CE" w14:paraId="57FD9BC6" w14:textId="77777777" w:rsidTr="00FB787A">
        <w:trPr>
          <w:jc w:val="center"/>
        </w:trPr>
        <w:tc>
          <w:tcPr>
            <w:tcW w:w="2122" w:type="dxa"/>
          </w:tcPr>
          <w:p w14:paraId="32A5A9D8" w14:textId="69DED9D9" w:rsidR="00EB78CE" w:rsidRDefault="00EB78CE" w:rsidP="00C75F2D">
            <w:pPr>
              <w:jc w:val="both"/>
            </w:pPr>
            <w:r>
              <w:t>Maintainibility</w:t>
            </w:r>
          </w:p>
        </w:tc>
        <w:tc>
          <w:tcPr>
            <w:tcW w:w="1559" w:type="dxa"/>
          </w:tcPr>
          <w:p w14:paraId="18719213" w14:textId="7384AE8F" w:rsidR="00EB78CE" w:rsidRDefault="00EB78CE" w:rsidP="00C75F2D">
            <w:pPr>
              <w:jc w:val="both"/>
            </w:pPr>
            <w:r>
              <w:t>No cumple</w:t>
            </w:r>
          </w:p>
        </w:tc>
      </w:tr>
    </w:tbl>
    <w:p w14:paraId="3DCAAC15" w14:textId="77777777" w:rsidR="00C02E1C" w:rsidRDefault="00C02E1C" w:rsidP="00C75F2D">
      <w:pPr>
        <w:jc w:val="both"/>
      </w:pPr>
    </w:p>
    <w:p w14:paraId="28412CE9" w14:textId="24D46EB0" w:rsidR="00C02E1C" w:rsidRDefault="00C02E1C" w:rsidP="00C75F2D">
      <w:pPr>
        <w:jc w:val="both"/>
      </w:pPr>
      <w:r>
        <w:t>El código no cumple con la métrica de mantenibilidad por lo tanto para mejorar la mantenibilidad del sistema se recomienda:</w:t>
      </w:r>
    </w:p>
    <w:p w14:paraId="32016D67" w14:textId="77777777" w:rsidR="00C75F2D" w:rsidRDefault="00C02E1C" w:rsidP="00C75F2D">
      <w:pPr>
        <w:pStyle w:val="ListParagraph"/>
        <w:numPr>
          <w:ilvl w:val="0"/>
          <w:numId w:val="2"/>
        </w:numPr>
        <w:ind w:left="360"/>
        <w:jc w:val="both"/>
      </w:pPr>
      <w:r w:rsidRPr="00C02E1C">
        <w:t>Identificar las secciones de código duplicado y tomar medidas para refactorizar o reutilizar el código en lugar de duplicarlo.</w:t>
      </w:r>
    </w:p>
    <w:p w14:paraId="49945D9E" w14:textId="77777777" w:rsidR="00C75F2D" w:rsidRDefault="00C02E1C" w:rsidP="00C75F2D">
      <w:pPr>
        <w:pStyle w:val="ListParagraph"/>
        <w:numPr>
          <w:ilvl w:val="0"/>
          <w:numId w:val="2"/>
        </w:numPr>
        <w:ind w:left="360"/>
        <w:jc w:val="both"/>
      </w:pPr>
      <w:r>
        <w:t>Aplicar principios de diseño.</w:t>
      </w:r>
    </w:p>
    <w:p w14:paraId="4656BAC1" w14:textId="7BCEDA29" w:rsidR="00C02E1C" w:rsidRDefault="00C02E1C" w:rsidP="00C75F2D">
      <w:pPr>
        <w:pStyle w:val="ListParagraph"/>
        <w:numPr>
          <w:ilvl w:val="0"/>
          <w:numId w:val="2"/>
        </w:numPr>
        <w:ind w:left="360"/>
        <w:jc w:val="both"/>
      </w:pPr>
      <w:r w:rsidRPr="00C02E1C">
        <w:t>Aplicar principios de diseño de software</w:t>
      </w:r>
      <w:r>
        <w:t>.</w:t>
      </w:r>
    </w:p>
    <w:sectPr w:rsidR="00C02E1C" w:rsidSect="00555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66CC"/>
    <w:multiLevelType w:val="multilevel"/>
    <w:tmpl w:val="DE5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E3C43"/>
    <w:multiLevelType w:val="hybridMultilevel"/>
    <w:tmpl w:val="F6083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71457">
    <w:abstractNumId w:val="0"/>
  </w:num>
  <w:num w:numId="2" w16cid:durableId="600989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A"/>
    <w:rsid w:val="000109A6"/>
    <w:rsid w:val="00021C17"/>
    <w:rsid w:val="00063B36"/>
    <w:rsid w:val="00063BEC"/>
    <w:rsid w:val="000C4BE0"/>
    <w:rsid w:val="000F2143"/>
    <w:rsid w:val="00165DB9"/>
    <w:rsid w:val="002B7EF9"/>
    <w:rsid w:val="002C1BD2"/>
    <w:rsid w:val="00306957"/>
    <w:rsid w:val="004A1BB8"/>
    <w:rsid w:val="004D2610"/>
    <w:rsid w:val="0055596A"/>
    <w:rsid w:val="005F2B6A"/>
    <w:rsid w:val="00653A37"/>
    <w:rsid w:val="006D61FE"/>
    <w:rsid w:val="007C7750"/>
    <w:rsid w:val="007F17E7"/>
    <w:rsid w:val="007F2897"/>
    <w:rsid w:val="008644FB"/>
    <w:rsid w:val="00867294"/>
    <w:rsid w:val="008C1869"/>
    <w:rsid w:val="00B63304"/>
    <w:rsid w:val="00B94101"/>
    <w:rsid w:val="00BE5A4E"/>
    <w:rsid w:val="00C02E1C"/>
    <w:rsid w:val="00C75F2D"/>
    <w:rsid w:val="00CB0CDB"/>
    <w:rsid w:val="00D065C8"/>
    <w:rsid w:val="00D06DC6"/>
    <w:rsid w:val="00E47E2B"/>
    <w:rsid w:val="00EB78CE"/>
    <w:rsid w:val="00F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1F7C"/>
  <w15:chartTrackingRefBased/>
  <w15:docId w15:val="{1EA2C14A-D2D3-43F8-A47A-94D044CD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A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1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010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0109A6"/>
    <w:rPr>
      <w:color w:val="0000FF"/>
      <w:u w:val="single"/>
    </w:rPr>
  </w:style>
  <w:style w:type="table" w:styleId="TableGrid">
    <w:name w:val="Table Grid"/>
    <w:basedOn w:val="TableNormal"/>
    <w:uiPriority w:val="39"/>
    <w:rsid w:val="0001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4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4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B0CDB"/>
    <w:rPr>
      <w:color w:val="605E5C"/>
      <w:shd w:val="clear" w:color="auto" w:fill="E1DFDD"/>
    </w:rPr>
  </w:style>
  <w:style w:type="paragraph" w:customStyle="1" w:styleId="Default">
    <w:name w:val="Default"/>
    <w:rsid w:val="000C4B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scc143/C1-2023-FA-Springboo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5A0EA-85C7-48CD-9600-728ECCA5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13</cp:revision>
  <cp:lastPrinted>2023-03-06T02:11:00Z</cp:lastPrinted>
  <dcterms:created xsi:type="dcterms:W3CDTF">2023-03-02T14:37:00Z</dcterms:created>
  <dcterms:modified xsi:type="dcterms:W3CDTF">2023-03-06T02:17:00Z</dcterms:modified>
</cp:coreProperties>
</file>