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8F4" w:rsidRPr="009C19A7" w:rsidRDefault="009958F4">
      <w:pPr>
        <w:rPr>
          <w:rFonts w:ascii="Times New Roman" w:hAnsi="Times New Roman" w:cs="Times New Roman"/>
          <w:b/>
          <w:color w:val="222222"/>
          <w:sz w:val="32"/>
          <w:szCs w:val="32"/>
          <w:shd w:val="clear" w:color="auto" w:fill="FFFFFF"/>
        </w:rPr>
      </w:pPr>
      <w:r w:rsidRPr="009C19A7">
        <w:rPr>
          <w:rFonts w:ascii="Times New Roman" w:hAnsi="Times New Roman" w:cs="Times New Roman"/>
          <w:b/>
          <w:color w:val="222222"/>
          <w:sz w:val="32"/>
          <w:szCs w:val="32"/>
          <w:shd w:val="clear" w:color="auto" w:fill="FFFFFF"/>
        </w:rPr>
        <w:t>Application Notification.</w:t>
      </w:r>
    </w:p>
    <w:p w:rsidR="004D2679" w:rsidRPr="009C19A7" w:rsidRDefault="00452D48" w:rsidP="009C19A7">
      <w:pPr>
        <w:pStyle w:val="Prrafodelista"/>
        <w:numPr>
          <w:ilvl w:val="0"/>
          <w:numId w:val="1"/>
        </w:numPr>
        <w:ind w:left="284" w:hanging="284"/>
        <w:rPr>
          <w:rFonts w:ascii="Times New Roman" w:hAnsi="Times New Roman" w:cs="Times New Roman"/>
          <w:b/>
          <w:color w:val="222222"/>
          <w:sz w:val="28"/>
          <w:szCs w:val="28"/>
          <w:shd w:val="clear" w:color="auto" w:fill="FFFFFF"/>
        </w:rPr>
      </w:pPr>
      <w:r w:rsidRPr="009C19A7">
        <w:rPr>
          <w:rFonts w:ascii="Times New Roman" w:hAnsi="Times New Roman" w:cs="Times New Roman"/>
          <w:b/>
          <w:color w:val="222222"/>
          <w:sz w:val="28"/>
          <w:szCs w:val="28"/>
          <w:shd w:val="clear" w:color="auto" w:fill="FFFFFF"/>
        </w:rPr>
        <w:t>WebSocket-style messaging</w:t>
      </w:r>
      <w:r w:rsidRPr="009C19A7">
        <w:rPr>
          <w:rFonts w:ascii="Times New Roman" w:hAnsi="Times New Roman" w:cs="Times New Roman"/>
          <w:b/>
          <w:color w:val="222222"/>
          <w:sz w:val="28"/>
          <w:szCs w:val="28"/>
          <w:shd w:val="clear" w:color="auto" w:fill="FFFFFF"/>
        </w:rPr>
        <w:t>.</w:t>
      </w:r>
    </w:p>
    <w:p w:rsidR="009958F4" w:rsidRPr="009C19A7" w:rsidRDefault="009958F4">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t>The WebSocket protocol enables interaction between a web client (such as a browser) and a web server with lower overheads, facilitating real-time data transfer from and to the server. This is made possible by providing a standardized way for the server to send content to the client without being first requested by the client, and allowing messages to be passed back and forth while keeping the connection open</w:t>
      </w:r>
    </w:p>
    <w:p w:rsidR="00452D48" w:rsidRPr="009C19A7" w:rsidRDefault="00452D48">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t xml:space="preserve">WebSocket application may use a single URL only for the initial HTTP handshake. All messages thereafter share and flow on the same TCP connection. </w:t>
      </w:r>
      <w:r w:rsidR="009C19A7" w:rsidRPr="009C19A7">
        <w:rPr>
          <w:rFonts w:ascii="Times New Roman" w:hAnsi="Times New Roman" w:cs="Times New Roman"/>
          <w:color w:val="222222"/>
          <w:shd w:val="clear" w:color="auto" w:fill="FFFFFF"/>
        </w:rPr>
        <w:t>These points</w:t>
      </w:r>
      <w:r w:rsidRPr="009C19A7">
        <w:rPr>
          <w:rFonts w:ascii="Times New Roman" w:hAnsi="Times New Roman" w:cs="Times New Roman"/>
          <w:color w:val="222222"/>
          <w:shd w:val="clear" w:color="auto" w:fill="FFFFFF"/>
        </w:rPr>
        <w:t xml:space="preserve"> to an entirely different, asynchronous, event-driven, messaging architecture.</w:t>
      </w:r>
    </w:p>
    <w:p w:rsidR="00452D48" w:rsidRPr="009C19A7" w:rsidRDefault="00452D48">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t>WebSocket RFC defines the use of </w:t>
      </w:r>
      <w:hyperlink r:id="rId5" w:anchor="section-1.9" w:tgtFrame="_top" w:history="1">
        <w:r w:rsidRPr="009C19A7">
          <w:rPr>
            <w:rFonts w:ascii="Times New Roman" w:hAnsi="Times New Roman" w:cs="Times New Roman"/>
            <w:color w:val="222222"/>
          </w:rPr>
          <w:t>sub-protocols</w:t>
        </w:r>
      </w:hyperlink>
      <w:r w:rsidRPr="009C19A7">
        <w:rPr>
          <w:rFonts w:ascii="Times New Roman" w:hAnsi="Times New Roman" w:cs="Times New Roman"/>
          <w:color w:val="222222"/>
          <w:shd w:val="clear" w:color="auto" w:fill="FFFFFF"/>
        </w:rPr>
        <w:t>. During the handshake</w:t>
      </w:r>
      <w:r w:rsidRPr="009C19A7">
        <w:rPr>
          <w:rFonts w:ascii="Times New Roman" w:hAnsi="Times New Roman" w:cs="Times New Roman"/>
          <w:color w:val="222222"/>
          <w:shd w:val="clear" w:color="auto" w:fill="FFFFFF"/>
        </w:rPr>
        <w:t>.</w:t>
      </w:r>
    </w:p>
    <w:p w:rsidR="00452D48" w:rsidRPr="009C19A7" w:rsidRDefault="00452D48">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t>The Spring Framework provides support for using </w:t>
      </w:r>
      <w:hyperlink r:id="rId6" w:anchor="Abstract" w:tgtFrame="_top" w:history="1">
        <w:r w:rsidRPr="009C19A7">
          <w:rPr>
            <w:rFonts w:ascii="Times New Roman" w:hAnsi="Times New Roman" w:cs="Times New Roman"/>
            <w:color w:val="222222"/>
          </w:rPr>
          <w:t>STOMP</w:t>
        </w:r>
      </w:hyperlink>
      <w:r w:rsidR="00B6423C" w:rsidRPr="009C19A7">
        <w:rPr>
          <w:rFonts w:ascii="Times New Roman" w:hAnsi="Times New Roman" w:cs="Times New Roman"/>
          <w:color w:val="222222"/>
          <w:shd w:val="clear" w:color="auto" w:fill="FFFFFF"/>
        </w:rPr>
        <w:t xml:space="preserve"> (Streaming text oriented messaging protocol)</w:t>
      </w:r>
      <w:r w:rsidRPr="009C19A7">
        <w:rPr>
          <w:rFonts w:ascii="Times New Roman" w:hAnsi="Times New Roman" w:cs="Times New Roman"/>
          <w:color w:val="222222"/>
          <w:shd w:val="clear" w:color="auto" w:fill="FFFFFF"/>
        </w:rPr>
        <w:t> — a simple, messaging protocol </w:t>
      </w:r>
    </w:p>
    <w:p w:rsidR="00452D48" w:rsidRPr="009C19A7" w:rsidRDefault="00B6423C">
      <w:pPr>
        <w:rPr>
          <w:rFonts w:ascii="Times New Roman" w:hAnsi="Times New Roman" w:cs="Times New Roman"/>
          <w:color w:val="222222"/>
          <w:shd w:val="clear" w:color="auto" w:fill="FFFFFF"/>
        </w:rPr>
      </w:pPr>
      <w:hyperlink r:id="rId7" w:history="1">
        <w:r w:rsidRPr="009C19A7">
          <w:rPr>
            <w:rFonts w:ascii="Times New Roman" w:hAnsi="Times New Roman" w:cs="Times New Roman"/>
            <w:color w:val="222222"/>
            <w:shd w:val="clear" w:color="auto" w:fill="FFFFFF"/>
          </w:rPr>
          <w:t>STOMP</w:t>
        </w:r>
      </w:hyperlink>
      <w:r w:rsidRPr="009C19A7">
        <w:rPr>
          <w:rFonts w:ascii="Times New Roman" w:hAnsi="Times New Roman" w:cs="Times New Roman"/>
          <w:color w:val="222222"/>
          <w:shd w:val="clear" w:color="auto" w:fill="FFFFFF"/>
        </w:rPr>
        <w:t> messaging with Spring</w:t>
      </w:r>
      <w:r w:rsidR="00452D48" w:rsidRPr="009C19A7">
        <w:rPr>
          <w:rFonts w:ascii="Times New Roman" w:hAnsi="Times New Roman" w:cs="Times New Roman"/>
          <w:color w:val="222222"/>
          <w:shd w:val="clear" w:color="auto" w:fill="FFFFFF"/>
        </w:rPr>
        <w:t>.</w:t>
      </w:r>
    </w:p>
    <w:p w:rsidR="00452D48" w:rsidRPr="009C19A7" w:rsidRDefault="009C19A7">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drawing>
          <wp:inline distT="0" distB="0" distL="0" distR="0">
            <wp:extent cx="5612130" cy="2819701"/>
            <wp:effectExtent l="0" t="0" r="7620" b="0"/>
            <wp:docPr id="4" name="Imagen 4" descr="spring-websocket-architectu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websocket-architectur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19701"/>
                    </a:xfrm>
                    <a:prstGeom prst="rect">
                      <a:avLst/>
                    </a:prstGeom>
                    <a:noFill/>
                    <a:ln>
                      <a:noFill/>
                    </a:ln>
                  </pic:spPr>
                </pic:pic>
              </a:graphicData>
            </a:graphic>
          </wp:inline>
        </w:drawing>
      </w:r>
    </w:p>
    <w:p w:rsidR="009C19A7" w:rsidRDefault="009C19A7" w:rsidP="009C19A7">
      <w:pPr>
        <w:rPr>
          <w:rFonts w:ascii="Times New Roman" w:hAnsi="Times New Roman" w:cs="Times New Roman"/>
          <w:b/>
          <w:color w:val="222222"/>
          <w:sz w:val="28"/>
          <w:szCs w:val="28"/>
          <w:shd w:val="clear" w:color="auto" w:fill="FFFFFF"/>
        </w:rPr>
      </w:pPr>
    </w:p>
    <w:p w:rsidR="009C19A7" w:rsidRDefault="009C19A7" w:rsidP="009C19A7">
      <w:pPr>
        <w:rPr>
          <w:rFonts w:ascii="Times New Roman" w:hAnsi="Times New Roman" w:cs="Times New Roman"/>
          <w:b/>
          <w:color w:val="222222"/>
          <w:sz w:val="28"/>
          <w:szCs w:val="28"/>
          <w:shd w:val="clear" w:color="auto" w:fill="FFFFFF"/>
        </w:rPr>
      </w:pPr>
    </w:p>
    <w:p w:rsidR="009C19A7" w:rsidRDefault="009C19A7" w:rsidP="009C19A7">
      <w:pPr>
        <w:rPr>
          <w:rFonts w:ascii="Times New Roman" w:hAnsi="Times New Roman" w:cs="Times New Roman"/>
          <w:b/>
          <w:color w:val="222222"/>
          <w:sz w:val="28"/>
          <w:szCs w:val="28"/>
          <w:shd w:val="clear" w:color="auto" w:fill="FFFFFF"/>
        </w:rPr>
      </w:pPr>
    </w:p>
    <w:p w:rsidR="009C19A7" w:rsidRDefault="009C19A7" w:rsidP="009C19A7">
      <w:pPr>
        <w:rPr>
          <w:rFonts w:ascii="Times New Roman" w:hAnsi="Times New Roman" w:cs="Times New Roman"/>
          <w:b/>
          <w:color w:val="222222"/>
          <w:sz w:val="28"/>
          <w:szCs w:val="28"/>
          <w:shd w:val="clear" w:color="auto" w:fill="FFFFFF"/>
        </w:rPr>
      </w:pPr>
    </w:p>
    <w:p w:rsidR="009C19A7" w:rsidRDefault="009C19A7" w:rsidP="009C19A7">
      <w:pPr>
        <w:rPr>
          <w:rFonts w:ascii="Times New Roman" w:hAnsi="Times New Roman" w:cs="Times New Roman"/>
          <w:b/>
          <w:color w:val="222222"/>
          <w:sz w:val="28"/>
          <w:szCs w:val="28"/>
          <w:shd w:val="clear" w:color="auto" w:fill="FFFFFF"/>
        </w:rPr>
      </w:pPr>
    </w:p>
    <w:p w:rsidR="009C19A7" w:rsidRDefault="009C19A7" w:rsidP="009C19A7">
      <w:pPr>
        <w:rPr>
          <w:rFonts w:ascii="Times New Roman" w:hAnsi="Times New Roman" w:cs="Times New Roman"/>
          <w:b/>
          <w:color w:val="222222"/>
          <w:sz w:val="28"/>
          <w:szCs w:val="28"/>
          <w:shd w:val="clear" w:color="auto" w:fill="FFFFFF"/>
        </w:rPr>
      </w:pPr>
    </w:p>
    <w:p w:rsidR="008F0B3C" w:rsidRPr="009C19A7" w:rsidRDefault="009C19A7" w:rsidP="009C19A7">
      <w:pPr>
        <w:pStyle w:val="Prrafodelista"/>
        <w:numPr>
          <w:ilvl w:val="0"/>
          <w:numId w:val="1"/>
        </w:numPr>
        <w:ind w:left="284" w:hanging="284"/>
        <w:rPr>
          <w:rFonts w:ascii="Times New Roman" w:hAnsi="Times New Roman" w:cs="Times New Roman"/>
          <w:b/>
          <w:color w:val="222222"/>
          <w:sz w:val="28"/>
          <w:szCs w:val="28"/>
          <w:shd w:val="clear" w:color="auto" w:fill="FFFFFF"/>
        </w:rPr>
      </w:pPr>
      <w:r w:rsidRPr="009C19A7">
        <w:rPr>
          <w:rFonts w:ascii="Times New Roman" w:hAnsi="Times New Roman" w:cs="Times New Roman"/>
          <w:b/>
          <w:color w:val="222222"/>
          <w:sz w:val="28"/>
          <w:szCs w:val="28"/>
          <w:shd w:val="clear" w:color="auto" w:fill="FFFFFF"/>
        </w:rPr>
        <w:lastRenderedPageBreak/>
        <w:t>M</w:t>
      </w:r>
      <w:r w:rsidR="008F0B3C" w:rsidRPr="009C19A7">
        <w:rPr>
          <w:rFonts w:ascii="Times New Roman" w:hAnsi="Times New Roman" w:cs="Times New Roman"/>
          <w:b/>
          <w:color w:val="222222"/>
          <w:sz w:val="28"/>
          <w:szCs w:val="28"/>
          <w:shd w:val="clear" w:color="auto" w:fill="FFFFFF"/>
        </w:rPr>
        <w:t>essage broker</w:t>
      </w:r>
      <w:r w:rsidRPr="009C19A7">
        <w:rPr>
          <w:rFonts w:ascii="Times New Roman" w:hAnsi="Times New Roman" w:cs="Times New Roman"/>
          <w:b/>
          <w:color w:val="222222"/>
          <w:sz w:val="28"/>
          <w:szCs w:val="28"/>
          <w:shd w:val="clear" w:color="auto" w:fill="FFFFFF"/>
        </w:rPr>
        <w:t xml:space="preserve"> server</w:t>
      </w:r>
    </w:p>
    <w:p w:rsidR="008F0B3C" w:rsidRPr="009C19A7" w:rsidRDefault="008F0B3C">
      <w:pPr>
        <w:rPr>
          <w:rFonts w:ascii="Times New Roman" w:hAnsi="Times New Roman" w:cs="Times New Roman"/>
          <w:b/>
          <w:color w:val="222222"/>
          <w:sz w:val="24"/>
          <w:szCs w:val="24"/>
          <w:shd w:val="clear" w:color="auto" w:fill="FFFFFF"/>
        </w:rPr>
      </w:pPr>
      <w:r w:rsidRPr="009C19A7">
        <w:rPr>
          <w:rFonts w:ascii="Times New Roman" w:hAnsi="Times New Roman" w:cs="Times New Roman"/>
          <w:b/>
          <w:color w:val="222222"/>
          <w:sz w:val="24"/>
          <w:szCs w:val="24"/>
          <w:shd w:val="clear" w:color="auto" w:fill="FFFFFF"/>
        </w:rPr>
        <w:t>ActiveMQ.</w:t>
      </w:r>
    </w:p>
    <w:p w:rsidR="00423666" w:rsidRPr="009C19A7" w:rsidRDefault="00423666">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t>Apache ActiveMQ is an </w:t>
      </w:r>
      <w:hyperlink r:id="rId9" w:tooltip="Open source" w:history="1">
        <w:r w:rsidRPr="009C19A7">
          <w:rPr>
            <w:rFonts w:ascii="Times New Roman" w:hAnsi="Times New Roman" w:cs="Times New Roman"/>
            <w:color w:val="222222"/>
          </w:rPr>
          <w:t>open source</w:t>
        </w:r>
      </w:hyperlink>
      <w:r w:rsidRPr="009C19A7">
        <w:rPr>
          <w:rFonts w:ascii="Times New Roman" w:hAnsi="Times New Roman" w:cs="Times New Roman"/>
          <w:color w:val="222222"/>
          <w:shd w:val="clear" w:color="auto" w:fill="FFFFFF"/>
        </w:rPr>
        <w:t> </w:t>
      </w:r>
      <w:hyperlink r:id="rId10" w:tooltip="Message broker" w:history="1">
        <w:r w:rsidRPr="009C19A7">
          <w:rPr>
            <w:rFonts w:ascii="Times New Roman" w:hAnsi="Times New Roman" w:cs="Times New Roman"/>
            <w:color w:val="222222"/>
          </w:rPr>
          <w:t>message broker</w:t>
        </w:r>
      </w:hyperlink>
      <w:r w:rsidRPr="009C19A7">
        <w:rPr>
          <w:rFonts w:ascii="Times New Roman" w:hAnsi="Times New Roman" w:cs="Times New Roman"/>
          <w:color w:val="222222"/>
          <w:shd w:val="clear" w:color="auto" w:fill="FFFFFF"/>
        </w:rPr>
        <w:t> written in Java together with a full </w:t>
      </w:r>
      <w:hyperlink r:id="rId11" w:tooltip="Java Message Service" w:history="1">
        <w:r w:rsidRPr="009C19A7">
          <w:rPr>
            <w:rFonts w:ascii="Times New Roman" w:hAnsi="Times New Roman" w:cs="Times New Roman"/>
            <w:color w:val="222222"/>
          </w:rPr>
          <w:t>Java Message Service</w:t>
        </w:r>
      </w:hyperlink>
      <w:r w:rsidRPr="009C19A7">
        <w:rPr>
          <w:rFonts w:ascii="Times New Roman" w:hAnsi="Times New Roman" w:cs="Times New Roman"/>
          <w:color w:val="222222"/>
          <w:shd w:val="clear" w:color="auto" w:fill="FFFFFF"/>
        </w:rPr>
        <w:t> (JMS) client. It provides "Enterprise Features" which in this case means fostering the communication from more than one client or server. Supported clients include Java via JMS 1.1 as well as several other "cross language" clients. The communication is managed with features such as </w:t>
      </w:r>
      <w:hyperlink r:id="rId12" w:tooltip="Computer clustering" w:history="1">
        <w:r w:rsidRPr="009C19A7">
          <w:rPr>
            <w:rFonts w:ascii="Times New Roman" w:hAnsi="Times New Roman" w:cs="Times New Roman"/>
            <w:color w:val="222222"/>
          </w:rPr>
          <w:t>computer clustering</w:t>
        </w:r>
      </w:hyperlink>
      <w:r w:rsidRPr="009C19A7">
        <w:rPr>
          <w:rFonts w:ascii="Times New Roman" w:hAnsi="Times New Roman" w:cs="Times New Roman"/>
          <w:color w:val="222222"/>
          <w:shd w:val="clear" w:color="auto" w:fill="FFFFFF"/>
        </w:rPr>
        <w:t> and ability to use any </w:t>
      </w:r>
      <w:hyperlink r:id="rId13" w:tooltip="Database" w:history="1">
        <w:r w:rsidRPr="009C19A7">
          <w:rPr>
            <w:rFonts w:ascii="Times New Roman" w:hAnsi="Times New Roman" w:cs="Times New Roman"/>
            <w:color w:val="222222"/>
          </w:rPr>
          <w:t>database</w:t>
        </w:r>
      </w:hyperlink>
      <w:r w:rsidRPr="009C19A7">
        <w:rPr>
          <w:rFonts w:ascii="Times New Roman" w:hAnsi="Times New Roman" w:cs="Times New Roman"/>
          <w:color w:val="222222"/>
          <w:shd w:val="clear" w:color="auto" w:fill="FFFFFF"/>
        </w:rPr>
        <w:t> as a JMS </w:t>
      </w:r>
      <w:hyperlink r:id="rId14" w:tooltip="Persistence (computer science)" w:history="1">
        <w:r w:rsidRPr="009C19A7">
          <w:rPr>
            <w:rFonts w:ascii="Times New Roman" w:hAnsi="Times New Roman" w:cs="Times New Roman"/>
            <w:color w:val="222222"/>
          </w:rPr>
          <w:t>persistence</w:t>
        </w:r>
      </w:hyperlink>
      <w:r w:rsidRPr="009C19A7">
        <w:rPr>
          <w:rFonts w:ascii="Times New Roman" w:hAnsi="Times New Roman" w:cs="Times New Roman"/>
          <w:color w:val="222222"/>
          <w:shd w:val="clear" w:color="auto" w:fill="FFFFFF"/>
        </w:rPr>
        <w:t> provider besides </w:t>
      </w:r>
      <w:hyperlink r:id="rId15" w:tooltip="Virtual memory" w:history="1">
        <w:r w:rsidRPr="009C19A7">
          <w:rPr>
            <w:rFonts w:ascii="Times New Roman" w:hAnsi="Times New Roman" w:cs="Times New Roman"/>
            <w:color w:val="222222"/>
          </w:rPr>
          <w:t>virtual memory</w:t>
        </w:r>
      </w:hyperlink>
      <w:r w:rsidRPr="009C19A7">
        <w:rPr>
          <w:rFonts w:ascii="Times New Roman" w:hAnsi="Times New Roman" w:cs="Times New Roman"/>
          <w:color w:val="222222"/>
          <w:shd w:val="clear" w:color="auto" w:fill="FFFFFF"/>
        </w:rPr>
        <w:t>, </w:t>
      </w:r>
      <w:hyperlink r:id="rId16" w:tooltip="Cache (computing)" w:history="1">
        <w:r w:rsidRPr="009C19A7">
          <w:rPr>
            <w:rFonts w:ascii="Times New Roman" w:hAnsi="Times New Roman" w:cs="Times New Roman"/>
            <w:color w:val="222222"/>
          </w:rPr>
          <w:t>cache</w:t>
        </w:r>
      </w:hyperlink>
      <w:r w:rsidRPr="009C19A7">
        <w:rPr>
          <w:rFonts w:ascii="Times New Roman" w:hAnsi="Times New Roman" w:cs="Times New Roman"/>
          <w:color w:val="222222"/>
          <w:shd w:val="clear" w:color="auto" w:fill="FFFFFF"/>
        </w:rPr>
        <w:t>, and </w:t>
      </w:r>
      <w:hyperlink r:id="rId17" w:tooltip="Journal (computing)" w:history="1">
        <w:r w:rsidRPr="009C19A7">
          <w:rPr>
            <w:rFonts w:ascii="Times New Roman" w:hAnsi="Times New Roman" w:cs="Times New Roman"/>
            <w:color w:val="222222"/>
          </w:rPr>
          <w:t>journal</w:t>
        </w:r>
      </w:hyperlink>
      <w:r w:rsidR="009C19A7">
        <w:rPr>
          <w:rFonts w:ascii="Times New Roman" w:hAnsi="Times New Roman" w:cs="Times New Roman"/>
          <w:color w:val="222222"/>
          <w:shd w:val="clear" w:color="auto" w:fill="FFFFFF"/>
        </w:rPr>
        <w:t xml:space="preserve"> </w:t>
      </w:r>
      <w:r w:rsidRPr="009C19A7">
        <w:rPr>
          <w:rFonts w:ascii="Times New Roman" w:hAnsi="Times New Roman" w:cs="Times New Roman"/>
          <w:color w:val="222222"/>
          <w:shd w:val="clear" w:color="auto" w:fill="FFFFFF"/>
        </w:rPr>
        <w:t>persistency.</w:t>
      </w:r>
      <w:r w:rsidR="009C19A7" w:rsidRPr="009C19A7">
        <w:rPr>
          <w:rFonts w:ascii="Times New Roman" w:hAnsi="Times New Roman" w:cs="Times New Roman"/>
          <w:color w:val="222222"/>
          <w:shd w:val="clear" w:color="auto" w:fill="FFFFFF"/>
        </w:rPr>
        <w:t xml:space="preserve"> </w:t>
      </w:r>
    </w:p>
    <w:p w:rsidR="008F0B3C" w:rsidRPr="009C19A7" w:rsidRDefault="00423666">
      <w:pPr>
        <w:rPr>
          <w:rFonts w:ascii="Times New Roman" w:hAnsi="Times New Roman" w:cs="Times New Roman"/>
          <w:color w:val="222222"/>
          <w:shd w:val="clear" w:color="auto" w:fill="FFFFFF"/>
        </w:rPr>
      </w:pPr>
      <w:r w:rsidRPr="009C19A7">
        <w:rPr>
          <w:rFonts w:ascii="Times New Roman" w:hAnsi="Times New Roman" w:cs="Times New Roman"/>
          <w:color w:val="222222"/>
          <w:shd w:val="clear" w:color="auto" w:fill="FFFFFF"/>
        </w:rPr>
        <w:drawing>
          <wp:inline distT="0" distB="0" distL="0" distR="0">
            <wp:extent cx="5612130" cy="3101336"/>
            <wp:effectExtent l="0" t="0" r="7620" b="4445"/>
            <wp:docPr id="3" name="Imagen 3" descr="Resultado de imagen para activemq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activemq application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01336"/>
                    </a:xfrm>
                    <a:prstGeom prst="rect">
                      <a:avLst/>
                    </a:prstGeom>
                    <a:noFill/>
                    <a:ln>
                      <a:noFill/>
                    </a:ln>
                  </pic:spPr>
                </pic:pic>
              </a:graphicData>
            </a:graphic>
          </wp:inline>
        </w:drawing>
      </w:r>
    </w:p>
    <w:p w:rsidR="00452D48" w:rsidRDefault="00452D48" w:rsidP="009C19A7">
      <w:pPr>
        <w:pStyle w:val="Prrafodelista"/>
        <w:numPr>
          <w:ilvl w:val="0"/>
          <w:numId w:val="1"/>
        </w:numPr>
        <w:ind w:left="284" w:hanging="284"/>
        <w:rPr>
          <w:rFonts w:ascii="Times New Roman" w:hAnsi="Times New Roman" w:cs="Times New Roman"/>
          <w:b/>
          <w:color w:val="222222"/>
          <w:sz w:val="28"/>
          <w:szCs w:val="28"/>
          <w:shd w:val="clear" w:color="auto" w:fill="FFFFFF"/>
        </w:rPr>
      </w:pPr>
      <w:r w:rsidRPr="009C19A7">
        <w:rPr>
          <w:rFonts w:ascii="Times New Roman" w:hAnsi="Times New Roman" w:cs="Times New Roman"/>
          <w:b/>
          <w:color w:val="222222"/>
          <w:sz w:val="28"/>
          <w:szCs w:val="28"/>
          <w:shd w:val="clear" w:color="auto" w:fill="FFFFFF"/>
        </w:rPr>
        <w:t>References.</w:t>
      </w:r>
    </w:p>
    <w:p w:rsidR="009C19A7" w:rsidRPr="009C19A7" w:rsidRDefault="009C19A7" w:rsidP="009C19A7">
      <w:pPr>
        <w:pStyle w:val="Prrafodelista"/>
        <w:ind w:left="284"/>
        <w:rPr>
          <w:rFonts w:ascii="Times New Roman" w:hAnsi="Times New Roman" w:cs="Times New Roman"/>
          <w:b/>
          <w:color w:val="222222"/>
          <w:sz w:val="28"/>
          <w:szCs w:val="28"/>
          <w:shd w:val="clear" w:color="auto" w:fill="FFFFFF"/>
        </w:rPr>
      </w:pPr>
    </w:p>
    <w:p w:rsidR="009958F4" w:rsidRDefault="009C19A7" w:rsidP="009C19A7">
      <w:pPr>
        <w:pStyle w:val="Prrafodelista"/>
        <w:numPr>
          <w:ilvl w:val="0"/>
          <w:numId w:val="2"/>
        </w:numPr>
        <w:rPr>
          <w:rFonts w:ascii="Times New Roman" w:hAnsi="Times New Roman" w:cs="Times New Roman"/>
          <w:color w:val="222222"/>
          <w:shd w:val="clear" w:color="auto" w:fill="FFFFFF"/>
        </w:rPr>
      </w:pPr>
      <w:hyperlink r:id="rId19" w:history="1">
        <w:r w:rsidRPr="00033F91">
          <w:rPr>
            <w:rStyle w:val="Hipervnculo"/>
            <w:rFonts w:ascii="Times New Roman" w:hAnsi="Times New Roman" w:cs="Times New Roman"/>
            <w:shd w:val="clear" w:color="auto" w:fill="FFFFFF"/>
          </w:rPr>
          <w:t>https://spring.io/guides/gs/messaging-stomp-websocket/</w:t>
        </w:r>
      </w:hyperlink>
    </w:p>
    <w:p w:rsidR="009C19A7" w:rsidRDefault="009C19A7" w:rsidP="009C19A7">
      <w:pPr>
        <w:pStyle w:val="Prrafodelista"/>
        <w:numPr>
          <w:ilvl w:val="0"/>
          <w:numId w:val="2"/>
        </w:numPr>
        <w:rPr>
          <w:rFonts w:ascii="Times New Roman" w:hAnsi="Times New Roman" w:cs="Times New Roman"/>
          <w:color w:val="222222"/>
          <w:shd w:val="clear" w:color="auto" w:fill="FFFFFF"/>
        </w:rPr>
      </w:pPr>
      <w:hyperlink r:id="rId20" w:history="1">
        <w:r w:rsidRPr="00033F91">
          <w:rPr>
            <w:rStyle w:val="Hipervnculo"/>
            <w:rFonts w:ascii="Times New Roman" w:hAnsi="Times New Roman" w:cs="Times New Roman"/>
            <w:shd w:val="clear" w:color="auto" w:fill="FFFFFF"/>
          </w:rPr>
          <w:t>http://javasampleapproach.com/spring-framework/spring-websocket/create-spring-websocket-application-springboot-sockjs-stomp</w:t>
        </w:r>
      </w:hyperlink>
    </w:p>
    <w:p w:rsidR="009C19A7" w:rsidRPr="009C19A7" w:rsidRDefault="009C19A7" w:rsidP="009C19A7">
      <w:pPr>
        <w:pStyle w:val="Prrafodelista"/>
        <w:numPr>
          <w:ilvl w:val="0"/>
          <w:numId w:val="2"/>
        </w:numPr>
        <w:rPr>
          <w:rFonts w:ascii="Times New Roman" w:hAnsi="Times New Roman" w:cs="Times New Roman"/>
          <w:color w:val="222222"/>
          <w:shd w:val="clear" w:color="auto" w:fill="FFFFFF"/>
        </w:rPr>
      </w:pPr>
      <w:hyperlink r:id="rId21" w:history="1">
        <w:r w:rsidRPr="00033F91">
          <w:rPr>
            <w:rStyle w:val="Hipervnculo"/>
            <w:rFonts w:ascii="Times New Roman" w:hAnsi="Times New Roman" w:cs="Times New Roman"/>
            <w:shd w:val="clear" w:color="auto" w:fill="FFFFFF"/>
          </w:rPr>
          <w:t>https://docs.spring.io/spring/docs/5.0.0.BUILD-SNAPSHOT/spring-framework-reference/html/websocket.html</w:t>
        </w:r>
      </w:hyperlink>
      <w:bookmarkStart w:id="0" w:name="_GoBack"/>
      <w:bookmarkEnd w:id="0"/>
    </w:p>
    <w:p w:rsidR="009C19A7" w:rsidRDefault="009C19A7" w:rsidP="009C19A7">
      <w:pPr>
        <w:pStyle w:val="Prrafodelista"/>
        <w:rPr>
          <w:rFonts w:ascii="Times New Roman" w:hAnsi="Times New Roman" w:cs="Times New Roman"/>
          <w:color w:val="222222"/>
          <w:shd w:val="clear" w:color="auto" w:fill="FFFFFF"/>
        </w:rPr>
      </w:pPr>
    </w:p>
    <w:p w:rsidR="009C19A7" w:rsidRPr="009C19A7" w:rsidRDefault="009C19A7" w:rsidP="009C19A7">
      <w:pPr>
        <w:pStyle w:val="Prrafodelista"/>
        <w:rPr>
          <w:rFonts w:ascii="Times New Roman" w:hAnsi="Times New Roman" w:cs="Times New Roman"/>
          <w:color w:val="222222"/>
          <w:shd w:val="clear" w:color="auto" w:fill="FFFFFF"/>
        </w:rPr>
      </w:pPr>
    </w:p>
    <w:sectPr w:rsidR="009C19A7" w:rsidRPr="009C1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D76A7"/>
    <w:multiLevelType w:val="hybridMultilevel"/>
    <w:tmpl w:val="64E4E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16AF7"/>
    <w:multiLevelType w:val="hybridMultilevel"/>
    <w:tmpl w:val="E926FBEC"/>
    <w:lvl w:ilvl="0" w:tplc="366645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79"/>
    <w:rsid w:val="00423666"/>
    <w:rsid w:val="00452D48"/>
    <w:rsid w:val="004D2679"/>
    <w:rsid w:val="008F0B3C"/>
    <w:rsid w:val="009958F4"/>
    <w:rsid w:val="009C19A7"/>
    <w:rsid w:val="00B6423C"/>
    <w:rsid w:val="00DD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8980"/>
  <w15:chartTrackingRefBased/>
  <w15:docId w15:val="{E3A8ACEA-BF5C-44BE-92E6-0D88A636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F0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52D48"/>
    <w:rPr>
      <w:rFonts w:ascii="Courier New" w:eastAsia="Times New Roman" w:hAnsi="Courier New" w:cs="Courier New"/>
      <w:sz w:val="20"/>
      <w:szCs w:val="20"/>
    </w:rPr>
  </w:style>
  <w:style w:type="character" w:styleId="Hipervnculo">
    <w:name w:val="Hyperlink"/>
    <w:basedOn w:val="Fuentedeprrafopredeter"/>
    <w:uiPriority w:val="99"/>
    <w:unhideWhenUsed/>
    <w:rsid w:val="00452D48"/>
    <w:rPr>
      <w:color w:val="0000FF"/>
      <w:u w:val="single"/>
    </w:rPr>
  </w:style>
  <w:style w:type="character" w:customStyle="1" w:styleId="Ttulo2Car">
    <w:name w:val="Título 2 Car"/>
    <w:basedOn w:val="Fuentedeprrafopredeter"/>
    <w:link w:val="Ttulo2"/>
    <w:uiPriority w:val="9"/>
    <w:rsid w:val="008F0B3C"/>
    <w:rPr>
      <w:rFonts w:ascii="Times New Roman" w:eastAsia="Times New Roman" w:hAnsi="Times New Roman" w:cs="Times New Roman"/>
      <w:b/>
      <w:bCs/>
      <w:sz w:val="36"/>
      <w:szCs w:val="36"/>
    </w:rPr>
  </w:style>
  <w:style w:type="character" w:customStyle="1" w:styleId="mw-headline">
    <w:name w:val="mw-headline"/>
    <w:basedOn w:val="Fuentedeprrafopredeter"/>
    <w:rsid w:val="008F0B3C"/>
  </w:style>
  <w:style w:type="paragraph" w:styleId="Prrafodelista">
    <w:name w:val="List Paragraph"/>
    <w:basedOn w:val="Normal"/>
    <w:uiPriority w:val="34"/>
    <w:qFormat/>
    <w:rsid w:val="009C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22030">
      <w:bodyDiv w:val="1"/>
      <w:marLeft w:val="0"/>
      <w:marRight w:val="0"/>
      <w:marTop w:val="0"/>
      <w:marBottom w:val="0"/>
      <w:divBdr>
        <w:top w:val="none" w:sz="0" w:space="0" w:color="auto"/>
        <w:left w:val="none" w:sz="0" w:space="0" w:color="auto"/>
        <w:bottom w:val="none" w:sz="0" w:space="0" w:color="auto"/>
        <w:right w:val="none" w:sz="0" w:space="0" w:color="auto"/>
      </w:divBdr>
      <w:divsChild>
        <w:div w:id="1755316658">
          <w:marLeft w:val="0"/>
          <w:marRight w:val="0"/>
          <w:marTop w:val="0"/>
          <w:marBottom w:val="0"/>
          <w:divBdr>
            <w:top w:val="none" w:sz="0" w:space="0" w:color="auto"/>
            <w:left w:val="none" w:sz="0" w:space="0" w:color="auto"/>
            <w:bottom w:val="none" w:sz="0" w:space="0" w:color="auto"/>
            <w:right w:val="none" w:sz="0" w:space="0" w:color="auto"/>
          </w:divBdr>
        </w:div>
      </w:divsChild>
    </w:div>
    <w:div w:id="9380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bas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cs.spring.io/spring/docs/5.0.0.BUILD-SNAPSHOT/spring-framework-reference/html/websocket.html" TargetMode="External"/><Relationship Id="rId7" Type="http://schemas.openxmlformats.org/officeDocument/2006/relationships/hyperlink" Target="https://en.wikipedia.org/wiki/Streaming_Text_Oriented_Messaging_Protocol" TargetMode="External"/><Relationship Id="rId12" Type="http://schemas.openxmlformats.org/officeDocument/2006/relationships/hyperlink" Target="https://en.wikipedia.org/wiki/Computer_clustering" TargetMode="External"/><Relationship Id="rId17" Type="http://schemas.openxmlformats.org/officeDocument/2006/relationships/hyperlink" Target="https://en.wikipedia.org/wiki/Journal_(computing)" TargetMode="External"/><Relationship Id="rId2" Type="http://schemas.openxmlformats.org/officeDocument/2006/relationships/styles" Target="styles.xml"/><Relationship Id="rId16" Type="http://schemas.openxmlformats.org/officeDocument/2006/relationships/hyperlink" Target="https://en.wikipedia.org/wiki/Cache_(computing)" TargetMode="External"/><Relationship Id="rId20" Type="http://schemas.openxmlformats.org/officeDocument/2006/relationships/hyperlink" Target="http://javasampleapproach.com/spring-framework/spring-websocket/create-spring-websocket-application-springboot-sockjs-stomp" TargetMode="External"/><Relationship Id="rId1" Type="http://schemas.openxmlformats.org/officeDocument/2006/relationships/numbering" Target="numbering.xml"/><Relationship Id="rId6" Type="http://schemas.openxmlformats.org/officeDocument/2006/relationships/hyperlink" Target="https://stomp.github.io/stomp-specification-1.2.html" TargetMode="External"/><Relationship Id="rId11" Type="http://schemas.openxmlformats.org/officeDocument/2006/relationships/hyperlink" Target="https://en.wikipedia.org/wiki/Java_Message_Service" TargetMode="External"/><Relationship Id="rId5" Type="http://schemas.openxmlformats.org/officeDocument/2006/relationships/hyperlink" Target="https://tools.ietf.org/html/rfc6455" TargetMode="External"/><Relationship Id="rId15" Type="http://schemas.openxmlformats.org/officeDocument/2006/relationships/hyperlink" Target="https://en.wikipedia.org/wiki/Virtual_memory" TargetMode="External"/><Relationship Id="rId23" Type="http://schemas.openxmlformats.org/officeDocument/2006/relationships/theme" Target="theme/theme1.xml"/><Relationship Id="rId10" Type="http://schemas.openxmlformats.org/officeDocument/2006/relationships/hyperlink" Target="https://en.wikipedia.org/wiki/Message_broker" TargetMode="External"/><Relationship Id="rId19" Type="http://schemas.openxmlformats.org/officeDocument/2006/relationships/hyperlink" Target="https://spring.io/guides/gs/messaging-stomp-websocket/" TargetMode="External"/><Relationship Id="rId4" Type="http://schemas.openxmlformats.org/officeDocument/2006/relationships/webSettings" Target="webSettings.xml"/><Relationship Id="rId9" Type="http://schemas.openxmlformats.org/officeDocument/2006/relationships/hyperlink" Target="https://en.wikipedia.org/wiki/Open_source" TargetMode="External"/><Relationship Id="rId14" Type="http://schemas.openxmlformats.org/officeDocument/2006/relationships/hyperlink" Target="https://en.wikipedia.org/wiki/Persistence_(computer_scienc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473</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Villarroel</dc:creator>
  <cp:keywords/>
  <dc:description/>
  <cp:lastModifiedBy>Diego Villarroel</cp:lastModifiedBy>
  <cp:revision>1</cp:revision>
  <dcterms:created xsi:type="dcterms:W3CDTF">2018-06-13T02:41:00Z</dcterms:created>
  <dcterms:modified xsi:type="dcterms:W3CDTF">2018-06-13T05:14:00Z</dcterms:modified>
</cp:coreProperties>
</file>