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6B25" w14:textId="77777777" w:rsidR="00423FAA" w:rsidRDefault="00000000">
      <w:pPr>
        <w:pStyle w:val="Heading1"/>
      </w:pPr>
      <w:r>
        <w:t>Presenter Talking Points: Daniel Reyes Case Study</w:t>
      </w:r>
    </w:p>
    <w:p w14:paraId="78376BD7" w14:textId="77777777" w:rsidR="00423FAA" w:rsidRDefault="00000000">
      <w:r>
        <w:t>Here are the key points and statistics to cover when presenting the Daniel Reyes small case study.</w:t>
      </w:r>
    </w:p>
    <w:p w14:paraId="01310BA0" w14:textId="77777777" w:rsidR="00423FAA" w:rsidRDefault="00000000">
      <w:r>
        <w:t>____________________</w:t>
      </w:r>
    </w:p>
    <w:p w14:paraId="5197979F" w14:textId="77777777" w:rsidR="00423FAA" w:rsidRDefault="00000000">
      <w:pPr>
        <w:pStyle w:val="Heading3"/>
      </w:pPr>
      <w:r>
        <w:t>1. The Customer Profile:</w:t>
      </w:r>
    </w:p>
    <w:p w14:paraId="3FA085D4" w14:textId="77777777" w:rsidR="00423FAA" w:rsidRDefault="00000000">
      <w:pPr>
        <w:pStyle w:val="ListBullet"/>
      </w:pPr>
      <w:r>
        <w:t>Who is Daniel Reyes? A 34-year-old salaried employee in Charlotte, North Carolina, a customer since 02/19/2019.</w:t>
      </w:r>
    </w:p>
    <w:p w14:paraId="0C3AFDDF" w14:textId="77777777" w:rsidR="00423FAA" w:rsidRDefault="00000000">
      <w:pPr>
        <w:pStyle w:val="ListBullet"/>
      </w:pPr>
      <w:r>
        <w:t>What's his story? Internal records list his occupation as Logistics Coordinator and his employer as Piedmont Freight Solutions, Inc. Payroll of $3,250.00 a month is the only documented source of income. No business, self-employment or consultancy is recorded anywhere in the file.</w:t>
      </w:r>
    </w:p>
    <w:p w14:paraId="4E29FE0C" w14:textId="77777777" w:rsidR="00423FAA" w:rsidRDefault="00000000">
      <w:pPr>
        <w:pStyle w:val="ListBullet"/>
      </w:pPr>
      <w:r>
        <w:t>Key Expectation: For this profile we would expect payroll in, rent and household spending out, and a balance that tracks the pay cycle. What the account actually shows is one rent payment in six months and $43,350.00 paid to five strangers.</w:t>
      </w:r>
    </w:p>
    <w:p w14:paraId="3C03E861" w14:textId="77777777" w:rsidR="00423FAA" w:rsidRDefault="00000000">
      <w:pPr>
        <w:pStyle w:val="Heading3"/>
      </w:pPr>
      <w:r>
        <w:t>2. The Alert:</w:t>
      </w:r>
    </w:p>
    <w:p w14:paraId="7CF698CB" w14:textId="77777777" w:rsidR="00423FAA" w:rsidRDefault="00000000">
      <w:pPr>
        <w:pStyle w:val="ListBullet"/>
      </w:pPr>
      <w:r>
        <w:t xml:space="preserve">The Trigger: Rapid movement of funds - ten third-party credits </w:t>
      </w:r>
      <w:proofErr w:type="spellStart"/>
      <w:r>
        <w:t>totalling</w:t>
      </w:r>
      <w:proofErr w:type="spellEnd"/>
      <w:r>
        <w:t xml:space="preserve"> $28,500.00 received between 03/09/2026 and 07/14/2026, each group followed within one to two days by a single larger payment to a different unrelated individual, five payments </w:t>
      </w:r>
      <w:proofErr w:type="spellStart"/>
      <w:r>
        <w:t>totalling</w:t>
      </w:r>
      <w:proofErr w:type="spellEnd"/>
      <w:r>
        <w:t xml:space="preserve"> $43,350.00.</w:t>
      </w:r>
    </w:p>
    <w:p w14:paraId="1B508F7F" w14:textId="5552BE56" w:rsidR="00423FAA" w:rsidRDefault="00000000">
      <w:pPr>
        <w:pStyle w:val="ListBullet"/>
      </w:pPr>
      <w:r>
        <w:t>The Core Conflict: $48,000.00 in and $45,000.00 out across six months on a salary of $19,500.00, with fifteen counterparties who have no recorded relationship to the customer, narrations that say nothing</w:t>
      </w:r>
      <w:r w:rsidR="00F1109C">
        <w:t xml:space="preserve"> which relates to customer’s profile</w:t>
      </w:r>
      <w:r>
        <w:t>, and a balance that is back down to four figures within forty-eight hours every time.</w:t>
      </w:r>
    </w:p>
    <w:p w14:paraId="7C9DB667" w14:textId="77777777" w:rsidR="00423FAA" w:rsidRDefault="00000000">
      <w:pPr>
        <w:pStyle w:val="Heading3"/>
      </w:pPr>
      <w:r>
        <w:t>3. The Investigation:</w:t>
      </w:r>
    </w:p>
    <w:p w14:paraId="496B8142" w14:textId="77777777" w:rsidR="00423FAA" w:rsidRDefault="00000000">
      <w:pPr>
        <w:pStyle w:val="Heading4"/>
      </w:pPr>
      <w:r>
        <w:t>The Inflows: Ten Senders, Ten Banks, Three Narrations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39"/>
        <w:gridCol w:w="1438"/>
        <w:gridCol w:w="1438"/>
        <w:gridCol w:w="1437"/>
        <w:gridCol w:w="1440"/>
      </w:tblGrid>
      <w:tr w:rsidR="00423FAA" w14:paraId="6C05E871" w14:textId="77777777">
        <w:tc>
          <w:tcPr>
            <w:tcW w:w="1440" w:type="dxa"/>
          </w:tcPr>
          <w:p w14:paraId="3C4A93EC" w14:textId="77777777" w:rsidR="00423FAA" w:rsidRDefault="00000000">
            <w:r>
              <w:rPr>
                <w:b/>
              </w:rPr>
              <w:t>Date</w:t>
            </w:r>
          </w:p>
        </w:tc>
        <w:tc>
          <w:tcPr>
            <w:tcW w:w="1440" w:type="dxa"/>
          </w:tcPr>
          <w:p w14:paraId="1419A180" w14:textId="77777777" w:rsidR="00423FAA" w:rsidRDefault="00000000">
            <w:r>
              <w:rPr>
                <w:b/>
              </w:rPr>
              <w:t>Amount</w:t>
            </w:r>
          </w:p>
        </w:tc>
        <w:tc>
          <w:tcPr>
            <w:tcW w:w="1440" w:type="dxa"/>
          </w:tcPr>
          <w:p w14:paraId="36555A08" w14:textId="77777777" w:rsidR="00423FAA" w:rsidRDefault="00000000">
            <w:r>
              <w:rPr>
                <w:b/>
              </w:rPr>
              <w:t>Sender</w:t>
            </w:r>
          </w:p>
        </w:tc>
        <w:tc>
          <w:tcPr>
            <w:tcW w:w="1440" w:type="dxa"/>
          </w:tcPr>
          <w:p w14:paraId="036BB708" w14:textId="77777777" w:rsidR="00423FAA" w:rsidRDefault="00000000">
            <w:r>
              <w:rPr>
                <w:b/>
              </w:rPr>
              <w:t>Bank</w:t>
            </w:r>
          </w:p>
        </w:tc>
        <w:tc>
          <w:tcPr>
            <w:tcW w:w="1440" w:type="dxa"/>
          </w:tcPr>
          <w:p w14:paraId="56596461" w14:textId="77777777" w:rsidR="00423FAA" w:rsidRDefault="00000000">
            <w:r>
              <w:rPr>
                <w:b/>
              </w:rPr>
              <w:t>Channel</w:t>
            </w:r>
          </w:p>
        </w:tc>
        <w:tc>
          <w:tcPr>
            <w:tcW w:w="1440" w:type="dxa"/>
          </w:tcPr>
          <w:p w14:paraId="3E6CB91A" w14:textId="77777777" w:rsidR="00423FAA" w:rsidRDefault="00000000">
            <w:r>
              <w:rPr>
                <w:b/>
              </w:rPr>
              <w:t>Narration</w:t>
            </w:r>
          </w:p>
        </w:tc>
      </w:tr>
      <w:tr w:rsidR="00423FAA" w14:paraId="0EA3048C" w14:textId="77777777">
        <w:tc>
          <w:tcPr>
            <w:tcW w:w="1440" w:type="dxa"/>
          </w:tcPr>
          <w:p w14:paraId="39B33AA0" w14:textId="77777777" w:rsidR="00423FAA" w:rsidRDefault="00000000">
            <w:r>
              <w:t>03/09/2026</w:t>
            </w:r>
          </w:p>
        </w:tc>
        <w:tc>
          <w:tcPr>
            <w:tcW w:w="1440" w:type="dxa"/>
          </w:tcPr>
          <w:p w14:paraId="2BDCE478" w14:textId="77777777" w:rsidR="00423FAA" w:rsidRDefault="00000000">
            <w:r>
              <w:t>$4,500.00</w:t>
            </w:r>
          </w:p>
        </w:tc>
        <w:tc>
          <w:tcPr>
            <w:tcW w:w="1440" w:type="dxa"/>
          </w:tcPr>
          <w:p w14:paraId="543588FD" w14:textId="77777777" w:rsidR="00423FAA" w:rsidRDefault="00000000">
            <w:r>
              <w:t>Marcus Feldner</w:t>
            </w:r>
          </w:p>
        </w:tc>
        <w:tc>
          <w:tcPr>
            <w:tcW w:w="1440" w:type="dxa"/>
          </w:tcPr>
          <w:p w14:paraId="24D530FF" w14:textId="77777777" w:rsidR="00423FAA" w:rsidRDefault="00000000">
            <w:r>
              <w:t>Wells Fargo</w:t>
            </w:r>
          </w:p>
        </w:tc>
        <w:tc>
          <w:tcPr>
            <w:tcW w:w="1440" w:type="dxa"/>
          </w:tcPr>
          <w:p w14:paraId="21C56D5F" w14:textId="77777777" w:rsidR="00423FAA" w:rsidRDefault="00000000">
            <w:r>
              <w:t>Zelle</w:t>
            </w:r>
          </w:p>
        </w:tc>
        <w:tc>
          <w:tcPr>
            <w:tcW w:w="1440" w:type="dxa"/>
          </w:tcPr>
          <w:p w14:paraId="2E019AF9" w14:textId="77777777" w:rsidR="00423FAA" w:rsidRDefault="00000000">
            <w:r>
              <w:t>"Personal Payment"</w:t>
            </w:r>
          </w:p>
        </w:tc>
      </w:tr>
      <w:tr w:rsidR="00423FAA" w14:paraId="42A3D304" w14:textId="77777777">
        <w:tc>
          <w:tcPr>
            <w:tcW w:w="1440" w:type="dxa"/>
          </w:tcPr>
          <w:p w14:paraId="1EF22A48" w14:textId="77777777" w:rsidR="00423FAA" w:rsidRDefault="00000000">
            <w:r>
              <w:t>03/10/2026</w:t>
            </w:r>
          </w:p>
        </w:tc>
        <w:tc>
          <w:tcPr>
            <w:tcW w:w="1440" w:type="dxa"/>
          </w:tcPr>
          <w:p w14:paraId="4B4CC135" w14:textId="77777777" w:rsidR="00423FAA" w:rsidRDefault="00000000">
            <w:r>
              <w:t>$3,800.00</w:t>
            </w:r>
          </w:p>
        </w:tc>
        <w:tc>
          <w:tcPr>
            <w:tcW w:w="1440" w:type="dxa"/>
          </w:tcPr>
          <w:p w14:paraId="5A9CD8CE" w14:textId="77777777" w:rsidR="00423FAA" w:rsidRDefault="00000000">
            <w:r>
              <w:t>Priya Raman</w:t>
            </w:r>
          </w:p>
        </w:tc>
        <w:tc>
          <w:tcPr>
            <w:tcW w:w="1440" w:type="dxa"/>
          </w:tcPr>
          <w:p w14:paraId="4E364CC6" w14:textId="77777777" w:rsidR="00423FAA" w:rsidRDefault="00000000">
            <w:r>
              <w:t>JPMorgan Chase</w:t>
            </w:r>
          </w:p>
        </w:tc>
        <w:tc>
          <w:tcPr>
            <w:tcW w:w="1440" w:type="dxa"/>
          </w:tcPr>
          <w:p w14:paraId="142C1E06" w14:textId="77777777" w:rsidR="00423FAA" w:rsidRDefault="00000000">
            <w:r>
              <w:t>ACH</w:t>
            </w:r>
          </w:p>
        </w:tc>
        <w:tc>
          <w:tcPr>
            <w:tcW w:w="1440" w:type="dxa"/>
          </w:tcPr>
          <w:p w14:paraId="7B889AB4" w14:textId="77777777" w:rsidR="00423FAA" w:rsidRDefault="00000000">
            <w:r>
              <w:t>"Services"</w:t>
            </w:r>
          </w:p>
        </w:tc>
      </w:tr>
      <w:tr w:rsidR="00423FAA" w14:paraId="5A15A8A3" w14:textId="77777777">
        <w:tc>
          <w:tcPr>
            <w:tcW w:w="1440" w:type="dxa"/>
          </w:tcPr>
          <w:p w14:paraId="21E32263" w14:textId="77777777" w:rsidR="00423FAA" w:rsidRDefault="00000000">
            <w:r>
              <w:t>04/06/2026</w:t>
            </w:r>
          </w:p>
        </w:tc>
        <w:tc>
          <w:tcPr>
            <w:tcW w:w="1440" w:type="dxa"/>
          </w:tcPr>
          <w:p w14:paraId="21AAF2F4" w14:textId="77777777" w:rsidR="00423FAA" w:rsidRDefault="00000000">
            <w:r>
              <w:t>$3,200.00</w:t>
            </w:r>
          </w:p>
        </w:tc>
        <w:tc>
          <w:tcPr>
            <w:tcW w:w="1440" w:type="dxa"/>
          </w:tcPr>
          <w:p w14:paraId="36373CF4" w14:textId="77777777" w:rsidR="00423FAA" w:rsidRDefault="00000000">
            <w:r>
              <w:t>Owen Blackwood</w:t>
            </w:r>
          </w:p>
        </w:tc>
        <w:tc>
          <w:tcPr>
            <w:tcW w:w="1440" w:type="dxa"/>
          </w:tcPr>
          <w:p w14:paraId="002A2CF8" w14:textId="77777777" w:rsidR="00423FAA" w:rsidRDefault="00000000">
            <w:r>
              <w:t>PNC Bank</w:t>
            </w:r>
          </w:p>
        </w:tc>
        <w:tc>
          <w:tcPr>
            <w:tcW w:w="1440" w:type="dxa"/>
          </w:tcPr>
          <w:p w14:paraId="6D0BCEC7" w14:textId="77777777" w:rsidR="00423FAA" w:rsidRDefault="00000000">
            <w:r>
              <w:t>Zelle</w:t>
            </w:r>
          </w:p>
        </w:tc>
        <w:tc>
          <w:tcPr>
            <w:tcW w:w="1440" w:type="dxa"/>
          </w:tcPr>
          <w:p w14:paraId="79089A55" w14:textId="77777777" w:rsidR="00423FAA" w:rsidRDefault="00000000">
            <w:r>
              <w:t>"Settlement"</w:t>
            </w:r>
          </w:p>
        </w:tc>
      </w:tr>
      <w:tr w:rsidR="00423FAA" w14:paraId="1A0FADE6" w14:textId="77777777">
        <w:tc>
          <w:tcPr>
            <w:tcW w:w="1440" w:type="dxa"/>
          </w:tcPr>
          <w:p w14:paraId="0BF35580" w14:textId="77777777" w:rsidR="00423FAA" w:rsidRDefault="00000000">
            <w:r>
              <w:t>04/07/2026</w:t>
            </w:r>
          </w:p>
        </w:tc>
        <w:tc>
          <w:tcPr>
            <w:tcW w:w="1440" w:type="dxa"/>
          </w:tcPr>
          <w:p w14:paraId="1123D2A4" w14:textId="77777777" w:rsidR="00423FAA" w:rsidRDefault="00000000">
            <w:r>
              <w:t>$2,900.00</w:t>
            </w:r>
          </w:p>
        </w:tc>
        <w:tc>
          <w:tcPr>
            <w:tcW w:w="1440" w:type="dxa"/>
          </w:tcPr>
          <w:p w14:paraId="26548777" w14:textId="77777777" w:rsidR="00423FAA" w:rsidRDefault="00000000">
            <w:r>
              <w:t>Teodora Ilic</w:t>
            </w:r>
          </w:p>
        </w:tc>
        <w:tc>
          <w:tcPr>
            <w:tcW w:w="1440" w:type="dxa"/>
          </w:tcPr>
          <w:p w14:paraId="13DDA851" w14:textId="77777777" w:rsidR="00423FAA" w:rsidRDefault="00000000">
            <w:r>
              <w:t>Citibank</w:t>
            </w:r>
          </w:p>
        </w:tc>
        <w:tc>
          <w:tcPr>
            <w:tcW w:w="1440" w:type="dxa"/>
          </w:tcPr>
          <w:p w14:paraId="398ED4DD" w14:textId="77777777" w:rsidR="00423FAA" w:rsidRDefault="00000000">
            <w:r>
              <w:t>ACH</w:t>
            </w:r>
          </w:p>
        </w:tc>
        <w:tc>
          <w:tcPr>
            <w:tcW w:w="1440" w:type="dxa"/>
          </w:tcPr>
          <w:p w14:paraId="3788E6EC" w14:textId="77777777" w:rsidR="00423FAA" w:rsidRDefault="00000000">
            <w:r>
              <w:t>"Personal Payment"</w:t>
            </w:r>
          </w:p>
        </w:tc>
      </w:tr>
      <w:tr w:rsidR="00423FAA" w14:paraId="085A4BC4" w14:textId="77777777">
        <w:tc>
          <w:tcPr>
            <w:tcW w:w="1440" w:type="dxa"/>
          </w:tcPr>
          <w:p w14:paraId="668F12F0" w14:textId="77777777" w:rsidR="00423FAA" w:rsidRDefault="00000000">
            <w:r>
              <w:t>05/11/2026</w:t>
            </w:r>
          </w:p>
        </w:tc>
        <w:tc>
          <w:tcPr>
            <w:tcW w:w="1440" w:type="dxa"/>
          </w:tcPr>
          <w:p w14:paraId="19D67ED8" w14:textId="77777777" w:rsidR="00423FAA" w:rsidRDefault="00000000">
            <w:r>
              <w:t>$2,750.00</w:t>
            </w:r>
          </w:p>
        </w:tc>
        <w:tc>
          <w:tcPr>
            <w:tcW w:w="1440" w:type="dxa"/>
          </w:tcPr>
          <w:p w14:paraId="54CCEF65" w14:textId="77777777" w:rsidR="00423FAA" w:rsidRDefault="00000000">
            <w:r>
              <w:t>Hassan Qureshi</w:t>
            </w:r>
          </w:p>
        </w:tc>
        <w:tc>
          <w:tcPr>
            <w:tcW w:w="1440" w:type="dxa"/>
          </w:tcPr>
          <w:p w14:paraId="5508E81B" w14:textId="77777777" w:rsidR="00423FAA" w:rsidRDefault="00000000">
            <w:r>
              <w:t>TD Bank N.A.</w:t>
            </w:r>
          </w:p>
        </w:tc>
        <w:tc>
          <w:tcPr>
            <w:tcW w:w="1440" w:type="dxa"/>
          </w:tcPr>
          <w:p w14:paraId="51BD3BA9" w14:textId="77777777" w:rsidR="00423FAA" w:rsidRDefault="00000000">
            <w:r>
              <w:t>Zelle</w:t>
            </w:r>
          </w:p>
        </w:tc>
        <w:tc>
          <w:tcPr>
            <w:tcW w:w="1440" w:type="dxa"/>
          </w:tcPr>
          <w:p w14:paraId="63A692CA" w14:textId="77777777" w:rsidR="00423FAA" w:rsidRDefault="00000000">
            <w:r>
              <w:t>"Services"</w:t>
            </w:r>
          </w:p>
        </w:tc>
      </w:tr>
      <w:tr w:rsidR="00423FAA" w14:paraId="44C88BA2" w14:textId="77777777">
        <w:tc>
          <w:tcPr>
            <w:tcW w:w="1440" w:type="dxa"/>
          </w:tcPr>
          <w:p w14:paraId="0B1965C3" w14:textId="77777777" w:rsidR="00423FAA" w:rsidRDefault="00000000">
            <w:r>
              <w:t>05/12/2026</w:t>
            </w:r>
          </w:p>
        </w:tc>
        <w:tc>
          <w:tcPr>
            <w:tcW w:w="1440" w:type="dxa"/>
          </w:tcPr>
          <w:p w14:paraId="6861AF39" w14:textId="77777777" w:rsidR="00423FAA" w:rsidRDefault="00000000">
            <w:r>
              <w:t>$2,600.00</w:t>
            </w:r>
          </w:p>
        </w:tc>
        <w:tc>
          <w:tcPr>
            <w:tcW w:w="1440" w:type="dxa"/>
          </w:tcPr>
          <w:p w14:paraId="068BFF31" w14:textId="77777777" w:rsidR="00423FAA" w:rsidRDefault="00000000">
            <w:r>
              <w:t>Lena Novak</w:t>
            </w:r>
          </w:p>
        </w:tc>
        <w:tc>
          <w:tcPr>
            <w:tcW w:w="1440" w:type="dxa"/>
          </w:tcPr>
          <w:p w14:paraId="43C9BA57" w14:textId="77777777" w:rsidR="00423FAA" w:rsidRDefault="00000000">
            <w:r>
              <w:t>Truist Bank</w:t>
            </w:r>
          </w:p>
        </w:tc>
        <w:tc>
          <w:tcPr>
            <w:tcW w:w="1440" w:type="dxa"/>
          </w:tcPr>
          <w:p w14:paraId="2CFE76A5" w14:textId="77777777" w:rsidR="00423FAA" w:rsidRDefault="00000000">
            <w:r>
              <w:t>ACH</w:t>
            </w:r>
          </w:p>
        </w:tc>
        <w:tc>
          <w:tcPr>
            <w:tcW w:w="1440" w:type="dxa"/>
          </w:tcPr>
          <w:p w14:paraId="391A6604" w14:textId="77777777" w:rsidR="00423FAA" w:rsidRDefault="00000000">
            <w:r>
              <w:t>"Settlement"</w:t>
            </w:r>
          </w:p>
        </w:tc>
      </w:tr>
      <w:tr w:rsidR="00423FAA" w14:paraId="7D3C24F1" w14:textId="77777777">
        <w:tc>
          <w:tcPr>
            <w:tcW w:w="1440" w:type="dxa"/>
          </w:tcPr>
          <w:p w14:paraId="5CA19A12" w14:textId="77777777" w:rsidR="00423FAA" w:rsidRDefault="00000000">
            <w:r>
              <w:t>06/15/2026</w:t>
            </w:r>
          </w:p>
        </w:tc>
        <w:tc>
          <w:tcPr>
            <w:tcW w:w="1440" w:type="dxa"/>
          </w:tcPr>
          <w:p w14:paraId="3EA084AC" w14:textId="77777777" w:rsidR="00423FAA" w:rsidRDefault="00000000">
            <w:r>
              <w:t>$2,450.00</w:t>
            </w:r>
          </w:p>
        </w:tc>
        <w:tc>
          <w:tcPr>
            <w:tcW w:w="1440" w:type="dxa"/>
          </w:tcPr>
          <w:p w14:paraId="2F0E960C" w14:textId="77777777" w:rsidR="00423FAA" w:rsidRDefault="00000000">
            <w:r>
              <w:t>Carlos Tavares</w:t>
            </w:r>
          </w:p>
        </w:tc>
        <w:tc>
          <w:tcPr>
            <w:tcW w:w="1440" w:type="dxa"/>
          </w:tcPr>
          <w:p w14:paraId="5D9F22D9" w14:textId="77777777" w:rsidR="00423FAA" w:rsidRDefault="00000000">
            <w:r>
              <w:t>Capital One</w:t>
            </w:r>
          </w:p>
        </w:tc>
        <w:tc>
          <w:tcPr>
            <w:tcW w:w="1440" w:type="dxa"/>
          </w:tcPr>
          <w:p w14:paraId="3D08CC87" w14:textId="77777777" w:rsidR="00423FAA" w:rsidRDefault="00000000">
            <w:r>
              <w:t>Zelle</w:t>
            </w:r>
          </w:p>
        </w:tc>
        <w:tc>
          <w:tcPr>
            <w:tcW w:w="1440" w:type="dxa"/>
          </w:tcPr>
          <w:p w14:paraId="159B2DE3" w14:textId="77777777" w:rsidR="00423FAA" w:rsidRDefault="00000000">
            <w:r>
              <w:t>"Personal Payment"</w:t>
            </w:r>
          </w:p>
        </w:tc>
      </w:tr>
      <w:tr w:rsidR="00423FAA" w14:paraId="4C578D8D" w14:textId="77777777">
        <w:tc>
          <w:tcPr>
            <w:tcW w:w="1440" w:type="dxa"/>
          </w:tcPr>
          <w:p w14:paraId="07623CB2" w14:textId="77777777" w:rsidR="00423FAA" w:rsidRDefault="00000000">
            <w:r>
              <w:lastRenderedPageBreak/>
              <w:t>06/16/2026</w:t>
            </w:r>
          </w:p>
        </w:tc>
        <w:tc>
          <w:tcPr>
            <w:tcW w:w="1440" w:type="dxa"/>
          </w:tcPr>
          <w:p w14:paraId="5EBF37FA" w14:textId="77777777" w:rsidR="00423FAA" w:rsidRDefault="00000000">
            <w:r>
              <w:t>$2,300.00</w:t>
            </w:r>
          </w:p>
        </w:tc>
        <w:tc>
          <w:tcPr>
            <w:tcW w:w="1440" w:type="dxa"/>
          </w:tcPr>
          <w:p w14:paraId="68D35E50" w14:textId="77777777" w:rsidR="00423FAA" w:rsidRDefault="00000000">
            <w:r>
              <w:t>Nadia Farouk</w:t>
            </w:r>
          </w:p>
        </w:tc>
        <w:tc>
          <w:tcPr>
            <w:tcW w:w="1440" w:type="dxa"/>
          </w:tcPr>
          <w:p w14:paraId="0FD623DE" w14:textId="77777777" w:rsidR="00423FAA" w:rsidRDefault="00000000">
            <w:r>
              <w:t>Santander Bank</w:t>
            </w:r>
          </w:p>
        </w:tc>
        <w:tc>
          <w:tcPr>
            <w:tcW w:w="1440" w:type="dxa"/>
          </w:tcPr>
          <w:p w14:paraId="252AB858" w14:textId="77777777" w:rsidR="00423FAA" w:rsidRDefault="00000000">
            <w:r>
              <w:t>ACH</w:t>
            </w:r>
          </w:p>
        </w:tc>
        <w:tc>
          <w:tcPr>
            <w:tcW w:w="1440" w:type="dxa"/>
          </w:tcPr>
          <w:p w14:paraId="72EEC063" w14:textId="77777777" w:rsidR="00423FAA" w:rsidRDefault="00000000">
            <w:r>
              <w:t>"Services"</w:t>
            </w:r>
          </w:p>
        </w:tc>
      </w:tr>
      <w:tr w:rsidR="00423FAA" w14:paraId="64EC15C6" w14:textId="77777777">
        <w:tc>
          <w:tcPr>
            <w:tcW w:w="1440" w:type="dxa"/>
          </w:tcPr>
          <w:p w14:paraId="55DE302A" w14:textId="77777777" w:rsidR="00423FAA" w:rsidRDefault="00000000">
            <w:r>
              <w:t>07/13/2026</w:t>
            </w:r>
          </w:p>
        </w:tc>
        <w:tc>
          <w:tcPr>
            <w:tcW w:w="1440" w:type="dxa"/>
          </w:tcPr>
          <w:p w14:paraId="47EAA236" w14:textId="77777777" w:rsidR="00423FAA" w:rsidRDefault="00000000">
            <w:r>
              <w:t>$2,000.00</w:t>
            </w:r>
          </w:p>
        </w:tc>
        <w:tc>
          <w:tcPr>
            <w:tcW w:w="1440" w:type="dxa"/>
          </w:tcPr>
          <w:p w14:paraId="0F5DBB20" w14:textId="77777777" w:rsidR="00423FAA" w:rsidRDefault="00000000">
            <w:r>
              <w:t>Grigore Petrescu</w:t>
            </w:r>
          </w:p>
        </w:tc>
        <w:tc>
          <w:tcPr>
            <w:tcW w:w="1440" w:type="dxa"/>
          </w:tcPr>
          <w:p w14:paraId="19E0755F" w14:textId="77777777" w:rsidR="00423FAA" w:rsidRDefault="00000000">
            <w:r>
              <w:t>Fifth Third Bank</w:t>
            </w:r>
          </w:p>
        </w:tc>
        <w:tc>
          <w:tcPr>
            <w:tcW w:w="1440" w:type="dxa"/>
          </w:tcPr>
          <w:p w14:paraId="53038092" w14:textId="77777777" w:rsidR="00423FAA" w:rsidRDefault="00000000">
            <w:r>
              <w:t>Zelle</w:t>
            </w:r>
          </w:p>
        </w:tc>
        <w:tc>
          <w:tcPr>
            <w:tcW w:w="1440" w:type="dxa"/>
          </w:tcPr>
          <w:p w14:paraId="486850AF" w14:textId="77777777" w:rsidR="00423FAA" w:rsidRDefault="00000000">
            <w:r>
              <w:t>"Settlement"</w:t>
            </w:r>
          </w:p>
        </w:tc>
      </w:tr>
      <w:tr w:rsidR="00423FAA" w14:paraId="714EE960" w14:textId="77777777">
        <w:tc>
          <w:tcPr>
            <w:tcW w:w="1440" w:type="dxa"/>
          </w:tcPr>
          <w:p w14:paraId="500C42B7" w14:textId="77777777" w:rsidR="00423FAA" w:rsidRDefault="00000000">
            <w:r>
              <w:t>07/14/2026</w:t>
            </w:r>
          </w:p>
        </w:tc>
        <w:tc>
          <w:tcPr>
            <w:tcW w:w="1440" w:type="dxa"/>
          </w:tcPr>
          <w:p w14:paraId="01685501" w14:textId="77777777" w:rsidR="00423FAA" w:rsidRDefault="00000000">
            <w:r>
              <w:t>$2,000.00</w:t>
            </w:r>
          </w:p>
        </w:tc>
        <w:tc>
          <w:tcPr>
            <w:tcW w:w="1440" w:type="dxa"/>
          </w:tcPr>
          <w:p w14:paraId="1A91B7C5" w14:textId="77777777" w:rsidR="00423FAA" w:rsidRDefault="00000000">
            <w:r>
              <w:t>Mihail Cebotari</w:t>
            </w:r>
          </w:p>
        </w:tc>
        <w:tc>
          <w:tcPr>
            <w:tcW w:w="1440" w:type="dxa"/>
          </w:tcPr>
          <w:p w14:paraId="6343C114" w14:textId="77777777" w:rsidR="00423FAA" w:rsidRDefault="00000000">
            <w:r>
              <w:t>Regions Bank</w:t>
            </w:r>
          </w:p>
        </w:tc>
        <w:tc>
          <w:tcPr>
            <w:tcW w:w="1440" w:type="dxa"/>
          </w:tcPr>
          <w:p w14:paraId="395310AB" w14:textId="77777777" w:rsidR="00423FAA" w:rsidRDefault="00000000">
            <w:r>
              <w:t>ACH</w:t>
            </w:r>
          </w:p>
        </w:tc>
        <w:tc>
          <w:tcPr>
            <w:tcW w:w="1440" w:type="dxa"/>
          </w:tcPr>
          <w:p w14:paraId="42B33D99" w14:textId="77777777" w:rsidR="00423FAA" w:rsidRDefault="00000000">
            <w:r>
              <w:t>"Personal Payment"</w:t>
            </w:r>
          </w:p>
        </w:tc>
      </w:tr>
      <w:tr w:rsidR="00423FAA" w14:paraId="7A7A92DC" w14:textId="77777777">
        <w:tc>
          <w:tcPr>
            <w:tcW w:w="1440" w:type="dxa"/>
          </w:tcPr>
          <w:p w14:paraId="7B5BFD0F" w14:textId="77777777" w:rsidR="00423FAA" w:rsidRDefault="00000000">
            <w:r>
              <w:rPr>
                <w:b/>
              </w:rPr>
              <w:t>Total</w:t>
            </w:r>
          </w:p>
        </w:tc>
        <w:tc>
          <w:tcPr>
            <w:tcW w:w="1440" w:type="dxa"/>
          </w:tcPr>
          <w:p w14:paraId="13082BF4" w14:textId="77777777" w:rsidR="00423FAA" w:rsidRDefault="00000000">
            <w:r>
              <w:rPr>
                <w:b/>
              </w:rPr>
              <w:t>$28,500.00</w:t>
            </w:r>
          </w:p>
        </w:tc>
        <w:tc>
          <w:tcPr>
            <w:tcW w:w="1440" w:type="dxa"/>
          </w:tcPr>
          <w:p w14:paraId="3B8ADABA" w14:textId="77777777" w:rsidR="00423FAA" w:rsidRDefault="00000000">
            <w:r>
              <w:rPr>
                <w:b/>
              </w:rPr>
              <w:t>10 unrelated individuals</w:t>
            </w:r>
          </w:p>
        </w:tc>
        <w:tc>
          <w:tcPr>
            <w:tcW w:w="1440" w:type="dxa"/>
          </w:tcPr>
          <w:p w14:paraId="58F5D60E" w14:textId="77777777" w:rsidR="00423FAA" w:rsidRDefault="00000000">
            <w:r>
              <w:rPr>
                <w:b/>
              </w:rPr>
              <w:t>10 US banks</w:t>
            </w:r>
          </w:p>
        </w:tc>
        <w:tc>
          <w:tcPr>
            <w:tcW w:w="1440" w:type="dxa"/>
          </w:tcPr>
          <w:p w14:paraId="6A21B1AC" w14:textId="77777777" w:rsidR="00423FAA" w:rsidRDefault="00000000">
            <w:r>
              <w:rPr>
                <w:b/>
              </w:rPr>
              <w:t>ACH and Zelle</w:t>
            </w:r>
          </w:p>
        </w:tc>
        <w:tc>
          <w:tcPr>
            <w:tcW w:w="1440" w:type="dxa"/>
          </w:tcPr>
          <w:p w14:paraId="29AA047A" w14:textId="77777777" w:rsidR="00423FAA" w:rsidRDefault="00000000">
            <w:r>
              <w:rPr>
                <w:b/>
              </w:rPr>
              <w:t>3 narrations, repeated</w:t>
            </w:r>
          </w:p>
        </w:tc>
      </w:tr>
    </w:tbl>
    <w:p w14:paraId="4B60FA42" w14:textId="77777777" w:rsidR="00423FAA" w:rsidRDefault="00000000">
      <w:r>
        <w:t>Ten senders, ten different banks, and only three narrations between them - "Personal Payment", "Services" and "Settlement". None of them names a service, a contract or an invoice. Make the class notice that the same three words then reappear on the way out.</w:t>
      </w:r>
    </w:p>
    <w:p w14:paraId="626D8506" w14:textId="77777777" w:rsidR="00423FAA" w:rsidRDefault="00000000">
      <w:pPr>
        <w:pStyle w:val="Heading4"/>
      </w:pPr>
      <w:r>
        <w:t>The Outflows: Five Beneficiaries, None of Them a Sender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1"/>
        <w:gridCol w:w="1199"/>
        <w:gridCol w:w="1251"/>
        <w:gridCol w:w="1199"/>
        <w:gridCol w:w="1214"/>
        <w:gridCol w:w="1356"/>
        <w:gridCol w:w="645"/>
        <w:gridCol w:w="1085"/>
      </w:tblGrid>
      <w:tr w:rsidR="00423FAA" w14:paraId="3319A145" w14:textId="77777777">
        <w:tc>
          <w:tcPr>
            <w:tcW w:w="1080" w:type="dxa"/>
          </w:tcPr>
          <w:p w14:paraId="1E952939" w14:textId="77777777" w:rsidR="00423FAA" w:rsidRDefault="00000000">
            <w:r>
              <w:rPr>
                <w:b/>
              </w:rPr>
              <w:t>Cycle</w:t>
            </w:r>
          </w:p>
        </w:tc>
        <w:tc>
          <w:tcPr>
            <w:tcW w:w="1080" w:type="dxa"/>
          </w:tcPr>
          <w:p w14:paraId="5B5B34B7" w14:textId="77777777" w:rsidR="00423FAA" w:rsidRDefault="00000000">
            <w:r>
              <w:rPr>
                <w:b/>
              </w:rPr>
              <w:t>Credits in (dates, total)</w:t>
            </w:r>
          </w:p>
        </w:tc>
        <w:tc>
          <w:tcPr>
            <w:tcW w:w="1080" w:type="dxa"/>
          </w:tcPr>
          <w:p w14:paraId="5502357C" w14:textId="77777777" w:rsidR="00423FAA" w:rsidRDefault="00000000">
            <w:r>
              <w:rPr>
                <w:b/>
              </w:rPr>
              <w:t>Payment out</w:t>
            </w:r>
          </w:p>
        </w:tc>
        <w:tc>
          <w:tcPr>
            <w:tcW w:w="1080" w:type="dxa"/>
          </w:tcPr>
          <w:p w14:paraId="50CAAA31" w14:textId="77777777" w:rsidR="00423FAA" w:rsidRDefault="00000000">
            <w:r>
              <w:rPr>
                <w:b/>
              </w:rPr>
              <w:t>Amount</w:t>
            </w:r>
          </w:p>
        </w:tc>
        <w:tc>
          <w:tcPr>
            <w:tcW w:w="1080" w:type="dxa"/>
          </w:tcPr>
          <w:p w14:paraId="09EFF2F8" w14:textId="77777777" w:rsidR="00423FAA" w:rsidRDefault="00000000">
            <w:r>
              <w:rPr>
                <w:b/>
              </w:rPr>
              <w:t>Beneficiary</w:t>
            </w:r>
          </w:p>
        </w:tc>
        <w:tc>
          <w:tcPr>
            <w:tcW w:w="1080" w:type="dxa"/>
          </w:tcPr>
          <w:p w14:paraId="5548CD6A" w14:textId="77777777" w:rsidR="00423FAA" w:rsidRDefault="00000000">
            <w:r>
              <w:rPr>
                <w:b/>
              </w:rPr>
              <w:t>Narration</w:t>
            </w:r>
          </w:p>
        </w:tc>
        <w:tc>
          <w:tcPr>
            <w:tcW w:w="1080" w:type="dxa"/>
          </w:tcPr>
          <w:p w14:paraId="64FD339F" w14:textId="77777777" w:rsidR="00423FAA" w:rsidRDefault="00000000">
            <w:r>
              <w:rPr>
                <w:b/>
              </w:rPr>
              <w:t>Days</w:t>
            </w:r>
          </w:p>
        </w:tc>
        <w:tc>
          <w:tcPr>
            <w:tcW w:w="1080" w:type="dxa"/>
          </w:tcPr>
          <w:p w14:paraId="60B24BFA" w14:textId="77777777" w:rsidR="00423FAA" w:rsidRDefault="00000000">
            <w:r>
              <w:rPr>
                <w:b/>
              </w:rPr>
              <w:t>Balance after</w:t>
            </w:r>
          </w:p>
        </w:tc>
      </w:tr>
      <w:tr w:rsidR="00423FAA" w14:paraId="45AD85EB" w14:textId="77777777">
        <w:tc>
          <w:tcPr>
            <w:tcW w:w="1080" w:type="dxa"/>
          </w:tcPr>
          <w:p w14:paraId="794C99AC" w14:textId="77777777" w:rsidR="00423FAA" w:rsidRDefault="00000000">
            <w:r>
              <w:t>1</w:t>
            </w:r>
          </w:p>
        </w:tc>
        <w:tc>
          <w:tcPr>
            <w:tcW w:w="1080" w:type="dxa"/>
          </w:tcPr>
          <w:p w14:paraId="0AB051E0" w14:textId="77777777" w:rsidR="00423FAA" w:rsidRDefault="00000000">
            <w:r>
              <w:t>03/09, 03/10 - $8,300.00</w:t>
            </w:r>
          </w:p>
        </w:tc>
        <w:tc>
          <w:tcPr>
            <w:tcW w:w="1080" w:type="dxa"/>
          </w:tcPr>
          <w:p w14:paraId="2941B18E" w14:textId="77777777" w:rsidR="00423FAA" w:rsidRDefault="00000000">
            <w:r>
              <w:t>03/11/2026 wire</w:t>
            </w:r>
          </w:p>
        </w:tc>
        <w:tc>
          <w:tcPr>
            <w:tcW w:w="1080" w:type="dxa"/>
          </w:tcPr>
          <w:p w14:paraId="58454A62" w14:textId="77777777" w:rsidR="00423FAA" w:rsidRDefault="00000000">
            <w:r>
              <w:t>$8,600.00</w:t>
            </w:r>
          </w:p>
        </w:tc>
        <w:tc>
          <w:tcPr>
            <w:tcW w:w="1080" w:type="dxa"/>
          </w:tcPr>
          <w:p w14:paraId="75437B79" w14:textId="77777777" w:rsidR="00423FAA" w:rsidRDefault="00000000">
            <w:r>
              <w:t>Aleksei Danilov, Chicago IL</w:t>
            </w:r>
          </w:p>
        </w:tc>
        <w:tc>
          <w:tcPr>
            <w:tcW w:w="1080" w:type="dxa"/>
          </w:tcPr>
          <w:p w14:paraId="38E4C40C" w14:textId="77777777" w:rsidR="00423FAA" w:rsidRDefault="00000000">
            <w:r>
              <w:t>"Personal Payment"</w:t>
            </w:r>
          </w:p>
        </w:tc>
        <w:tc>
          <w:tcPr>
            <w:tcW w:w="1080" w:type="dxa"/>
          </w:tcPr>
          <w:p w14:paraId="3B41DA33" w14:textId="77777777" w:rsidR="00423FAA" w:rsidRDefault="00000000">
            <w:r>
              <w:t>1</w:t>
            </w:r>
          </w:p>
        </w:tc>
        <w:tc>
          <w:tcPr>
            <w:tcW w:w="1080" w:type="dxa"/>
          </w:tcPr>
          <w:p w14:paraId="685CA832" w14:textId="77777777" w:rsidR="00423FAA" w:rsidRDefault="00000000">
            <w:r>
              <w:t>$4,130.00</w:t>
            </w:r>
          </w:p>
        </w:tc>
      </w:tr>
      <w:tr w:rsidR="00423FAA" w14:paraId="5F03F5B8" w14:textId="77777777">
        <w:tc>
          <w:tcPr>
            <w:tcW w:w="1080" w:type="dxa"/>
          </w:tcPr>
          <w:p w14:paraId="2CF75699" w14:textId="77777777" w:rsidR="00423FAA" w:rsidRDefault="00000000">
            <w:r>
              <w:t>2</w:t>
            </w:r>
          </w:p>
        </w:tc>
        <w:tc>
          <w:tcPr>
            <w:tcW w:w="1080" w:type="dxa"/>
          </w:tcPr>
          <w:p w14:paraId="27C1F756" w14:textId="77777777" w:rsidR="00423FAA" w:rsidRDefault="00000000">
            <w:r>
              <w:t>04/06, 04/07 - $6,100.00</w:t>
            </w:r>
          </w:p>
        </w:tc>
        <w:tc>
          <w:tcPr>
            <w:tcW w:w="1080" w:type="dxa"/>
          </w:tcPr>
          <w:p w14:paraId="573A6A38" w14:textId="77777777" w:rsidR="00423FAA" w:rsidRDefault="00000000">
            <w:r>
              <w:t>04/09/2026 wire</w:t>
            </w:r>
          </w:p>
        </w:tc>
        <w:tc>
          <w:tcPr>
            <w:tcW w:w="1080" w:type="dxa"/>
          </w:tcPr>
          <w:p w14:paraId="7709C739" w14:textId="77777777" w:rsidR="00423FAA" w:rsidRDefault="00000000">
            <w:r>
              <w:t>$8,400.00</w:t>
            </w:r>
          </w:p>
        </w:tc>
        <w:tc>
          <w:tcPr>
            <w:tcW w:w="1080" w:type="dxa"/>
          </w:tcPr>
          <w:p w14:paraId="4D2CD097" w14:textId="77777777" w:rsidR="00423FAA" w:rsidRDefault="00000000">
            <w:r>
              <w:t>Rustam Akhmetov, Brookline MA</w:t>
            </w:r>
          </w:p>
        </w:tc>
        <w:tc>
          <w:tcPr>
            <w:tcW w:w="1080" w:type="dxa"/>
          </w:tcPr>
          <w:p w14:paraId="4B4B0680" w14:textId="77777777" w:rsidR="00423FAA" w:rsidRDefault="00000000">
            <w:r>
              <w:t>"Services"</w:t>
            </w:r>
          </w:p>
        </w:tc>
        <w:tc>
          <w:tcPr>
            <w:tcW w:w="1080" w:type="dxa"/>
          </w:tcPr>
          <w:p w14:paraId="18452795" w14:textId="77777777" w:rsidR="00423FAA" w:rsidRDefault="00000000">
            <w:r>
              <w:t>2</w:t>
            </w:r>
          </w:p>
        </w:tc>
        <w:tc>
          <w:tcPr>
            <w:tcW w:w="1080" w:type="dxa"/>
          </w:tcPr>
          <w:p w14:paraId="300C32C1" w14:textId="77777777" w:rsidR="00423FAA" w:rsidRDefault="00000000">
            <w:r>
              <w:t>$5,080.00</w:t>
            </w:r>
          </w:p>
        </w:tc>
      </w:tr>
      <w:tr w:rsidR="00423FAA" w14:paraId="4D1BDF6C" w14:textId="77777777">
        <w:tc>
          <w:tcPr>
            <w:tcW w:w="1080" w:type="dxa"/>
          </w:tcPr>
          <w:p w14:paraId="35F68B5B" w14:textId="77777777" w:rsidR="00423FAA" w:rsidRDefault="00000000">
            <w:r>
              <w:t>3</w:t>
            </w:r>
          </w:p>
        </w:tc>
        <w:tc>
          <w:tcPr>
            <w:tcW w:w="1080" w:type="dxa"/>
          </w:tcPr>
          <w:p w14:paraId="4E4CF108" w14:textId="77777777" w:rsidR="00423FAA" w:rsidRDefault="00000000">
            <w:r>
              <w:t>05/11, 05/12 - $5,350.00</w:t>
            </w:r>
          </w:p>
        </w:tc>
        <w:tc>
          <w:tcPr>
            <w:tcW w:w="1080" w:type="dxa"/>
          </w:tcPr>
          <w:p w14:paraId="78C7AAFA" w14:textId="77777777" w:rsidR="00423FAA" w:rsidRDefault="00000000">
            <w:r>
              <w:t>05/13/2026 wire</w:t>
            </w:r>
          </w:p>
        </w:tc>
        <w:tc>
          <w:tcPr>
            <w:tcW w:w="1080" w:type="dxa"/>
          </w:tcPr>
          <w:p w14:paraId="1EF72851" w14:textId="77777777" w:rsidR="00423FAA" w:rsidRDefault="00000000">
            <w:r>
              <w:t>$8,900.00</w:t>
            </w:r>
          </w:p>
        </w:tc>
        <w:tc>
          <w:tcPr>
            <w:tcW w:w="1080" w:type="dxa"/>
          </w:tcPr>
          <w:p w14:paraId="0AD269B2" w14:textId="77777777" w:rsidR="00423FAA" w:rsidRDefault="00000000">
            <w:r>
              <w:t>Serghei Bodnar, Atlanta GA</w:t>
            </w:r>
          </w:p>
        </w:tc>
        <w:tc>
          <w:tcPr>
            <w:tcW w:w="1080" w:type="dxa"/>
          </w:tcPr>
          <w:p w14:paraId="452D82F8" w14:textId="77777777" w:rsidR="00423FAA" w:rsidRDefault="00000000">
            <w:r>
              <w:t>"Settlement"</w:t>
            </w:r>
          </w:p>
        </w:tc>
        <w:tc>
          <w:tcPr>
            <w:tcW w:w="1080" w:type="dxa"/>
          </w:tcPr>
          <w:p w14:paraId="7E062B7F" w14:textId="77777777" w:rsidR="00423FAA" w:rsidRDefault="00000000">
            <w:r>
              <w:t>1</w:t>
            </w:r>
          </w:p>
        </w:tc>
        <w:tc>
          <w:tcPr>
            <w:tcW w:w="1080" w:type="dxa"/>
          </w:tcPr>
          <w:p w14:paraId="4DBFAB4F" w14:textId="77777777" w:rsidR="00423FAA" w:rsidRDefault="00000000">
            <w:r>
              <w:t>$3,130.00</w:t>
            </w:r>
          </w:p>
        </w:tc>
      </w:tr>
      <w:tr w:rsidR="00423FAA" w14:paraId="565FEFD8" w14:textId="77777777">
        <w:tc>
          <w:tcPr>
            <w:tcW w:w="1080" w:type="dxa"/>
          </w:tcPr>
          <w:p w14:paraId="41571763" w14:textId="77777777" w:rsidR="00423FAA" w:rsidRDefault="00000000">
            <w:r>
              <w:t>4</w:t>
            </w:r>
          </w:p>
        </w:tc>
        <w:tc>
          <w:tcPr>
            <w:tcW w:w="1080" w:type="dxa"/>
          </w:tcPr>
          <w:p w14:paraId="4529130C" w14:textId="77777777" w:rsidR="00423FAA" w:rsidRDefault="00000000">
            <w:r>
              <w:t>06/15, 06/16 - $4,750.00</w:t>
            </w:r>
          </w:p>
        </w:tc>
        <w:tc>
          <w:tcPr>
            <w:tcW w:w="1080" w:type="dxa"/>
          </w:tcPr>
          <w:p w14:paraId="53CC8448" w14:textId="77777777" w:rsidR="00423FAA" w:rsidRDefault="00000000">
            <w:r>
              <w:t>06/18/2026 Zelle</w:t>
            </w:r>
          </w:p>
        </w:tc>
        <w:tc>
          <w:tcPr>
            <w:tcW w:w="1080" w:type="dxa"/>
          </w:tcPr>
          <w:p w14:paraId="67FB9E96" w14:textId="77777777" w:rsidR="00423FAA" w:rsidRDefault="00000000">
            <w:r>
              <w:t>$9,150.00</w:t>
            </w:r>
          </w:p>
        </w:tc>
        <w:tc>
          <w:tcPr>
            <w:tcW w:w="1080" w:type="dxa"/>
          </w:tcPr>
          <w:p w14:paraId="3AFFD7EE" w14:textId="77777777" w:rsidR="00423FAA" w:rsidRDefault="00000000">
            <w:r>
              <w:t>Yusuf Demirel</w:t>
            </w:r>
          </w:p>
        </w:tc>
        <w:tc>
          <w:tcPr>
            <w:tcW w:w="1080" w:type="dxa"/>
          </w:tcPr>
          <w:p w14:paraId="040B8D79" w14:textId="77777777" w:rsidR="00423FAA" w:rsidRDefault="00000000">
            <w:r>
              <w:t>"Personal Payment"</w:t>
            </w:r>
          </w:p>
        </w:tc>
        <w:tc>
          <w:tcPr>
            <w:tcW w:w="1080" w:type="dxa"/>
          </w:tcPr>
          <w:p w14:paraId="4A3EFD6C" w14:textId="77777777" w:rsidR="00423FAA" w:rsidRDefault="00000000">
            <w:r>
              <w:t>2</w:t>
            </w:r>
          </w:p>
        </w:tc>
        <w:tc>
          <w:tcPr>
            <w:tcW w:w="1080" w:type="dxa"/>
          </w:tcPr>
          <w:p w14:paraId="6D8D075A" w14:textId="77777777" w:rsidR="00423FAA" w:rsidRDefault="00000000">
            <w:r>
              <w:t>$1,980.00</w:t>
            </w:r>
          </w:p>
        </w:tc>
      </w:tr>
      <w:tr w:rsidR="00423FAA" w14:paraId="167F772D" w14:textId="77777777">
        <w:tc>
          <w:tcPr>
            <w:tcW w:w="1080" w:type="dxa"/>
          </w:tcPr>
          <w:p w14:paraId="39811DE4" w14:textId="77777777" w:rsidR="00423FAA" w:rsidRDefault="00000000">
            <w:r>
              <w:t>5</w:t>
            </w:r>
          </w:p>
        </w:tc>
        <w:tc>
          <w:tcPr>
            <w:tcW w:w="1080" w:type="dxa"/>
          </w:tcPr>
          <w:p w14:paraId="2964874D" w14:textId="77777777" w:rsidR="00423FAA" w:rsidRDefault="00000000">
            <w:r>
              <w:t>07/13, 07/14 - $4,000.00</w:t>
            </w:r>
          </w:p>
        </w:tc>
        <w:tc>
          <w:tcPr>
            <w:tcW w:w="1080" w:type="dxa"/>
          </w:tcPr>
          <w:p w14:paraId="10A755CA" w14:textId="77777777" w:rsidR="00423FAA" w:rsidRDefault="00000000">
            <w:r>
              <w:t>07/15/2026 Zelle</w:t>
            </w:r>
          </w:p>
        </w:tc>
        <w:tc>
          <w:tcPr>
            <w:tcW w:w="1080" w:type="dxa"/>
          </w:tcPr>
          <w:p w14:paraId="7E92DE6D" w14:textId="77777777" w:rsidR="00423FAA" w:rsidRDefault="00000000">
            <w:r>
              <w:t>$8,300.00</w:t>
            </w:r>
          </w:p>
        </w:tc>
        <w:tc>
          <w:tcPr>
            <w:tcW w:w="1080" w:type="dxa"/>
          </w:tcPr>
          <w:p w14:paraId="636BF6B4" w14:textId="77777777" w:rsidR="00423FAA" w:rsidRDefault="00000000">
            <w:r>
              <w:t>Adrian Mocanu</w:t>
            </w:r>
          </w:p>
        </w:tc>
        <w:tc>
          <w:tcPr>
            <w:tcW w:w="1080" w:type="dxa"/>
          </w:tcPr>
          <w:p w14:paraId="3FE44204" w14:textId="77777777" w:rsidR="00423FAA" w:rsidRDefault="00000000">
            <w:r>
              <w:t>"Services"</w:t>
            </w:r>
          </w:p>
        </w:tc>
        <w:tc>
          <w:tcPr>
            <w:tcW w:w="1080" w:type="dxa"/>
          </w:tcPr>
          <w:p w14:paraId="32C55923" w14:textId="77777777" w:rsidR="00423FAA" w:rsidRDefault="00000000">
            <w:r>
              <w:t>1</w:t>
            </w:r>
          </w:p>
        </w:tc>
        <w:tc>
          <w:tcPr>
            <w:tcW w:w="1080" w:type="dxa"/>
          </w:tcPr>
          <w:p w14:paraId="57F96AB5" w14:textId="77777777" w:rsidR="00423FAA" w:rsidRDefault="00000000">
            <w:r>
              <w:t>$930.00</w:t>
            </w:r>
          </w:p>
        </w:tc>
      </w:tr>
      <w:tr w:rsidR="00423FAA" w14:paraId="71A2ADB7" w14:textId="77777777">
        <w:tc>
          <w:tcPr>
            <w:tcW w:w="1080" w:type="dxa"/>
          </w:tcPr>
          <w:p w14:paraId="330BAF86" w14:textId="77777777" w:rsidR="00423FAA" w:rsidRDefault="00000000">
            <w:r>
              <w:rPr>
                <w:b/>
              </w:rPr>
              <w:t>Total</w:t>
            </w:r>
          </w:p>
        </w:tc>
        <w:tc>
          <w:tcPr>
            <w:tcW w:w="1080" w:type="dxa"/>
          </w:tcPr>
          <w:p w14:paraId="625967AB" w14:textId="77777777" w:rsidR="00423FAA" w:rsidRDefault="00000000">
            <w:r>
              <w:rPr>
                <w:b/>
              </w:rPr>
              <w:t>$28,500.00</w:t>
            </w:r>
          </w:p>
        </w:tc>
        <w:tc>
          <w:tcPr>
            <w:tcW w:w="1080" w:type="dxa"/>
          </w:tcPr>
          <w:p w14:paraId="1AEAE99C" w14:textId="77777777" w:rsidR="00423FAA" w:rsidRDefault="00000000">
            <w:r>
              <w:rPr>
                <w:b/>
              </w:rPr>
              <w:t>5 payments</w:t>
            </w:r>
          </w:p>
        </w:tc>
        <w:tc>
          <w:tcPr>
            <w:tcW w:w="1080" w:type="dxa"/>
          </w:tcPr>
          <w:p w14:paraId="4110BB05" w14:textId="77777777" w:rsidR="00423FAA" w:rsidRDefault="00000000">
            <w:r>
              <w:rPr>
                <w:b/>
              </w:rPr>
              <w:t>$43,350.00</w:t>
            </w:r>
          </w:p>
        </w:tc>
        <w:tc>
          <w:tcPr>
            <w:tcW w:w="1080" w:type="dxa"/>
          </w:tcPr>
          <w:p w14:paraId="39E3953E" w14:textId="77777777" w:rsidR="00423FAA" w:rsidRDefault="00000000">
            <w:r>
              <w:rPr>
                <w:b/>
              </w:rPr>
              <w:t>5 unrelated individuals</w:t>
            </w:r>
          </w:p>
        </w:tc>
        <w:tc>
          <w:tcPr>
            <w:tcW w:w="1080" w:type="dxa"/>
          </w:tcPr>
          <w:p w14:paraId="6AE150F9" w14:textId="77777777" w:rsidR="00423FAA" w:rsidRDefault="00000000">
            <w:r>
              <w:rPr>
                <w:b/>
              </w:rPr>
              <w:t>Same 3 narrations</w:t>
            </w:r>
          </w:p>
        </w:tc>
        <w:tc>
          <w:tcPr>
            <w:tcW w:w="1080" w:type="dxa"/>
          </w:tcPr>
          <w:p w14:paraId="60EC5E69" w14:textId="77777777" w:rsidR="00423FAA" w:rsidRDefault="00000000">
            <w:r>
              <w:rPr>
                <w:b/>
              </w:rPr>
              <w:t>1-2</w:t>
            </w:r>
          </w:p>
        </w:tc>
        <w:tc>
          <w:tcPr>
            <w:tcW w:w="1080" w:type="dxa"/>
          </w:tcPr>
          <w:p w14:paraId="66EEC905" w14:textId="77777777" w:rsidR="00423FAA" w:rsidRDefault="00000000">
            <w:r>
              <w:rPr>
                <w:b/>
              </w:rPr>
              <w:t>Low every time</w:t>
            </w:r>
          </w:p>
        </w:tc>
      </w:tr>
    </w:tbl>
    <w:p w14:paraId="08EF2AB6" w14:textId="77777777" w:rsidR="00423FAA" w:rsidRDefault="00000000">
      <w:r>
        <w:t>Two things to draw out. First, the beneficiaries and the senders are two entirely separate sets of people - fifteen counterparties, no overlap, and no prior transaction with any of them before 03/09/2026. Second, each payment out is larger than the credits that preceded it; the difference comes from that month’s payroll. The customer’s own wages are going out of the door alongside the third-party money.</w:t>
      </w:r>
    </w:p>
    <w:p w14:paraId="5A464AE1" w14:textId="77777777" w:rsidR="00423FAA" w:rsidRDefault="00000000">
      <w:pPr>
        <w:pStyle w:val="Heading4"/>
      </w:pPr>
      <w:r>
        <w:t>What the File Does Not Contain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23FAA" w14:paraId="57330EEF" w14:textId="77777777">
        <w:tc>
          <w:tcPr>
            <w:tcW w:w="4320" w:type="dxa"/>
          </w:tcPr>
          <w:p w14:paraId="55B36D82" w14:textId="77777777" w:rsidR="00423FAA" w:rsidRDefault="00000000">
            <w:r>
              <w:rPr>
                <w:b/>
              </w:rPr>
              <w:t>Checked</w:t>
            </w:r>
          </w:p>
        </w:tc>
        <w:tc>
          <w:tcPr>
            <w:tcW w:w="4320" w:type="dxa"/>
          </w:tcPr>
          <w:p w14:paraId="5F7CF0E9" w14:textId="77777777" w:rsidR="00423FAA" w:rsidRDefault="00000000">
            <w:r>
              <w:rPr>
                <w:b/>
              </w:rPr>
              <w:t>Result</w:t>
            </w:r>
          </w:p>
        </w:tc>
      </w:tr>
      <w:tr w:rsidR="00423FAA" w14:paraId="379B7999" w14:textId="77777777">
        <w:tc>
          <w:tcPr>
            <w:tcW w:w="4320" w:type="dxa"/>
          </w:tcPr>
          <w:p w14:paraId="5CD0BD11" w14:textId="77777777" w:rsidR="00423FAA" w:rsidRDefault="00000000">
            <w:r>
              <w:t>Relationship to any of the 15 counterparties</w:t>
            </w:r>
          </w:p>
        </w:tc>
        <w:tc>
          <w:tcPr>
            <w:tcW w:w="4320" w:type="dxa"/>
          </w:tcPr>
          <w:p w14:paraId="4EF211A3" w14:textId="77777777" w:rsidR="00423FAA" w:rsidRDefault="00000000">
            <w:r>
              <w:t>None recorded - no family, employment or commercial link on file</w:t>
            </w:r>
          </w:p>
        </w:tc>
      </w:tr>
      <w:tr w:rsidR="00423FAA" w14:paraId="227A9EE1" w14:textId="77777777">
        <w:tc>
          <w:tcPr>
            <w:tcW w:w="4320" w:type="dxa"/>
          </w:tcPr>
          <w:p w14:paraId="6294C530" w14:textId="77777777" w:rsidR="00423FAA" w:rsidRDefault="00000000">
            <w:r>
              <w:t>Prior transactions with these counterparties</w:t>
            </w:r>
          </w:p>
        </w:tc>
        <w:tc>
          <w:tcPr>
            <w:tcW w:w="4320" w:type="dxa"/>
          </w:tcPr>
          <w:p w14:paraId="005D9DC8" w14:textId="77777777" w:rsidR="00423FAA" w:rsidRDefault="00000000">
            <w:r>
              <w:t>None before 03/09/2026</w:t>
            </w:r>
          </w:p>
        </w:tc>
      </w:tr>
      <w:tr w:rsidR="00423FAA" w14:paraId="71BA3036" w14:textId="77777777">
        <w:tc>
          <w:tcPr>
            <w:tcW w:w="4320" w:type="dxa"/>
          </w:tcPr>
          <w:p w14:paraId="552DF16F" w14:textId="77777777" w:rsidR="00423FAA" w:rsidRDefault="00000000">
            <w:r>
              <w:lastRenderedPageBreak/>
              <w:t>Invoices, contracts, service or loan agreements</w:t>
            </w:r>
          </w:p>
        </w:tc>
        <w:tc>
          <w:tcPr>
            <w:tcW w:w="4320" w:type="dxa"/>
          </w:tcPr>
          <w:p w14:paraId="5E94136D" w14:textId="77777777" w:rsidR="00423FAA" w:rsidRDefault="00000000">
            <w:r>
              <w:t>None on file for any of the 15 transactions (documentation review 09/02/2026)</w:t>
            </w:r>
          </w:p>
        </w:tc>
      </w:tr>
      <w:tr w:rsidR="00423FAA" w14:paraId="1D38B148" w14:textId="77777777">
        <w:tc>
          <w:tcPr>
            <w:tcW w:w="4320" w:type="dxa"/>
          </w:tcPr>
          <w:p w14:paraId="0ED86BE0" w14:textId="77777777" w:rsidR="00423FAA" w:rsidRDefault="00000000">
            <w:r>
              <w:t>Business, self-employment or consultancy on file</w:t>
            </w:r>
          </w:p>
        </w:tc>
        <w:tc>
          <w:tcPr>
            <w:tcW w:w="4320" w:type="dxa"/>
          </w:tcPr>
          <w:p w14:paraId="1FAF255A" w14:textId="77777777" w:rsidR="00423FAA" w:rsidRDefault="00000000">
            <w:r>
              <w:t>None recorded</w:t>
            </w:r>
          </w:p>
        </w:tc>
      </w:tr>
      <w:tr w:rsidR="00423FAA" w14:paraId="528E1D0E" w14:textId="77777777">
        <w:tc>
          <w:tcPr>
            <w:tcW w:w="4320" w:type="dxa"/>
          </w:tcPr>
          <w:p w14:paraId="22F5EADA" w14:textId="77777777" w:rsidR="00423FAA" w:rsidRDefault="00000000">
            <w:r>
              <w:t>Open-source research on the 15 counterparties</w:t>
            </w:r>
          </w:p>
        </w:tc>
        <w:tc>
          <w:tcPr>
            <w:tcW w:w="4320" w:type="dxa"/>
          </w:tcPr>
          <w:p w14:paraId="4F3F82EA" w14:textId="77777777" w:rsidR="00423FAA" w:rsidRDefault="00000000">
            <w:r>
              <w:t>No public record linking any of them to the customer; no registered entity or trade name located</w:t>
            </w:r>
          </w:p>
        </w:tc>
      </w:tr>
      <w:tr w:rsidR="00423FAA" w14:paraId="3397E6C0" w14:textId="77777777">
        <w:tc>
          <w:tcPr>
            <w:tcW w:w="4320" w:type="dxa"/>
          </w:tcPr>
          <w:p w14:paraId="30FD77F4" w14:textId="77777777" w:rsidR="00423FAA" w:rsidRDefault="00000000">
            <w:r>
              <w:t>Sanctions and adverse media</w:t>
            </w:r>
          </w:p>
        </w:tc>
        <w:tc>
          <w:tcPr>
            <w:tcW w:w="4320" w:type="dxa"/>
          </w:tcPr>
          <w:p w14:paraId="06EFABA1" w14:textId="77777777" w:rsidR="00423FAA" w:rsidRDefault="00000000">
            <w:r>
              <w:t>No match for the customer or any counterparty</w:t>
            </w:r>
          </w:p>
        </w:tc>
      </w:tr>
      <w:tr w:rsidR="00423FAA" w14:paraId="49F3E160" w14:textId="77777777">
        <w:tc>
          <w:tcPr>
            <w:tcW w:w="4320" w:type="dxa"/>
          </w:tcPr>
          <w:p w14:paraId="657C347B" w14:textId="77777777" w:rsidR="00423FAA" w:rsidRDefault="00000000">
            <w:r>
              <w:rPr>
                <w:b/>
              </w:rPr>
              <w:t>Living-expense activity</w:t>
            </w:r>
          </w:p>
        </w:tc>
        <w:tc>
          <w:tcPr>
            <w:tcW w:w="4320" w:type="dxa"/>
          </w:tcPr>
          <w:p w14:paraId="68F63FA1" w14:textId="77777777" w:rsidR="00423FAA" w:rsidRDefault="00000000">
            <w:r>
              <w:rPr>
                <w:b/>
              </w:rPr>
              <w:t>One rent payment of $1,650.00 in six months - the only household debit on the account</w:t>
            </w:r>
          </w:p>
        </w:tc>
      </w:tr>
    </w:tbl>
    <w:p w14:paraId="2C19EA35" w14:textId="77777777" w:rsidR="00423FAA" w:rsidRDefault="00000000">
      <w:r>
        <w:t>The Red Flags:</w:t>
      </w:r>
    </w:p>
    <w:p w14:paraId="793AADEB" w14:textId="77777777" w:rsidR="00423FAA" w:rsidRDefault="00000000">
      <w:pPr>
        <w:pStyle w:val="ListBullet"/>
      </w:pPr>
      <w:r>
        <w:t xml:space="preserve">Rapid Movement of Funds: every cycle clears in one or two days. Five cycles, same </w:t>
      </w:r>
      <w:proofErr w:type="spellStart"/>
      <w:r>
        <w:t>behaviour</w:t>
      </w:r>
      <w:proofErr w:type="spellEnd"/>
      <w:r>
        <w:t xml:space="preserve"> each time.</w:t>
      </w:r>
    </w:p>
    <w:p w14:paraId="5B2F1930" w14:textId="77777777" w:rsidR="00423FAA" w:rsidRDefault="00000000">
      <w:pPr>
        <w:pStyle w:val="ListBullet"/>
      </w:pPr>
      <w:r>
        <w:t>Multiple Unrelated Senders: ten remitters at ten different banks, none with any recorded relationship to the customer.</w:t>
      </w:r>
    </w:p>
    <w:p w14:paraId="38E63A5A" w14:textId="77777777" w:rsidR="00423FAA" w:rsidRDefault="00000000">
      <w:pPr>
        <w:pStyle w:val="ListBullet"/>
      </w:pPr>
      <w:r>
        <w:t>Different Unrelated Beneficiaries: five recipients, none of whom is among the ten senders.</w:t>
      </w:r>
    </w:p>
    <w:p w14:paraId="73596875" w14:textId="77777777" w:rsidR="00423FAA" w:rsidRDefault="00000000">
      <w:pPr>
        <w:pStyle w:val="ListBullet"/>
      </w:pPr>
      <w:r>
        <w:t>Vague Narrations on Both Sides: "Personal Payment", "Services" and "Settlement" - three phrases that identify no service, contract or invoice, reused across all fifteen transactions.</w:t>
      </w:r>
    </w:p>
    <w:p w14:paraId="48094192" w14:textId="77777777" w:rsidR="00423FAA" w:rsidRDefault="00000000">
      <w:pPr>
        <w:pStyle w:val="ListBullet"/>
      </w:pPr>
      <w:r>
        <w:t>Consistently Low Balance: $4,130.00, $5,080.00, $3,130.00, $1,980.00 and $930.00 after each payment. The account holds nothing between cycles.</w:t>
      </w:r>
    </w:p>
    <w:p w14:paraId="26255BA0" w14:textId="77777777" w:rsidR="00423FAA" w:rsidRDefault="00000000">
      <w:pPr>
        <w:pStyle w:val="ListBullet"/>
      </w:pPr>
      <w:r>
        <w:t>Activity Inconsistent with the Documented Profile: $48,000.00 through the account against payroll of $19,500.00, on a file that records no business of any kind.</w:t>
      </w:r>
    </w:p>
    <w:p w14:paraId="0238DDF3" w14:textId="77777777" w:rsidR="00423FAA" w:rsidRDefault="00000000">
      <w:pPr>
        <w:pStyle w:val="ListBullet"/>
      </w:pPr>
      <w:r>
        <w:t>No Supporting Documentation Anywhere: not one invoice, contract or agreement for any of the fifteen transactions.</w:t>
      </w:r>
    </w:p>
    <w:p w14:paraId="5AA75811" w14:textId="77777777" w:rsidR="00423FAA" w:rsidRDefault="00000000">
      <w:pPr>
        <w:pStyle w:val="ListBullet"/>
      </w:pPr>
      <w:r>
        <w:t>Payroll Consumed Too: each outgoing payment exceeds that cycle’s credits, and only one living-expense debit appears in the whole six months.</w:t>
      </w:r>
    </w:p>
    <w:p w14:paraId="60EA6522" w14:textId="77777777" w:rsidR="00423FAA" w:rsidRDefault="00000000">
      <w:pPr>
        <w:pStyle w:val="Heading3"/>
      </w:pPr>
      <w:r>
        <w:t>4. Conclusion for the Case Study</w:t>
      </w:r>
    </w:p>
    <w:p w14:paraId="1B36BBD8" w14:textId="77777777" w:rsidR="00423FAA" w:rsidRDefault="00000000">
      <w:pPr>
        <w:pStyle w:val="ListBullet"/>
      </w:pPr>
      <w:r>
        <w:t>The Verdict: This is a Suspicious Activity Report (SAR) filing for rapid movement of funds through a personal account used as an intermediary.</w:t>
      </w:r>
    </w:p>
    <w:p w14:paraId="1DD115ED" w14:textId="77777777" w:rsidR="00423FAA" w:rsidRDefault="00000000">
      <w:pPr>
        <w:pStyle w:val="ListBullet"/>
      </w:pPr>
      <w:r>
        <w:t>Amount involved: $28,500.00 - the unexplained third-party funds received into the account, counted once. The $43,350.00 paid out is largely the same money leaving, together with payroll credited in the same months, and is described in the narrative rather than added.</w:t>
      </w:r>
    </w:p>
    <w:p w14:paraId="7942F15F" w14:textId="77777777" w:rsidR="00423FAA" w:rsidRDefault="00000000">
      <w:pPr>
        <w:pStyle w:val="ListBullet"/>
      </w:pPr>
      <w:r>
        <w:t>Field 29 is worth pausing on. Trainees will be tempted to report $71,850.00 by adding both sides, or $43,350.00 because it is the bigger number. The workbook’s own guidance is to report the unexplained funds once and to state the basis in the narrative - which this narrative does.</w:t>
      </w:r>
    </w:p>
    <w:p w14:paraId="1832C645" w14:textId="77777777" w:rsidR="00423FAA" w:rsidRDefault="00000000">
      <w:pPr>
        <w:pStyle w:val="ListBullet"/>
      </w:pPr>
      <w:r>
        <w:t>Date range: 03/09/2026 to 07/15/2026 - the first alerted credit to the last alerted payment, not the review period and not the case open date.</w:t>
      </w:r>
    </w:p>
    <w:p w14:paraId="6EED092C" w14:textId="77777777" w:rsidR="00423FAA" w:rsidRDefault="00000000">
      <w:pPr>
        <w:pStyle w:val="ListBullet"/>
      </w:pPr>
      <w:r>
        <w:lastRenderedPageBreak/>
        <w:t xml:space="preserve">The Lesson: Nothing here is large, nothing crosses a border, nothing touches currency and no single transaction looks dramatic. The case is made entirely by </w:t>
      </w:r>
      <w:proofErr w:type="gramStart"/>
      <w:r>
        <w:t>velocity,</w:t>
      </w:r>
      <w:proofErr w:type="gramEnd"/>
      <w:r>
        <w:t xml:space="preserve"> counterparty sets and the absence of any explanation.</w:t>
      </w:r>
    </w:p>
    <w:p w14:paraId="1685E176" w14:textId="77777777" w:rsidR="00423FAA" w:rsidRDefault="00000000">
      <w:r>
        <w:t>Key takeaways are:</w:t>
      </w:r>
    </w:p>
    <w:p w14:paraId="292724BD" w14:textId="77777777" w:rsidR="00423FAA" w:rsidRDefault="00000000">
      <w:pPr>
        <w:pStyle w:val="ListBullet"/>
      </w:pPr>
      <w:r>
        <w:t>Speed is evidence. State the interval in days for every cycle - it is the fact that turns a list of payments into a pattern.</w:t>
      </w:r>
    </w:p>
    <w:p w14:paraId="5DB93B54" w14:textId="77777777" w:rsidR="00423FAA" w:rsidRDefault="00000000">
      <w:pPr>
        <w:pStyle w:val="ListBullet"/>
      </w:pPr>
      <w:r>
        <w:t xml:space="preserve">Balance </w:t>
      </w:r>
      <w:proofErr w:type="spellStart"/>
      <w:r>
        <w:t>behaviour</w:t>
      </w:r>
      <w:proofErr w:type="spellEnd"/>
      <w:r>
        <w:t xml:space="preserve"> is evidence. An account that returns to a nominal balance after every cycle is not holding the money for the customer’s own purposes.</w:t>
      </w:r>
    </w:p>
    <w:p w14:paraId="2625E919" w14:textId="77777777" w:rsidR="00423FAA" w:rsidRDefault="00000000">
      <w:pPr>
        <w:pStyle w:val="ListBullet"/>
      </w:pPr>
      <w:r>
        <w:t>A vague narration is not a neutral fact. When the same three words cover fifteen transactions and no document supports any of them, the narration is a finding rather than an explanation.</w:t>
      </w:r>
    </w:p>
    <w:p w14:paraId="176C26EC" w14:textId="77777777" w:rsidR="00423FAA" w:rsidRDefault="00000000">
      <w:pPr>
        <w:pStyle w:val="ListBullet"/>
      </w:pPr>
      <w:r>
        <w:t>Count the counterparties and check for overlap. Ten in, five out, no overlap, no prior history - that shape says intermediary, not friends settling up.</w:t>
      </w:r>
    </w:p>
    <w:p w14:paraId="2B1DE01C" w14:textId="77777777" w:rsidR="00423FAA" w:rsidRDefault="00000000">
      <w:pPr>
        <w:pStyle w:val="ListBullet"/>
      </w:pPr>
      <w:r>
        <w:t>Discussion Question: "The customer is salaried, the account has never been overdrawn, no transaction exceeds $9,150.00 and nothing crosses a border. What, precisely, is the suspicion?" (Answer: that the account is being used to receive funds from parties unrelated to the customer and pass them to other unrelated parties within a day or two, for no purpose the file can evidence. Size and geography are not what makes activity reportable - the absence of any lawful explanation for the movement is.)</w:t>
      </w:r>
    </w:p>
    <w:sectPr w:rsidR="00423F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40686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744173"/>
    <w:multiLevelType w:val="hybridMultilevel"/>
    <w:tmpl w:val="74FA2652"/>
    <w:lvl w:ilvl="0" w:tplc="7A9402C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7203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8EC2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8614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F4F8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30BA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267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888F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823C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91B516"/>
    <w:multiLevelType w:val="hybridMultilevel"/>
    <w:tmpl w:val="E43A0296"/>
    <w:lvl w:ilvl="0" w:tplc="75BE930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E3AE9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D8C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1074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B4DE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D295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5806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6AC0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C056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9E0E7C"/>
    <w:multiLevelType w:val="hybridMultilevel"/>
    <w:tmpl w:val="13226A70"/>
    <w:lvl w:ilvl="0" w:tplc="CE9E1C38">
      <w:start w:val="1"/>
      <w:numFmt w:val="decimal"/>
      <w:lvlText w:val="%1."/>
      <w:lvlJc w:val="left"/>
      <w:pPr>
        <w:ind w:left="720" w:hanging="360"/>
      </w:pPr>
    </w:lvl>
    <w:lvl w:ilvl="1" w:tplc="DBACF1E0">
      <w:start w:val="1"/>
      <w:numFmt w:val="lowerLetter"/>
      <w:lvlText w:val="%2."/>
      <w:lvlJc w:val="left"/>
      <w:pPr>
        <w:ind w:left="1440" w:hanging="360"/>
      </w:pPr>
    </w:lvl>
    <w:lvl w:ilvl="2" w:tplc="DD361994">
      <w:start w:val="1"/>
      <w:numFmt w:val="lowerRoman"/>
      <w:lvlText w:val="%3."/>
      <w:lvlJc w:val="right"/>
      <w:pPr>
        <w:ind w:left="2160" w:hanging="180"/>
      </w:pPr>
    </w:lvl>
    <w:lvl w:ilvl="3" w:tplc="B630C3D6">
      <w:start w:val="1"/>
      <w:numFmt w:val="decimal"/>
      <w:lvlText w:val="%4."/>
      <w:lvlJc w:val="left"/>
      <w:pPr>
        <w:ind w:left="2880" w:hanging="360"/>
      </w:pPr>
    </w:lvl>
    <w:lvl w:ilvl="4" w:tplc="8842E440">
      <w:start w:val="1"/>
      <w:numFmt w:val="lowerLetter"/>
      <w:lvlText w:val="%5."/>
      <w:lvlJc w:val="left"/>
      <w:pPr>
        <w:ind w:left="3600" w:hanging="360"/>
      </w:pPr>
    </w:lvl>
    <w:lvl w:ilvl="5" w:tplc="2B68932A">
      <w:start w:val="1"/>
      <w:numFmt w:val="lowerRoman"/>
      <w:lvlText w:val="%6."/>
      <w:lvlJc w:val="right"/>
      <w:pPr>
        <w:ind w:left="4320" w:hanging="180"/>
      </w:pPr>
    </w:lvl>
    <w:lvl w:ilvl="6" w:tplc="19BEFF32">
      <w:start w:val="1"/>
      <w:numFmt w:val="decimal"/>
      <w:lvlText w:val="%7."/>
      <w:lvlJc w:val="left"/>
      <w:pPr>
        <w:ind w:left="5040" w:hanging="360"/>
      </w:pPr>
    </w:lvl>
    <w:lvl w:ilvl="7" w:tplc="C218A592">
      <w:start w:val="1"/>
      <w:numFmt w:val="lowerLetter"/>
      <w:lvlText w:val="%8."/>
      <w:lvlJc w:val="left"/>
      <w:pPr>
        <w:ind w:left="5760" w:hanging="360"/>
      </w:pPr>
    </w:lvl>
    <w:lvl w:ilvl="8" w:tplc="5FB4E290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663660">
    <w:abstractNumId w:val="10"/>
  </w:num>
  <w:num w:numId="2" w16cid:durableId="533005916">
    <w:abstractNumId w:val="11"/>
  </w:num>
  <w:num w:numId="3" w16cid:durableId="850068737">
    <w:abstractNumId w:val="9"/>
  </w:num>
  <w:num w:numId="4" w16cid:durableId="1235506466">
    <w:abstractNumId w:val="8"/>
  </w:num>
  <w:num w:numId="5" w16cid:durableId="1076635934">
    <w:abstractNumId w:val="6"/>
  </w:num>
  <w:num w:numId="6" w16cid:durableId="389228269">
    <w:abstractNumId w:val="5"/>
  </w:num>
  <w:num w:numId="7" w16cid:durableId="432676883">
    <w:abstractNumId w:val="4"/>
  </w:num>
  <w:num w:numId="8" w16cid:durableId="1251894360">
    <w:abstractNumId w:val="7"/>
  </w:num>
  <w:num w:numId="9" w16cid:durableId="597099885">
    <w:abstractNumId w:val="3"/>
  </w:num>
  <w:num w:numId="10" w16cid:durableId="388696323">
    <w:abstractNumId w:val="2"/>
  </w:num>
  <w:num w:numId="11" w16cid:durableId="1534927903">
    <w:abstractNumId w:val="1"/>
  </w:num>
  <w:num w:numId="12" w16cid:durableId="1518696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6A2"/>
    <w:rsid w:val="000F23D3"/>
    <w:rsid w:val="00131C8A"/>
    <w:rsid w:val="0015074B"/>
    <w:rsid w:val="00185A01"/>
    <w:rsid w:val="00246859"/>
    <w:rsid w:val="0029639D"/>
    <w:rsid w:val="00326F90"/>
    <w:rsid w:val="00423FAA"/>
    <w:rsid w:val="00473506"/>
    <w:rsid w:val="006410C9"/>
    <w:rsid w:val="00680F42"/>
    <w:rsid w:val="006A1C6B"/>
    <w:rsid w:val="007759E4"/>
    <w:rsid w:val="007E16DF"/>
    <w:rsid w:val="009F580A"/>
    <w:rsid w:val="00A202D2"/>
    <w:rsid w:val="00A46BC8"/>
    <w:rsid w:val="00AA1D8D"/>
    <w:rsid w:val="00B47730"/>
    <w:rsid w:val="00B553F3"/>
    <w:rsid w:val="00BE2060"/>
    <w:rsid w:val="00BE77A0"/>
    <w:rsid w:val="00CB0664"/>
    <w:rsid w:val="00CB6A3D"/>
    <w:rsid w:val="00CD7EB6"/>
    <w:rsid w:val="00EB67A6"/>
    <w:rsid w:val="00F1109C"/>
    <w:rsid w:val="00FC693F"/>
    <w:rsid w:val="240FF933"/>
    <w:rsid w:val="3909DCC2"/>
    <w:rsid w:val="411C8752"/>
    <w:rsid w:val="45199465"/>
    <w:rsid w:val="4C7D95B6"/>
    <w:rsid w:val="51F5B165"/>
    <w:rsid w:val="6252B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D9F27B"/>
  <w14:defaultImageDpi w14:val="300"/>
  <w15:docId w15:val="{ECD8E33D-49C4-4FDB-A254-93C8ECF0B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8B24D870E2CF4480FB58B8A4C8E582" ma:contentTypeVersion="3" ma:contentTypeDescription="Create a new document." ma:contentTypeScope="" ma:versionID="22d3030a0d7f1392f4e6226949aaf978">
  <xsd:schema xmlns:xsd="http://www.w3.org/2001/XMLSchema" xmlns:xs="http://www.w3.org/2001/XMLSchema" xmlns:p="http://schemas.microsoft.com/office/2006/metadata/properties" xmlns:ns2="9b7a0682-08ca-4e5a-a35e-d8d8ffefe728" targetNamespace="http://schemas.microsoft.com/office/2006/metadata/properties" ma:root="true" ma:fieldsID="c3d8606d6a6666a08a669719a982e26f" ns2:_="">
    <xsd:import namespace="9b7a0682-08ca-4e5a-a35e-d8d8ffefe7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7a0682-08ca-4e5a-a35e-d8d8ffefe7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570BA0-4E80-4301-AA96-D2D095BCED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3CBA4FB-33D0-433A-B572-11809CFC4D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789A6D-CD40-425B-B15A-4F6BA29421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7a0682-08ca-4e5a-a35e-d8d8ffefe7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1166</Words>
  <Characters>6647</Characters>
  <Application>Microsoft Office Word</Application>
  <DocSecurity>0</DocSecurity>
  <Lines>55</Lines>
  <Paragraphs>15</Paragraphs>
  <ScaleCrop>false</ScaleCrop>
  <Manager/>
  <Company/>
  <LinksUpToDate>false</LinksUpToDate>
  <CharactersWithSpaces>7798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Harivijay Gawade</cp:lastModifiedBy>
  <cp:revision>3</cp:revision>
  <dcterms:created xsi:type="dcterms:W3CDTF">2026-09-21T03:47:00Z</dcterms:created>
  <dcterms:modified xsi:type="dcterms:W3CDTF">2026-09-23T16:36:00Z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0x010100248B24D870E2CF4480FB58B8A4C8E582</vt:lpwstr>
  </property>
</Properties>
</file>