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32DC" w14:textId="582F3FE6" w:rsidR="003D6010" w:rsidRPr="003D6010" w:rsidRDefault="003D6010" w:rsidP="003D6010">
      <w:pPr>
        <w:spacing w:after="120"/>
        <w:jc w:val="both"/>
        <w:rPr>
          <w:b/>
          <w:bCs/>
        </w:rPr>
      </w:pPr>
      <w:r w:rsidRPr="003D6010">
        <w:rPr>
          <w:b/>
          <w:bCs/>
          <w:highlight w:val="yellow"/>
        </w:rPr>
        <w:t>DISPOSITON</w:t>
      </w:r>
    </w:p>
    <w:p w14:paraId="6B6EDCDA" w14:textId="303A5554" w:rsidR="003D6010" w:rsidRPr="003D6010" w:rsidRDefault="003D6010" w:rsidP="003D6010">
      <w:pPr>
        <w:spacing w:after="120"/>
        <w:jc w:val="both"/>
        <w:rPr>
          <w:sz w:val="20"/>
          <w:szCs w:val="20"/>
        </w:rPr>
      </w:pPr>
      <w:r w:rsidRPr="003D6010">
        <w:rPr>
          <w:sz w:val="20"/>
          <w:szCs w:val="20"/>
        </w:rPr>
        <w:t xml:space="preserve">Bank is filing SAR on Simon Whitaker to report structured currency deposits </w:t>
      </w:r>
      <w:proofErr w:type="spellStart"/>
      <w:r w:rsidRPr="003D6010">
        <w:rPr>
          <w:sz w:val="20"/>
          <w:szCs w:val="20"/>
        </w:rPr>
        <w:t>totaling</w:t>
      </w:r>
      <w:proofErr w:type="spellEnd"/>
      <w:r w:rsidRPr="003D6010">
        <w:rPr>
          <w:sz w:val="20"/>
          <w:szCs w:val="20"/>
        </w:rPr>
        <w:t xml:space="preserve"> $43,750.00 and subsequent outgoing wire transfers between 03/16/2026 and 07/23/2026 </w:t>
      </w:r>
      <w:proofErr w:type="spellStart"/>
      <w:r w:rsidRPr="003D6010">
        <w:rPr>
          <w:sz w:val="20"/>
          <w:szCs w:val="20"/>
        </w:rPr>
        <w:t>totaling</w:t>
      </w:r>
      <w:proofErr w:type="spellEnd"/>
      <w:r w:rsidRPr="003D6010">
        <w:rPr>
          <w:sz w:val="20"/>
          <w:szCs w:val="20"/>
        </w:rPr>
        <w:t xml:space="preserve"> $43,200.00.</w:t>
      </w:r>
    </w:p>
    <w:p w14:paraId="171B845E" w14:textId="77777777" w:rsidR="003D6010" w:rsidRDefault="003D6010" w:rsidP="003D6010">
      <w:pPr>
        <w:spacing w:after="120"/>
        <w:jc w:val="both"/>
        <w:rPr>
          <w:sz w:val="20"/>
          <w:szCs w:val="20"/>
        </w:rPr>
      </w:pPr>
    </w:p>
    <w:p w14:paraId="292CA172" w14:textId="08A70FA2" w:rsidR="003D6010" w:rsidRPr="003D6010" w:rsidRDefault="003D6010" w:rsidP="003D6010">
      <w:pPr>
        <w:spacing w:after="120"/>
        <w:jc w:val="both"/>
        <w:rPr>
          <w:b/>
          <w:bCs/>
          <w:sz w:val="22"/>
          <w:szCs w:val="22"/>
        </w:rPr>
      </w:pPr>
      <w:r w:rsidRPr="003D6010">
        <w:rPr>
          <w:b/>
          <w:bCs/>
          <w:sz w:val="22"/>
          <w:szCs w:val="22"/>
          <w:highlight w:val="yellow"/>
        </w:rPr>
        <w:t>OPENING / EXE SUMMARY</w:t>
      </w:r>
    </w:p>
    <w:p w14:paraId="15B1D6A7" w14:textId="77777777" w:rsidR="003D6010" w:rsidRPr="003D6010" w:rsidRDefault="003D6010" w:rsidP="003D6010">
      <w:pPr>
        <w:spacing w:after="120"/>
        <w:jc w:val="both"/>
        <w:rPr>
          <w:sz w:val="20"/>
          <w:szCs w:val="20"/>
        </w:rPr>
      </w:pPr>
      <w:r w:rsidRPr="003D6010">
        <w:rPr>
          <w:sz w:val="20"/>
          <w:szCs w:val="20"/>
        </w:rPr>
        <w:t>This case was generated due to automated monitoring alerts for five currency deposits made to the personal checking account of Simon Whitaker (#4805550193001), each of which is below the $10,000 currency transaction reporting threshold. The account activity for the period 03/01/2026 to 08/31/2026 was reviewed.</w:t>
      </w:r>
    </w:p>
    <w:p w14:paraId="6284899A" w14:textId="77777777" w:rsidR="003D6010" w:rsidRDefault="003D6010" w:rsidP="003D6010">
      <w:pPr>
        <w:spacing w:after="120"/>
        <w:jc w:val="both"/>
        <w:rPr>
          <w:sz w:val="20"/>
          <w:szCs w:val="20"/>
        </w:rPr>
      </w:pPr>
    </w:p>
    <w:p w14:paraId="484F10C3" w14:textId="6FBDC8CF" w:rsidR="003D6010" w:rsidRPr="003D6010" w:rsidRDefault="003D6010" w:rsidP="003D6010">
      <w:pPr>
        <w:spacing w:after="120"/>
        <w:jc w:val="both"/>
        <w:rPr>
          <w:b/>
          <w:bCs/>
          <w:sz w:val="22"/>
          <w:szCs w:val="22"/>
        </w:rPr>
      </w:pPr>
      <w:r w:rsidRPr="003D6010">
        <w:rPr>
          <w:b/>
          <w:bCs/>
          <w:sz w:val="22"/>
          <w:szCs w:val="22"/>
          <w:highlight w:val="yellow"/>
        </w:rPr>
        <w:t>CUSTOMER BACK GROUND</w:t>
      </w:r>
    </w:p>
    <w:p w14:paraId="119FB6FC" w14:textId="77777777" w:rsidR="003D6010" w:rsidRPr="003D6010" w:rsidRDefault="003D6010" w:rsidP="003D6010">
      <w:pPr>
        <w:spacing w:after="120"/>
        <w:jc w:val="both"/>
        <w:rPr>
          <w:sz w:val="20"/>
          <w:szCs w:val="20"/>
        </w:rPr>
      </w:pPr>
      <w:r w:rsidRPr="003D6010">
        <w:rPr>
          <w:sz w:val="20"/>
          <w:szCs w:val="20"/>
        </w:rPr>
        <w:t>The customer, Simon Whitaker (DOB 02/11/1945, aged 81), resides at 7245 E Cactus Wren Rd, Scottsdale, Arizona 85253. Internal records list his occupation as Retired with no employer of record. The account was opened on 05/04/1998. No business account, business interest, self-employment or additional source of income is recorded on file.</w:t>
      </w:r>
    </w:p>
    <w:p w14:paraId="373B9373" w14:textId="77777777" w:rsidR="003D6010" w:rsidRDefault="003D6010" w:rsidP="003D6010">
      <w:pPr>
        <w:spacing w:after="120"/>
        <w:jc w:val="both"/>
        <w:rPr>
          <w:sz w:val="20"/>
          <w:szCs w:val="20"/>
        </w:rPr>
      </w:pPr>
    </w:p>
    <w:p w14:paraId="325F23FF" w14:textId="29563C66" w:rsidR="003D6010" w:rsidRPr="003D6010" w:rsidRDefault="003D6010" w:rsidP="003D6010">
      <w:pPr>
        <w:spacing w:after="120"/>
        <w:jc w:val="both"/>
        <w:rPr>
          <w:b/>
          <w:bCs/>
          <w:sz w:val="22"/>
          <w:szCs w:val="22"/>
          <w:highlight w:val="yellow"/>
        </w:rPr>
      </w:pPr>
      <w:r w:rsidRPr="003D6010">
        <w:rPr>
          <w:b/>
          <w:bCs/>
          <w:sz w:val="22"/>
          <w:szCs w:val="22"/>
          <w:highlight w:val="yellow"/>
        </w:rPr>
        <w:t>SUSPICIOUS ACTIVITY</w:t>
      </w:r>
    </w:p>
    <w:p w14:paraId="03947B92" w14:textId="77777777" w:rsidR="003D6010" w:rsidRPr="003D6010" w:rsidRDefault="003D6010" w:rsidP="003D6010">
      <w:pPr>
        <w:spacing w:after="120"/>
        <w:jc w:val="both"/>
        <w:rPr>
          <w:sz w:val="20"/>
          <w:szCs w:val="20"/>
        </w:rPr>
      </w:pPr>
      <w:r w:rsidRPr="003D6010">
        <w:rPr>
          <w:sz w:val="20"/>
          <w:szCs w:val="20"/>
        </w:rPr>
        <w:t xml:space="preserve">During the review period the account received 6 credits by ACH from the Social Security Administration of $2,184.00 each, </w:t>
      </w:r>
      <w:proofErr w:type="spellStart"/>
      <w:r w:rsidRPr="003D6010">
        <w:rPr>
          <w:sz w:val="20"/>
          <w:szCs w:val="20"/>
        </w:rPr>
        <w:t>totaling</w:t>
      </w:r>
      <w:proofErr w:type="spellEnd"/>
      <w:r w:rsidRPr="003D6010">
        <w:rPr>
          <w:sz w:val="20"/>
          <w:szCs w:val="20"/>
        </w:rPr>
        <w:t xml:space="preserve"> $13,104.00. This is the only source of income recorded for the customer.</w:t>
      </w:r>
    </w:p>
    <w:p w14:paraId="72554CE1" w14:textId="77777777" w:rsidR="003D6010" w:rsidRPr="003D6010" w:rsidRDefault="003D6010" w:rsidP="003D6010">
      <w:pPr>
        <w:spacing w:after="120"/>
        <w:jc w:val="both"/>
        <w:rPr>
          <w:sz w:val="20"/>
          <w:szCs w:val="20"/>
        </w:rPr>
      </w:pPr>
    </w:p>
    <w:p w14:paraId="4D734075" w14:textId="77777777" w:rsidR="003D6010" w:rsidRPr="003D6010" w:rsidRDefault="003D6010" w:rsidP="003D6010">
      <w:pPr>
        <w:spacing w:after="120"/>
        <w:jc w:val="both"/>
        <w:rPr>
          <w:sz w:val="20"/>
          <w:szCs w:val="20"/>
        </w:rPr>
      </w:pPr>
      <w:r w:rsidRPr="003D6010">
        <w:rPr>
          <w:sz w:val="20"/>
          <w:szCs w:val="20"/>
        </w:rPr>
        <w:t xml:space="preserve">Over the same period the account recorded 6 recurring living-expense debits of $845.20 each, </w:t>
      </w:r>
      <w:proofErr w:type="spellStart"/>
      <w:r w:rsidRPr="003D6010">
        <w:rPr>
          <w:sz w:val="20"/>
          <w:szCs w:val="20"/>
        </w:rPr>
        <w:t>totaling</w:t>
      </w:r>
      <w:proofErr w:type="spellEnd"/>
      <w:r w:rsidRPr="003D6010">
        <w:rPr>
          <w:sz w:val="20"/>
          <w:szCs w:val="20"/>
        </w:rPr>
        <w:t xml:space="preserve"> $5,071.20, paid by ACH to Desert Ridge Senior Living LLC as a monthly residence fee. No other living-expense debit is recorded on the account during the review period.</w:t>
      </w:r>
    </w:p>
    <w:p w14:paraId="597CB7EC" w14:textId="77777777" w:rsidR="003D6010" w:rsidRPr="003D6010" w:rsidRDefault="003D6010" w:rsidP="003D6010">
      <w:pPr>
        <w:spacing w:after="120"/>
        <w:jc w:val="both"/>
        <w:rPr>
          <w:sz w:val="20"/>
          <w:szCs w:val="20"/>
        </w:rPr>
      </w:pPr>
    </w:p>
    <w:p w14:paraId="20A8B666" w14:textId="77777777" w:rsidR="003D6010" w:rsidRPr="003D6010" w:rsidRDefault="003D6010" w:rsidP="003D6010">
      <w:pPr>
        <w:spacing w:after="120"/>
        <w:jc w:val="both"/>
        <w:rPr>
          <w:sz w:val="20"/>
          <w:szCs w:val="20"/>
        </w:rPr>
      </w:pPr>
      <w:r w:rsidRPr="003D6010">
        <w:rPr>
          <w:sz w:val="20"/>
          <w:szCs w:val="20"/>
        </w:rPr>
        <w:t xml:space="preserve">The alerted transactions are 5 currency deposits </w:t>
      </w:r>
      <w:proofErr w:type="spellStart"/>
      <w:r w:rsidRPr="003D6010">
        <w:rPr>
          <w:sz w:val="20"/>
          <w:szCs w:val="20"/>
        </w:rPr>
        <w:t>totaling</w:t>
      </w:r>
      <w:proofErr w:type="spellEnd"/>
      <w:r w:rsidRPr="003D6010">
        <w:rPr>
          <w:sz w:val="20"/>
          <w:szCs w:val="20"/>
        </w:rPr>
        <w:t xml:space="preserve"> $43,750.00, categorized as Group 1. Each deposit is below the $10,000 currency transaction reporting threshold and each was made at a different banking location:</w:t>
      </w:r>
    </w:p>
    <w:p w14:paraId="036A1C7C" w14:textId="77777777" w:rsidR="003D6010" w:rsidRPr="003D6010" w:rsidRDefault="003D6010" w:rsidP="003D6010">
      <w:pPr>
        <w:spacing w:after="120"/>
        <w:jc w:val="both"/>
        <w:rPr>
          <w:sz w:val="20"/>
          <w:szCs w:val="20"/>
        </w:rPr>
      </w:pPr>
    </w:p>
    <w:p w14:paraId="18D361B8" w14:textId="77777777" w:rsidR="003D6010" w:rsidRPr="003D6010" w:rsidRDefault="003D6010" w:rsidP="003D6010">
      <w:pPr>
        <w:spacing w:after="120"/>
        <w:jc w:val="both"/>
        <w:rPr>
          <w:sz w:val="20"/>
          <w:szCs w:val="20"/>
        </w:rPr>
      </w:pPr>
      <w:r w:rsidRPr="003D6010">
        <w:rPr>
          <w:sz w:val="20"/>
          <w:szCs w:val="20"/>
        </w:rPr>
        <w:t>$8,400.00 on 03/16/2026, teller deposit at branch AZ-SCT-02, Scottsdale, Arizona, 14:08 local time.</w:t>
      </w:r>
    </w:p>
    <w:p w14:paraId="00588AD1" w14:textId="77777777" w:rsidR="003D6010" w:rsidRPr="003D6010" w:rsidRDefault="003D6010" w:rsidP="003D6010">
      <w:pPr>
        <w:spacing w:after="120"/>
        <w:jc w:val="both"/>
        <w:rPr>
          <w:sz w:val="20"/>
          <w:szCs w:val="20"/>
        </w:rPr>
      </w:pPr>
      <w:r w:rsidRPr="003D6010">
        <w:rPr>
          <w:sz w:val="20"/>
          <w:szCs w:val="20"/>
        </w:rPr>
        <w:t>$9,100.00 on 04/20/2026, teller deposit at branch AZ-PHX-05, Phoenix, Arizona, 11:36 local time.</w:t>
      </w:r>
    </w:p>
    <w:p w14:paraId="5FD22587" w14:textId="77777777" w:rsidR="003D6010" w:rsidRPr="003D6010" w:rsidRDefault="003D6010" w:rsidP="003D6010">
      <w:pPr>
        <w:spacing w:after="120"/>
        <w:jc w:val="both"/>
        <w:rPr>
          <w:sz w:val="20"/>
          <w:szCs w:val="20"/>
        </w:rPr>
      </w:pPr>
      <w:r w:rsidRPr="003D6010">
        <w:rPr>
          <w:sz w:val="20"/>
          <w:szCs w:val="20"/>
        </w:rPr>
        <w:t xml:space="preserve">$8,750.00 on 05/18/2026, </w:t>
      </w:r>
      <w:proofErr w:type="spellStart"/>
      <w:r w:rsidRPr="003D6010">
        <w:rPr>
          <w:sz w:val="20"/>
          <w:szCs w:val="20"/>
        </w:rPr>
        <w:t>atm</w:t>
      </w:r>
      <w:proofErr w:type="spellEnd"/>
      <w:r w:rsidRPr="003D6010">
        <w:rPr>
          <w:sz w:val="20"/>
          <w:szCs w:val="20"/>
        </w:rPr>
        <w:t xml:space="preserve"> deposit at branch AZ-MES-01, Mesa, Arizona, 16:52 local time.</w:t>
      </w:r>
    </w:p>
    <w:p w14:paraId="1BF68F54" w14:textId="77777777" w:rsidR="003D6010" w:rsidRPr="003D6010" w:rsidRDefault="003D6010" w:rsidP="003D6010">
      <w:pPr>
        <w:spacing w:after="120"/>
        <w:jc w:val="both"/>
        <w:rPr>
          <w:sz w:val="20"/>
          <w:szCs w:val="20"/>
        </w:rPr>
      </w:pPr>
      <w:r w:rsidRPr="003D6010">
        <w:rPr>
          <w:sz w:val="20"/>
          <w:szCs w:val="20"/>
        </w:rPr>
        <w:t>$9,500.00 on 06/22/2026, teller deposit at branch AZ-GLN-04, Glendale, Arizona, 10:19 local time.</w:t>
      </w:r>
    </w:p>
    <w:p w14:paraId="5CE53EDD" w14:textId="77777777" w:rsidR="003D6010" w:rsidRPr="003D6010" w:rsidRDefault="003D6010" w:rsidP="003D6010">
      <w:pPr>
        <w:spacing w:after="120"/>
        <w:jc w:val="both"/>
        <w:rPr>
          <w:sz w:val="20"/>
          <w:szCs w:val="20"/>
        </w:rPr>
      </w:pPr>
      <w:r w:rsidRPr="003D6010">
        <w:rPr>
          <w:sz w:val="20"/>
          <w:szCs w:val="20"/>
        </w:rPr>
        <w:t xml:space="preserve">$8,000.00 on 07/20/2026, </w:t>
      </w:r>
      <w:proofErr w:type="spellStart"/>
      <w:r w:rsidRPr="003D6010">
        <w:rPr>
          <w:sz w:val="20"/>
          <w:szCs w:val="20"/>
        </w:rPr>
        <w:t>atm</w:t>
      </w:r>
      <w:proofErr w:type="spellEnd"/>
      <w:r w:rsidRPr="003D6010">
        <w:rPr>
          <w:sz w:val="20"/>
          <w:szCs w:val="20"/>
        </w:rPr>
        <w:t xml:space="preserve"> deposit at branch AZ-TEM-03, Tempe, Arizona, 17:41 local time.</w:t>
      </w:r>
    </w:p>
    <w:p w14:paraId="61A98AB6" w14:textId="77777777" w:rsidR="003D6010" w:rsidRPr="003D6010" w:rsidRDefault="003D6010" w:rsidP="003D6010">
      <w:pPr>
        <w:spacing w:after="120"/>
        <w:jc w:val="both"/>
        <w:rPr>
          <w:sz w:val="20"/>
          <w:szCs w:val="20"/>
        </w:rPr>
      </w:pPr>
    </w:p>
    <w:p w14:paraId="403B4D92" w14:textId="77777777" w:rsidR="003D6010" w:rsidRPr="003D6010" w:rsidRDefault="003D6010" w:rsidP="003D6010">
      <w:pPr>
        <w:spacing w:after="120"/>
        <w:jc w:val="both"/>
        <w:rPr>
          <w:sz w:val="20"/>
          <w:szCs w:val="20"/>
        </w:rPr>
      </w:pPr>
      <w:r w:rsidRPr="003D6010">
        <w:rPr>
          <w:sz w:val="20"/>
          <w:szCs w:val="20"/>
        </w:rPr>
        <w:t>The five deposits were made at five banking locations in five cities in Arizona. The customer's recorded address is in Scottsdale, Arizona. No currency deposit is recorded on the account during the review period before 03/16/2026.</w:t>
      </w:r>
    </w:p>
    <w:p w14:paraId="3E1BB1A1" w14:textId="77777777" w:rsidR="003D6010" w:rsidRPr="003D6010" w:rsidRDefault="003D6010" w:rsidP="003D6010">
      <w:pPr>
        <w:spacing w:after="120"/>
        <w:jc w:val="both"/>
        <w:rPr>
          <w:sz w:val="20"/>
          <w:szCs w:val="20"/>
        </w:rPr>
      </w:pPr>
    </w:p>
    <w:p w14:paraId="477A544A" w14:textId="77777777" w:rsidR="003D6010" w:rsidRPr="003D6010" w:rsidRDefault="003D6010" w:rsidP="003D6010">
      <w:pPr>
        <w:spacing w:after="120"/>
        <w:jc w:val="both"/>
        <w:rPr>
          <w:sz w:val="20"/>
          <w:szCs w:val="20"/>
        </w:rPr>
      </w:pPr>
      <w:r w:rsidRPr="003D6010">
        <w:rPr>
          <w:sz w:val="20"/>
          <w:szCs w:val="20"/>
        </w:rPr>
        <w:lastRenderedPageBreak/>
        <w:t xml:space="preserve">Three days after each deposit the funds were transferred out of the account by outgoing wire, categorized as Group 2. 5 wires </w:t>
      </w:r>
      <w:proofErr w:type="spellStart"/>
      <w:r w:rsidRPr="003D6010">
        <w:rPr>
          <w:sz w:val="20"/>
          <w:szCs w:val="20"/>
        </w:rPr>
        <w:t>totaling</w:t>
      </w:r>
      <w:proofErr w:type="spellEnd"/>
      <w:r w:rsidRPr="003D6010">
        <w:rPr>
          <w:sz w:val="20"/>
          <w:szCs w:val="20"/>
        </w:rPr>
        <w:t xml:space="preserve"> $43,200.00 were sent to the same beneficiary, Viktor Balan, an individual at 1147 Greenspoint Dr, Houston, Texas 77060, account 7741002398 at Wells Fargo Bank N.A.:</w:t>
      </w:r>
    </w:p>
    <w:p w14:paraId="3B007CD1" w14:textId="77777777" w:rsidR="003D6010" w:rsidRPr="003D6010" w:rsidRDefault="003D6010" w:rsidP="003D6010">
      <w:pPr>
        <w:spacing w:after="120"/>
        <w:jc w:val="both"/>
        <w:rPr>
          <w:sz w:val="20"/>
          <w:szCs w:val="20"/>
        </w:rPr>
      </w:pPr>
    </w:p>
    <w:p w14:paraId="1CC120EA" w14:textId="77777777" w:rsidR="003D6010" w:rsidRPr="003D6010" w:rsidRDefault="003D6010" w:rsidP="003D6010">
      <w:pPr>
        <w:spacing w:after="120"/>
        <w:jc w:val="both"/>
        <w:rPr>
          <w:sz w:val="20"/>
          <w:szCs w:val="20"/>
        </w:rPr>
      </w:pPr>
      <w:r w:rsidRPr="003D6010">
        <w:rPr>
          <w:sz w:val="20"/>
          <w:szCs w:val="20"/>
        </w:rPr>
        <w:t>$8,300.00 on 03/19/2026 to Viktor Balan, 1147 Greenspoint Dr, Houston, TX 77060, via Wells Fargo Bank N.A., account 7741002398, stated purpose "Equipment Purchase".</w:t>
      </w:r>
    </w:p>
    <w:p w14:paraId="38187352" w14:textId="77777777" w:rsidR="003D6010" w:rsidRPr="003D6010" w:rsidRDefault="003D6010" w:rsidP="003D6010">
      <w:pPr>
        <w:spacing w:after="120"/>
        <w:jc w:val="both"/>
        <w:rPr>
          <w:sz w:val="20"/>
          <w:szCs w:val="20"/>
        </w:rPr>
      </w:pPr>
      <w:r w:rsidRPr="003D6010">
        <w:rPr>
          <w:sz w:val="20"/>
          <w:szCs w:val="20"/>
        </w:rPr>
        <w:t>$9,000.00 on 04/23/2026 to Viktor Balan, 1147 Greenspoint Dr, Houston, TX 77060, via Wells Fargo Bank N.A., account 7741002398, stated purpose "Construction Materials Advance".</w:t>
      </w:r>
    </w:p>
    <w:p w14:paraId="1D0CE11D" w14:textId="77777777" w:rsidR="003D6010" w:rsidRPr="003D6010" w:rsidRDefault="003D6010" w:rsidP="003D6010">
      <w:pPr>
        <w:spacing w:after="120"/>
        <w:jc w:val="both"/>
        <w:rPr>
          <w:sz w:val="20"/>
          <w:szCs w:val="20"/>
        </w:rPr>
      </w:pPr>
      <w:r w:rsidRPr="003D6010">
        <w:rPr>
          <w:sz w:val="20"/>
          <w:szCs w:val="20"/>
        </w:rPr>
        <w:t>$8,600.00 on 05/21/2026 to Viktor Balan, 1147 Greenspoint Dr, Houston, TX 77060, via Wells Fargo Bank N.A., account 7741002398, stated purpose "Freight Settlement".</w:t>
      </w:r>
    </w:p>
    <w:p w14:paraId="1224E496" w14:textId="77777777" w:rsidR="003D6010" w:rsidRPr="003D6010" w:rsidRDefault="003D6010" w:rsidP="003D6010">
      <w:pPr>
        <w:spacing w:after="120"/>
        <w:jc w:val="both"/>
        <w:rPr>
          <w:sz w:val="20"/>
          <w:szCs w:val="20"/>
        </w:rPr>
      </w:pPr>
      <w:r w:rsidRPr="003D6010">
        <w:rPr>
          <w:sz w:val="20"/>
          <w:szCs w:val="20"/>
        </w:rPr>
        <w:t>$9,400.00 on 06/25/2026 to Viktor Balan, 1147 Greenspoint Dr, Houston, TX 77060, via Wells Fargo Bank N.A., account 7741002398, stated purpose "Inventory Purchase".</w:t>
      </w:r>
    </w:p>
    <w:p w14:paraId="2C621A2C" w14:textId="77777777" w:rsidR="003D6010" w:rsidRPr="003D6010" w:rsidRDefault="003D6010" w:rsidP="003D6010">
      <w:pPr>
        <w:spacing w:after="120"/>
        <w:jc w:val="both"/>
        <w:rPr>
          <w:sz w:val="20"/>
          <w:szCs w:val="20"/>
        </w:rPr>
      </w:pPr>
      <w:r w:rsidRPr="003D6010">
        <w:rPr>
          <w:sz w:val="20"/>
          <w:szCs w:val="20"/>
        </w:rPr>
        <w:t>$7,900.00 on 07/23/2026 to Viktor Balan, 1147 Greenspoint Dr, Houston, TX 77060, via Wells Fargo Bank N.A., account 7741002398, stated purpose "Machinery Deposit".</w:t>
      </w:r>
    </w:p>
    <w:p w14:paraId="4A92CEFE" w14:textId="77777777" w:rsidR="003D6010" w:rsidRDefault="003D6010" w:rsidP="003D6010">
      <w:pPr>
        <w:spacing w:after="120"/>
        <w:jc w:val="both"/>
        <w:rPr>
          <w:sz w:val="20"/>
          <w:szCs w:val="20"/>
        </w:rPr>
      </w:pPr>
    </w:p>
    <w:p w14:paraId="7F71ECBC" w14:textId="7DEBABE0" w:rsidR="005C3BD5" w:rsidRPr="005C3BD5" w:rsidRDefault="005C3BD5" w:rsidP="003D6010">
      <w:pPr>
        <w:spacing w:after="120"/>
        <w:jc w:val="both"/>
        <w:rPr>
          <w:b/>
          <w:bCs/>
        </w:rPr>
      </w:pPr>
      <w:r w:rsidRPr="005C3BD5">
        <w:rPr>
          <w:b/>
          <w:bCs/>
          <w:highlight w:val="yellow"/>
        </w:rPr>
        <w:t>INVESTIGATIVE FINDINGS</w:t>
      </w:r>
    </w:p>
    <w:p w14:paraId="7D1BCB46" w14:textId="77777777" w:rsidR="003D6010" w:rsidRPr="003D6010" w:rsidRDefault="003D6010" w:rsidP="003D6010">
      <w:pPr>
        <w:spacing w:after="120"/>
        <w:jc w:val="both"/>
        <w:rPr>
          <w:sz w:val="20"/>
          <w:szCs w:val="20"/>
        </w:rPr>
      </w:pPr>
      <w:r w:rsidRPr="003D6010">
        <w:rPr>
          <w:sz w:val="20"/>
          <w:szCs w:val="20"/>
        </w:rPr>
        <w:t>The interval between each deposit and the wire that followed it was 3 days on every occasion: 03/16 to 03/19, 04/20 to 04/23, 05/18 to 05/21, 06/22 to 06/25 and 07/20 to 07/23. On each occasion the wire amount was $100.00 to $150.00 lower than the deposit, and the amounts retained in the account across the five cycles total $550.00. Following each wire the account balance was $4,588.80, $6,027.60, $7,516.40, $8,955.20 and $10,394.00 respectively.</w:t>
      </w:r>
    </w:p>
    <w:p w14:paraId="2E5236F0" w14:textId="77777777" w:rsidR="003D6010" w:rsidRPr="003D6010" w:rsidRDefault="003D6010" w:rsidP="003D6010">
      <w:pPr>
        <w:spacing w:after="120"/>
        <w:jc w:val="both"/>
        <w:rPr>
          <w:sz w:val="20"/>
          <w:szCs w:val="20"/>
        </w:rPr>
      </w:pPr>
    </w:p>
    <w:p w14:paraId="49B3E044" w14:textId="77777777" w:rsidR="003D6010" w:rsidRDefault="003D6010" w:rsidP="003D6010">
      <w:pPr>
        <w:spacing w:after="120"/>
        <w:jc w:val="both"/>
        <w:rPr>
          <w:sz w:val="20"/>
          <w:szCs w:val="20"/>
        </w:rPr>
      </w:pPr>
      <w:r w:rsidRPr="003D6010">
        <w:rPr>
          <w:sz w:val="20"/>
          <w:szCs w:val="20"/>
        </w:rPr>
        <w:t>No debit recorded in the account during the review period, other than the 5 wires listed above, is of a value corresponding to the deposited funds. The 6 living-expense debits total $5,071.20 against Social Security credits of $13,104.00.</w:t>
      </w:r>
    </w:p>
    <w:p w14:paraId="0F4CD863" w14:textId="7092C59C" w:rsidR="003D6010" w:rsidRDefault="003D6010" w:rsidP="003D6010">
      <w:pPr>
        <w:spacing w:after="120"/>
        <w:jc w:val="both"/>
        <w:rPr>
          <w:sz w:val="20"/>
          <w:szCs w:val="20"/>
        </w:rPr>
      </w:pPr>
      <w:r w:rsidRPr="003D6010">
        <w:rPr>
          <w:sz w:val="20"/>
          <w:szCs w:val="20"/>
        </w:rPr>
        <w:t>Bank records hold no record of any family, employment or commercial relationship between the customer and Viktor Balan, and no prior transaction with this beneficiary is recorded on the account. Open-source research returned no information connecting the customer to Viktor Balan and no public record for him.</w:t>
      </w:r>
    </w:p>
    <w:p w14:paraId="04660978" w14:textId="6104C6D6" w:rsidR="003D6010" w:rsidRPr="003D6010" w:rsidRDefault="003D6010" w:rsidP="003D6010">
      <w:pPr>
        <w:spacing w:after="120"/>
        <w:jc w:val="both"/>
        <w:rPr>
          <w:sz w:val="20"/>
          <w:szCs w:val="20"/>
        </w:rPr>
      </w:pPr>
      <w:r w:rsidRPr="003D6010">
        <w:rPr>
          <w:sz w:val="20"/>
          <w:szCs w:val="20"/>
        </w:rPr>
        <w:t>The stated purposes of the five wires - "Equipment Purchase", "Construction Materials Advance", "Freight Settlement", "Inventory Purchase" and "Machinery Deposit" - are commercial in nature. No business, self-employment, trade or commercial activity is recorded for the customer, whose recorded occupation is Retired. Bank records hold no invoice, contract, purchase order or other documentation supporting the stated purpose of any of the five wires.</w:t>
      </w:r>
    </w:p>
    <w:p w14:paraId="004506FF" w14:textId="77777777" w:rsidR="003D6010" w:rsidRDefault="003D6010" w:rsidP="003D6010">
      <w:pPr>
        <w:spacing w:after="120"/>
        <w:jc w:val="both"/>
        <w:rPr>
          <w:sz w:val="20"/>
          <w:szCs w:val="20"/>
        </w:rPr>
      </w:pPr>
      <w:r w:rsidRPr="003D6010">
        <w:rPr>
          <w:sz w:val="20"/>
          <w:szCs w:val="20"/>
        </w:rPr>
        <w:t>No source-of-funds or source-of-wealth documentation supporting currency deposits of $43,750.00 is held on file.</w:t>
      </w:r>
    </w:p>
    <w:p w14:paraId="224C0145" w14:textId="77777777" w:rsidR="005C3BD5" w:rsidRPr="003D6010" w:rsidRDefault="005C3BD5" w:rsidP="003D6010">
      <w:pPr>
        <w:spacing w:after="120"/>
        <w:jc w:val="both"/>
        <w:rPr>
          <w:sz w:val="20"/>
          <w:szCs w:val="20"/>
        </w:rPr>
      </w:pPr>
    </w:p>
    <w:p w14:paraId="2E5C7FB2" w14:textId="77777777" w:rsidR="003D6010" w:rsidRPr="003D6010" w:rsidRDefault="003D6010" w:rsidP="003D6010">
      <w:pPr>
        <w:spacing w:after="120"/>
        <w:jc w:val="both"/>
        <w:rPr>
          <w:sz w:val="20"/>
          <w:szCs w:val="20"/>
        </w:rPr>
      </w:pPr>
      <w:r w:rsidRPr="003D6010">
        <w:rPr>
          <w:sz w:val="20"/>
          <w:szCs w:val="20"/>
        </w:rPr>
        <w:t>Therefore, this activity is deemed suspicious, and it is recommended to file a Suspicious Activity Report (SAR). The amount reported is $43,750.00, being the currency deposited into the account; the $43,200.00 of outgoing wire transfers represents the same funds leaving the account and is described above rather than added to the reported amount.</w:t>
      </w:r>
    </w:p>
    <w:p w14:paraId="2B9211AF" w14:textId="46EDD51B" w:rsidR="003D6010" w:rsidRPr="003D6010" w:rsidRDefault="003D6010" w:rsidP="003D6010">
      <w:pPr>
        <w:spacing w:after="120"/>
        <w:jc w:val="both"/>
        <w:rPr>
          <w:sz w:val="20"/>
          <w:szCs w:val="20"/>
        </w:rPr>
      </w:pPr>
      <w:r w:rsidRPr="003D6010">
        <w:rPr>
          <w:sz w:val="20"/>
          <w:szCs w:val="20"/>
        </w:rPr>
        <w:lastRenderedPageBreak/>
        <w:t>Customer Simon Whitaker (DOB 02/11/1945) is located in Scottsdale, AZ. Internal records list the occupation as Retired with no employer of record, and the customer has held the account since 05/04/1998. Open-source research failed to find any pertinent information.</w:t>
      </w:r>
    </w:p>
    <w:sectPr w:rsidR="003D6010" w:rsidRPr="003D6010" w:rsidSect="003D6010">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010"/>
    <w:rsid w:val="00164568"/>
    <w:rsid w:val="003D6010"/>
    <w:rsid w:val="005C3BD5"/>
    <w:rsid w:val="009D5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93F93"/>
  <w15:chartTrackingRefBased/>
  <w15:docId w15:val="{06AF42C8-CF9E-4E23-91B5-17EF1AE6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010"/>
    <w:rPr>
      <w:rFonts w:eastAsiaTheme="majorEastAsia" w:cstheme="majorBidi"/>
      <w:color w:val="272727" w:themeColor="text1" w:themeTint="D8"/>
    </w:rPr>
  </w:style>
  <w:style w:type="paragraph" w:styleId="Title">
    <w:name w:val="Title"/>
    <w:basedOn w:val="Normal"/>
    <w:next w:val="Normal"/>
    <w:link w:val="TitleChar"/>
    <w:uiPriority w:val="10"/>
    <w:qFormat/>
    <w:rsid w:val="003D6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010"/>
    <w:pPr>
      <w:spacing w:before="160"/>
      <w:jc w:val="center"/>
    </w:pPr>
    <w:rPr>
      <w:i/>
      <w:iCs/>
      <w:color w:val="404040" w:themeColor="text1" w:themeTint="BF"/>
    </w:rPr>
  </w:style>
  <w:style w:type="character" w:customStyle="1" w:styleId="QuoteChar">
    <w:name w:val="Quote Char"/>
    <w:basedOn w:val="DefaultParagraphFont"/>
    <w:link w:val="Quote"/>
    <w:uiPriority w:val="29"/>
    <w:rsid w:val="003D6010"/>
    <w:rPr>
      <w:i/>
      <w:iCs/>
      <w:color w:val="404040" w:themeColor="text1" w:themeTint="BF"/>
    </w:rPr>
  </w:style>
  <w:style w:type="paragraph" w:styleId="ListParagraph">
    <w:name w:val="List Paragraph"/>
    <w:basedOn w:val="Normal"/>
    <w:uiPriority w:val="34"/>
    <w:qFormat/>
    <w:rsid w:val="003D6010"/>
    <w:pPr>
      <w:ind w:left="720"/>
      <w:contextualSpacing/>
    </w:pPr>
  </w:style>
  <w:style w:type="character" w:styleId="IntenseEmphasis">
    <w:name w:val="Intense Emphasis"/>
    <w:basedOn w:val="DefaultParagraphFont"/>
    <w:uiPriority w:val="21"/>
    <w:qFormat/>
    <w:rsid w:val="003D6010"/>
    <w:rPr>
      <w:i/>
      <w:iCs/>
      <w:color w:val="0F4761" w:themeColor="accent1" w:themeShade="BF"/>
    </w:rPr>
  </w:style>
  <w:style w:type="paragraph" w:styleId="IntenseQuote">
    <w:name w:val="Intense Quote"/>
    <w:basedOn w:val="Normal"/>
    <w:next w:val="Normal"/>
    <w:link w:val="IntenseQuoteChar"/>
    <w:uiPriority w:val="30"/>
    <w:qFormat/>
    <w:rsid w:val="003D6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010"/>
    <w:rPr>
      <w:i/>
      <w:iCs/>
      <w:color w:val="0F4761" w:themeColor="accent1" w:themeShade="BF"/>
    </w:rPr>
  </w:style>
  <w:style w:type="character" w:styleId="IntenseReference">
    <w:name w:val="Intense Reference"/>
    <w:basedOn w:val="DefaultParagraphFont"/>
    <w:uiPriority w:val="32"/>
    <w:qFormat/>
    <w:rsid w:val="003D60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845</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Divyavani Gali</dc:creator>
  <cp:keywords/>
  <dc:description/>
  <cp:lastModifiedBy>Divyavani Gali</cp:lastModifiedBy>
  <cp:revision>1</cp:revision>
  <dcterms:created xsi:type="dcterms:W3CDTF">2026-10-01T17:45:00Z</dcterms:created>
  <dcterms:modified xsi:type="dcterms:W3CDTF">2026-10-01T18:14:00Z</dcterms:modified>
</cp:coreProperties>
</file>